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1CD087" w14:textId="77777777" w:rsidR="00314D6A" w:rsidRPr="00DD269F" w:rsidRDefault="00314D6A" w:rsidP="00314D6A">
      <w:pPr>
        <w:jc w:val="center"/>
        <w:rPr>
          <w:sz w:val="40"/>
          <w:szCs w:val="40"/>
        </w:rPr>
      </w:pPr>
      <w:bookmarkStart w:id="0" w:name="_GoBack"/>
      <w:bookmarkEnd w:id="0"/>
      <w:r w:rsidRPr="00DD269F">
        <w:rPr>
          <w:sz w:val="40"/>
          <w:szCs w:val="40"/>
        </w:rPr>
        <w:t>University of Strathclyde</w:t>
      </w:r>
    </w:p>
    <w:p w14:paraId="5578D4D6" w14:textId="77777777" w:rsidR="00314D6A" w:rsidRPr="00DD269F" w:rsidRDefault="00314D6A" w:rsidP="00314D6A">
      <w:pPr>
        <w:jc w:val="center"/>
        <w:rPr>
          <w:sz w:val="40"/>
          <w:szCs w:val="40"/>
        </w:rPr>
      </w:pPr>
      <w:r w:rsidRPr="00DD269F">
        <w:rPr>
          <w:sz w:val="40"/>
          <w:szCs w:val="40"/>
        </w:rPr>
        <w:t>Department of Electronic and Electrical Engineering</w:t>
      </w:r>
    </w:p>
    <w:p w14:paraId="48436813" w14:textId="77777777" w:rsidR="00314D6A" w:rsidRDefault="00314D6A" w:rsidP="0067613A">
      <w:pPr>
        <w:rPr>
          <w:b/>
          <w:sz w:val="40"/>
          <w:szCs w:val="40"/>
        </w:rPr>
      </w:pPr>
    </w:p>
    <w:p w14:paraId="3301FE63" w14:textId="77777777" w:rsidR="00406F6B" w:rsidRDefault="00314D6A" w:rsidP="0067613A">
      <w:pPr>
        <w:jc w:val="center"/>
        <w:rPr>
          <w:b/>
          <w:sz w:val="44"/>
          <w:szCs w:val="44"/>
        </w:rPr>
      </w:pPr>
      <w:r w:rsidRPr="0067613A">
        <w:rPr>
          <w:b/>
          <w:sz w:val="44"/>
          <w:szCs w:val="44"/>
        </w:rPr>
        <w:t xml:space="preserve">2D ultrasonic phased arrays </w:t>
      </w:r>
    </w:p>
    <w:p w14:paraId="15762697" w14:textId="77777777" w:rsidR="00406F6B" w:rsidRDefault="00314D6A" w:rsidP="0067613A">
      <w:pPr>
        <w:jc w:val="center"/>
        <w:rPr>
          <w:b/>
          <w:sz w:val="44"/>
          <w:szCs w:val="44"/>
        </w:rPr>
      </w:pPr>
      <w:r w:rsidRPr="0067613A">
        <w:rPr>
          <w:b/>
          <w:sz w:val="44"/>
          <w:szCs w:val="44"/>
        </w:rPr>
        <w:t>for</w:t>
      </w:r>
      <w:r w:rsidR="00406F6B">
        <w:rPr>
          <w:b/>
          <w:sz w:val="44"/>
          <w:szCs w:val="44"/>
        </w:rPr>
        <w:t> </w:t>
      </w:r>
      <w:r w:rsidRPr="0067613A">
        <w:rPr>
          <w:b/>
          <w:sz w:val="44"/>
          <w:szCs w:val="44"/>
        </w:rPr>
        <w:t xml:space="preserve">quantitative characterisation </w:t>
      </w:r>
    </w:p>
    <w:p w14:paraId="080BC1F1" w14:textId="70B33583" w:rsidR="00314D6A" w:rsidRPr="00DD269F" w:rsidRDefault="00314D6A" w:rsidP="0067613A">
      <w:pPr>
        <w:jc w:val="center"/>
        <w:rPr>
          <w:sz w:val="40"/>
          <w:szCs w:val="40"/>
        </w:rPr>
      </w:pPr>
      <w:r w:rsidRPr="0067613A">
        <w:rPr>
          <w:b/>
          <w:sz w:val="44"/>
          <w:szCs w:val="44"/>
        </w:rPr>
        <w:t>of complex defects</w:t>
      </w:r>
    </w:p>
    <w:p w14:paraId="461BF213" w14:textId="67E5B717" w:rsidR="00314D6A" w:rsidRPr="00DD269F" w:rsidRDefault="00314D6A" w:rsidP="00314D6A">
      <w:pPr>
        <w:jc w:val="center"/>
        <w:rPr>
          <w:sz w:val="40"/>
          <w:szCs w:val="40"/>
        </w:rPr>
      </w:pPr>
      <w:r w:rsidRPr="00DD269F">
        <w:rPr>
          <w:sz w:val="40"/>
          <w:szCs w:val="40"/>
        </w:rPr>
        <w:t>Jerzy Dziewierz</w:t>
      </w:r>
    </w:p>
    <w:p w14:paraId="7D90F176" w14:textId="77777777" w:rsidR="00314D6A" w:rsidRPr="00DD269F" w:rsidRDefault="00314D6A" w:rsidP="00314D6A">
      <w:pPr>
        <w:jc w:val="center"/>
        <w:rPr>
          <w:sz w:val="40"/>
          <w:szCs w:val="40"/>
        </w:rPr>
      </w:pPr>
    </w:p>
    <w:p w14:paraId="6DBDBBEB" w14:textId="72ADDC06" w:rsidR="00FE38CF" w:rsidRPr="00DD269F" w:rsidRDefault="00314D6A" w:rsidP="00314D6A">
      <w:pPr>
        <w:jc w:val="center"/>
        <w:rPr>
          <w:sz w:val="36"/>
          <w:szCs w:val="40"/>
        </w:rPr>
      </w:pPr>
      <w:r w:rsidRPr="00DD269F">
        <w:rPr>
          <w:sz w:val="36"/>
          <w:szCs w:val="40"/>
        </w:rPr>
        <w:t>A thesis presented in fulfilment of the requirement for the degree of Doctor of Philosophy</w:t>
      </w:r>
    </w:p>
    <w:p w14:paraId="6C33E17C" w14:textId="77777777" w:rsidR="00314D6A" w:rsidRPr="00DD269F" w:rsidRDefault="00314D6A" w:rsidP="00FE38CF">
      <w:pPr>
        <w:jc w:val="center"/>
        <w:rPr>
          <w:sz w:val="40"/>
          <w:szCs w:val="40"/>
        </w:rPr>
      </w:pPr>
    </w:p>
    <w:p w14:paraId="1D5E522D" w14:textId="051ADABD" w:rsidR="00314D6A" w:rsidRDefault="00AD6189" w:rsidP="00314D6A">
      <w:pPr>
        <w:jc w:val="center"/>
        <w:rPr>
          <w:sz w:val="36"/>
          <w:szCs w:val="40"/>
        </w:rPr>
      </w:pPr>
      <w:r>
        <w:rPr>
          <w:sz w:val="36"/>
          <w:szCs w:val="40"/>
        </w:rPr>
        <w:t>2015</w:t>
      </w:r>
    </w:p>
    <w:p w14:paraId="7A896D1F" w14:textId="77777777" w:rsidR="000E341F" w:rsidRDefault="000E341F" w:rsidP="00314D6A">
      <w:pPr>
        <w:jc w:val="center"/>
        <w:rPr>
          <w:sz w:val="24"/>
          <w:szCs w:val="40"/>
        </w:rPr>
      </w:pPr>
    </w:p>
    <w:p w14:paraId="052C455D" w14:textId="77777777" w:rsidR="000E341F" w:rsidRDefault="000E341F" w:rsidP="00314D6A">
      <w:pPr>
        <w:jc w:val="center"/>
        <w:rPr>
          <w:sz w:val="24"/>
          <w:szCs w:val="40"/>
        </w:rPr>
      </w:pPr>
    </w:p>
    <w:p w14:paraId="40C5816A" w14:textId="74029D51" w:rsidR="000E341F" w:rsidRDefault="00314D6A" w:rsidP="00314D6A">
      <w:r>
        <w:br w:type="page"/>
      </w:r>
    </w:p>
    <w:p w14:paraId="371BB6FA" w14:textId="77777777" w:rsidR="00314D6A" w:rsidRPr="001C60B6" w:rsidRDefault="00314D6A" w:rsidP="00314D6A">
      <w:pPr>
        <w:autoSpaceDE w:val="0"/>
        <w:autoSpaceDN w:val="0"/>
        <w:adjustRightInd w:val="0"/>
        <w:spacing w:after="0" w:line="240" w:lineRule="auto"/>
        <w:rPr>
          <w:rFonts w:ascii="Times-Roman" w:hAnsi="Times-Roman" w:cs="Times-Roman"/>
          <w:sz w:val="24"/>
          <w:szCs w:val="24"/>
        </w:rPr>
      </w:pPr>
      <w:r w:rsidRPr="001C60B6">
        <w:rPr>
          <w:rFonts w:ascii="Times-Roman" w:hAnsi="Times-Roman" w:cs="Times-Roman"/>
          <w:sz w:val="24"/>
          <w:szCs w:val="24"/>
        </w:rPr>
        <w:lastRenderedPageBreak/>
        <w:t xml:space="preserve">This thesis is the result of the author’s original research. It has been composed by the author and has not been previously submitted for examination which has led to the award of a degree. </w:t>
      </w:r>
    </w:p>
    <w:p w14:paraId="3D475A6E" w14:textId="77777777" w:rsidR="00314D6A" w:rsidRPr="001C60B6" w:rsidRDefault="00314D6A" w:rsidP="00314D6A">
      <w:pPr>
        <w:autoSpaceDE w:val="0"/>
        <w:autoSpaceDN w:val="0"/>
        <w:adjustRightInd w:val="0"/>
        <w:spacing w:after="0" w:line="240" w:lineRule="auto"/>
        <w:rPr>
          <w:rFonts w:ascii="Times-Roman" w:hAnsi="Times-Roman" w:cs="Times-Roman"/>
          <w:sz w:val="24"/>
          <w:szCs w:val="24"/>
        </w:rPr>
      </w:pPr>
    </w:p>
    <w:p w14:paraId="7564FDFB" w14:textId="77777777" w:rsidR="00314D6A" w:rsidRDefault="00314D6A" w:rsidP="00314D6A">
      <w:pPr>
        <w:autoSpaceDE w:val="0"/>
        <w:autoSpaceDN w:val="0"/>
        <w:adjustRightInd w:val="0"/>
        <w:spacing w:after="0" w:line="240" w:lineRule="auto"/>
        <w:rPr>
          <w:rFonts w:ascii="Times-Roman" w:hAnsi="Times-Roman" w:cs="Times-Roman"/>
          <w:sz w:val="24"/>
          <w:szCs w:val="24"/>
        </w:rPr>
      </w:pPr>
      <w:r w:rsidRPr="001C60B6">
        <w:rPr>
          <w:rFonts w:ascii="Times-Roman" w:hAnsi="Times-Roman" w:cs="Times-Roman"/>
          <w:sz w:val="24"/>
          <w:szCs w:val="24"/>
        </w:rPr>
        <w:t>The copyright of this thesis belongs to the author under terms of United Kingdom copyright acts as qualified by University of Strathclyde Regulation 3.50. Due acknowledgement must always be made of the use of any material in, or, derived form of this thesis.</w:t>
      </w:r>
    </w:p>
    <w:p w14:paraId="3E708616" w14:textId="77777777" w:rsidR="00314D6A" w:rsidRPr="001C60B6" w:rsidRDefault="00314D6A" w:rsidP="00314D6A">
      <w:pPr>
        <w:autoSpaceDE w:val="0"/>
        <w:autoSpaceDN w:val="0"/>
        <w:adjustRightInd w:val="0"/>
        <w:spacing w:after="0" w:line="240" w:lineRule="auto"/>
        <w:rPr>
          <w:rFonts w:ascii="Times-Roman" w:hAnsi="Times-Roman" w:cs="Times-Roman"/>
          <w:sz w:val="24"/>
          <w:szCs w:val="24"/>
        </w:rPr>
      </w:pPr>
    </w:p>
    <w:p w14:paraId="7DD4D63A" w14:textId="77777777" w:rsidR="00314D6A" w:rsidRPr="001C60B6" w:rsidRDefault="00314D6A" w:rsidP="00314D6A">
      <w:pPr>
        <w:autoSpaceDE w:val="0"/>
        <w:autoSpaceDN w:val="0"/>
        <w:adjustRightInd w:val="0"/>
        <w:spacing w:after="0" w:line="240" w:lineRule="auto"/>
        <w:rPr>
          <w:rFonts w:ascii="Times-Roman" w:hAnsi="Times-Roman" w:cs="Times-Roman"/>
          <w:sz w:val="24"/>
          <w:szCs w:val="24"/>
        </w:rPr>
      </w:pPr>
    </w:p>
    <w:p w14:paraId="692B5FE9" w14:textId="77777777" w:rsidR="00314D6A" w:rsidRDefault="00314D6A" w:rsidP="00314D6A">
      <w:pPr>
        <w:autoSpaceDE w:val="0"/>
        <w:autoSpaceDN w:val="0"/>
        <w:adjustRightInd w:val="0"/>
        <w:spacing w:after="0" w:line="240" w:lineRule="auto"/>
        <w:rPr>
          <w:rFonts w:ascii="Times-Roman" w:hAnsi="Times-Roman" w:cs="Times-Roman"/>
          <w:sz w:val="24"/>
          <w:szCs w:val="24"/>
        </w:rPr>
      </w:pPr>
    </w:p>
    <w:p w14:paraId="400B5CC3" w14:textId="77777777" w:rsidR="00314D6A" w:rsidRDefault="00314D6A" w:rsidP="00314D6A">
      <w:pPr>
        <w:autoSpaceDE w:val="0"/>
        <w:autoSpaceDN w:val="0"/>
        <w:adjustRightInd w:val="0"/>
        <w:spacing w:after="0" w:line="240" w:lineRule="auto"/>
        <w:rPr>
          <w:rFonts w:ascii="Times-Roman" w:hAnsi="Times-Roman" w:cs="Times-Roman"/>
          <w:sz w:val="24"/>
          <w:szCs w:val="24"/>
        </w:rPr>
      </w:pPr>
      <w:r w:rsidRPr="001C60B6">
        <w:rPr>
          <w:rFonts w:ascii="Times-Roman" w:hAnsi="Times-Roman" w:cs="Times-Roman"/>
          <w:sz w:val="24"/>
          <w:szCs w:val="24"/>
        </w:rPr>
        <w:t>Signed:</w:t>
      </w:r>
      <w:bookmarkStart w:id="1" w:name="OLE_LINK3"/>
      <w:bookmarkStart w:id="2" w:name="OLE_LINK4"/>
      <w:r>
        <w:rPr>
          <w:rFonts w:ascii="Times-Roman" w:hAnsi="Times-Roman" w:cs="Times-Roman"/>
          <w:sz w:val="24"/>
          <w:szCs w:val="24"/>
        </w:rPr>
        <w:tab/>
      </w:r>
      <w:r w:rsidRPr="001C60B6">
        <w:rPr>
          <w:rFonts w:ascii="Times-Roman" w:hAnsi="Times-Roman" w:cs="Times-Roman"/>
          <w:sz w:val="24"/>
          <w:szCs w:val="24"/>
        </w:rPr>
        <w:t>___</w:t>
      </w:r>
      <w:r>
        <w:rPr>
          <w:rFonts w:ascii="Times-Roman" w:hAnsi="Times-Roman" w:cs="Times-Roman"/>
          <w:sz w:val="24"/>
          <w:szCs w:val="24"/>
        </w:rPr>
        <w:t>_______________________________________________________</w:t>
      </w:r>
    </w:p>
    <w:p w14:paraId="0EF28CFE" w14:textId="77777777" w:rsidR="00314D6A" w:rsidRDefault="00314D6A" w:rsidP="00314D6A">
      <w:pPr>
        <w:autoSpaceDE w:val="0"/>
        <w:autoSpaceDN w:val="0"/>
        <w:adjustRightInd w:val="0"/>
        <w:spacing w:after="0" w:line="240" w:lineRule="auto"/>
        <w:rPr>
          <w:rFonts w:ascii="Times-Roman" w:hAnsi="Times-Roman" w:cs="Times-Roman"/>
          <w:sz w:val="24"/>
          <w:szCs w:val="24"/>
        </w:rPr>
      </w:pPr>
    </w:p>
    <w:bookmarkEnd w:id="1"/>
    <w:bookmarkEnd w:id="2"/>
    <w:p w14:paraId="0A17B22F" w14:textId="77777777" w:rsidR="00314D6A" w:rsidRPr="001C60B6" w:rsidRDefault="00314D6A" w:rsidP="00314D6A">
      <w:pPr>
        <w:autoSpaceDE w:val="0"/>
        <w:autoSpaceDN w:val="0"/>
        <w:adjustRightInd w:val="0"/>
        <w:spacing w:after="0" w:line="240" w:lineRule="auto"/>
        <w:rPr>
          <w:rFonts w:ascii="Times-Roman" w:hAnsi="Times-Roman" w:cs="Times-Roman"/>
          <w:sz w:val="24"/>
          <w:szCs w:val="24"/>
        </w:rPr>
      </w:pPr>
    </w:p>
    <w:p w14:paraId="4A1B7A9B" w14:textId="77777777" w:rsidR="00314D6A" w:rsidRDefault="00314D6A" w:rsidP="00314D6A">
      <w:pPr>
        <w:autoSpaceDE w:val="0"/>
        <w:autoSpaceDN w:val="0"/>
        <w:adjustRightInd w:val="0"/>
        <w:spacing w:after="0" w:line="240" w:lineRule="auto"/>
        <w:rPr>
          <w:rFonts w:ascii="Times-Roman" w:hAnsi="Times-Roman" w:cs="Times-Roman"/>
          <w:sz w:val="24"/>
          <w:szCs w:val="24"/>
        </w:rPr>
      </w:pPr>
      <w:r w:rsidRPr="001C60B6">
        <w:rPr>
          <w:rFonts w:ascii="Times-Roman" w:hAnsi="Times-Roman" w:cs="Times-Roman"/>
          <w:sz w:val="24"/>
          <w:szCs w:val="24"/>
        </w:rPr>
        <w:t xml:space="preserve">Date: </w:t>
      </w:r>
      <w:r>
        <w:rPr>
          <w:rFonts w:ascii="Times-Roman" w:hAnsi="Times-Roman" w:cs="Times-Roman"/>
          <w:sz w:val="24"/>
          <w:szCs w:val="24"/>
        </w:rPr>
        <w:tab/>
      </w:r>
      <w:r>
        <w:rPr>
          <w:rFonts w:ascii="Times-Roman" w:hAnsi="Times-Roman" w:cs="Times-Roman"/>
          <w:sz w:val="24"/>
          <w:szCs w:val="24"/>
        </w:rPr>
        <w:tab/>
      </w:r>
      <w:r w:rsidRPr="001C60B6">
        <w:rPr>
          <w:rFonts w:ascii="Times-Roman" w:hAnsi="Times-Roman" w:cs="Times-Roman"/>
          <w:sz w:val="24"/>
          <w:szCs w:val="24"/>
        </w:rPr>
        <w:t>___</w:t>
      </w:r>
      <w:r>
        <w:rPr>
          <w:rFonts w:ascii="Times-Roman" w:hAnsi="Times-Roman" w:cs="Times-Roman"/>
          <w:sz w:val="24"/>
          <w:szCs w:val="24"/>
        </w:rPr>
        <w:t>_______________________________________________________</w:t>
      </w:r>
    </w:p>
    <w:p w14:paraId="1B3B7BBB" w14:textId="77777777" w:rsidR="00314D6A" w:rsidRPr="001C60B6" w:rsidRDefault="00314D6A" w:rsidP="00314D6A">
      <w:pPr>
        <w:autoSpaceDE w:val="0"/>
        <w:autoSpaceDN w:val="0"/>
        <w:adjustRightInd w:val="0"/>
        <w:spacing w:after="0" w:line="240" w:lineRule="auto"/>
        <w:rPr>
          <w:rFonts w:ascii="Times-Roman" w:hAnsi="Times-Roman" w:cs="Times-Roman"/>
          <w:sz w:val="24"/>
          <w:szCs w:val="24"/>
        </w:rPr>
      </w:pPr>
    </w:p>
    <w:p w14:paraId="54066C3B" w14:textId="77777777" w:rsidR="00314D6A" w:rsidRDefault="00314D6A" w:rsidP="00314D6A">
      <w:pPr>
        <w:autoSpaceDE w:val="0"/>
        <w:autoSpaceDN w:val="0"/>
        <w:adjustRightInd w:val="0"/>
        <w:spacing w:after="0" w:line="240" w:lineRule="auto"/>
        <w:rPr>
          <w:rFonts w:ascii="Times-Roman" w:hAnsi="Times-Roman" w:cs="Times-Roman"/>
          <w:sz w:val="30"/>
          <w:szCs w:val="30"/>
        </w:rPr>
      </w:pPr>
    </w:p>
    <w:p w14:paraId="1572EF39" w14:textId="77777777" w:rsidR="00314D6A" w:rsidRDefault="00314D6A" w:rsidP="00314D6A">
      <w:pPr>
        <w:rPr>
          <w:rFonts w:ascii="Times-Roman" w:hAnsi="Times-Roman" w:cs="Times-Roman"/>
          <w:sz w:val="30"/>
          <w:szCs w:val="30"/>
        </w:rPr>
      </w:pPr>
      <w:r>
        <w:rPr>
          <w:rFonts w:ascii="Times-Roman" w:hAnsi="Times-Roman" w:cs="Times-Roman"/>
          <w:sz w:val="30"/>
          <w:szCs w:val="30"/>
        </w:rPr>
        <w:br w:type="page"/>
      </w:r>
    </w:p>
    <w:p w14:paraId="755024BC" w14:textId="77777777" w:rsidR="00314D6A" w:rsidRDefault="00314D6A" w:rsidP="00314D6A">
      <w:pPr>
        <w:autoSpaceDE w:val="0"/>
        <w:autoSpaceDN w:val="0"/>
        <w:adjustRightInd w:val="0"/>
        <w:spacing w:after="0" w:line="240" w:lineRule="auto"/>
        <w:rPr>
          <w:rFonts w:ascii="Times-Bold" w:hAnsi="Times-Bold" w:cs="Times-Bold"/>
          <w:b/>
          <w:bCs/>
          <w:sz w:val="34"/>
          <w:szCs w:val="34"/>
        </w:rPr>
      </w:pPr>
      <w:r>
        <w:rPr>
          <w:rFonts w:ascii="Times-Bold" w:hAnsi="Times-Bold" w:cs="Times-Bold"/>
          <w:b/>
          <w:bCs/>
          <w:sz w:val="34"/>
          <w:szCs w:val="34"/>
        </w:rPr>
        <w:lastRenderedPageBreak/>
        <w:t>Acknowledgements</w:t>
      </w:r>
    </w:p>
    <w:p w14:paraId="1E9E47FF" w14:textId="77777777" w:rsidR="00314D6A" w:rsidRDefault="00314D6A" w:rsidP="00314D6A">
      <w:pPr>
        <w:autoSpaceDE w:val="0"/>
        <w:autoSpaceDN w:val="0"/>
        <w:adjustRightInd w:val="0"/>
        <w:spacing w:after="0" w:line="240" w:lineRule="auto"/>
        <w:rPr>
          <w:rFonts w:ascii="Times-Roman" w:hAnsi="Times-Roman" w:cs="Times-Roman"/>
          <w:sz w:val="23"/>
          <w:szCs w:val="23"/>
        </w:rPr>
      </w:pPr>
    </w:p>
    <w:p w14:paraId="3979BAF7" w14:textId="77777777" w:rsidR="00FC492D" w:rsidRDefault="00314D6A" w:rsidP="00314D6A">
      <w:pPr>
        <w:autoSpaceDE w:val="0"/>
        <w:autoSpaceDN w:val="0"/>
        <w:adjustRightInd w:val="0"/>
        <w:spacing w:after="0" w:line="240" w:lineRule="auto"/>
        <w:rPr>
          <w:rFonts w:ascii="Times-Roman" w:hAnsi="Times-Roman" w:cs="Times-Roman"/>
          <w:sz w:val="23"/>
          <w:szCs w:val="23"/>
        </w:rPr>
      </w:pPr>
      <w:r>
        <w:rPr>
          <w:rFonts w:ascii="Times-Roman" w:hAnsi="Times-Roman" w:cs="Times-Roman"/>
          <w:sz w:val="23"/>
          <w:szCs w:val="23"/>
        </w:rPr>
        <w:t xml:space="preserve">I would like to express my sincerest thanks to my supervisors, </w:t>
      </w:r>
      <w:bookmarkStart w:id="3" w:name="OLE_LINK1"/>
      <w:r w:rsidR="00CB6484">
        <w:rPr>
          <w:rFonts w:ascii="Times-Roman" w:hAnsi="Times-Roman" w:cs="Times-Roman"/>
          <w:sz w:val="23"/>
          <w:szCs w:val="23"/>
        </w:rPr>
        <w:t>Prof.</w:t>
      </w:r>
      <w:r>
        <w:rPr>
          <w:rFonts w:ascii="Times-Roman" w:hAnsi="Times-Roman" w:cs="Times-Roman"/>
          <w:sz w:val="23"/>
          <w:szCs w:val="23"/>
        </w:rPr>
        <w:t xml:space="preserve"> Tony Gachagan </w:t>
      </w:r>
      <w:bookmarkEnd w:id="3"/>
      <w:r>
        <w:rPr>
          <w:rFonts w:ascii="Times-Roman" w:hAnsi="Times-Roman" w:cs="Times-Roman"/>
          <w:sz w:val="23"/>
          <w:szCs w:val="23"/>
        </w:rPr>
        <w:t>and</w:t>
      </w:r>
      <w:r w:rsidR="00CB6484">
        <w:rPr>
          <w:rFonts w:ascii="Times-Roman" w:hAnsi="Times-Roman" w:cs="Times-Roman"/>
          <w:sz w:val="23"/>
          <w:szCs w:val="23"/>
        </w:rPr>
        <w:t> </w:t>
      </w:r>
      <w:r>
        <w:rPr>
          <w:rFonts w:ascii="Times-Roman" w:hAnsi="Times-Roman" w:cs="Times-Roman"/>
          <w:sz w:val="23"/>
          <w:szCs w:val="23"/>
        </w:rPr>
        <w:t>Dr.</w:t>
      </w:r>
      <w:r w:rsidR="00CB6484">
        <w:rPr>
          <w:rFonts w:ascii="Times-Roman" w:hAnsi="Times-Roman" w:cs="Times-Roman"/>
          <w:sz w:val="23"/>
          <w:szCs w:val="23"/>
        </w:rPr>
        <w:t> </w:t>
      </w:r>
      <w:r>
        <w:rPr>
          <w:rFonts w:ascii="Times-Roman" w:hAnsi="Times-Roman" w:cs="Times-Roman"/>
          <w:sz w:val="23"/>
          <w:szCs w:val="23"/>
        </w:rPr>
        <w:t xml:space="preserve">Richard O’Leary, for accepting me as a PhD student. Thank you for your useful guidance, patience, keen interest and efforts at every time. </w:t>
      </w:r>
    </w:p>
    <w:p w14:paraId="4EAF3652" w14:textId="77777777" w:rsidR="00FC492D" w:rsidRDefault="00FC492D" w:rsidP="00314D6A">
      <w:pPr>
        <w:autoSpaceDE w:val="0"/>
        <w:autoSpaceDN w:val="0"/>
        <w:adjustRightInd w:val="0"/>
        <w:spacing w:after="0" w:line="240" w:lineRule="auto"/>
        <w:rPr>
          <w:rFonts w:ascii="Times-Roman" w:hAnsi="Times-Roman" w:cs="Times-Roman"/>
          <w:sz w:val="23"/>
          <w:szCs w:val="23"/>
        </w:rPr>
      </w:pPr>
    </w:p>
    <w:p w14:paraId="68B7EE4F" w14:textId="0E067112" w:rsidR="00314D6A" w:rsidRDefault="00314D6A" w:rsidP="00314D6A">
      <w:pPr>
        <w:autoSpaceDE w:val="0"/>
        <w:autoSpaceDN w:val="0"/>
        <w:adjustRightInd w:val="0"/>
        <w:spacing w:after="0" w:line="240" w:lineRule="auto"/>
        <w:rPr>
          <w:rFonts w:ascii="Times-Roman" w:hAnsi="Times-Roman" w:cs="Times-Roman"/>
          <w:sz w:val="23"/>
          <w:szCs w:val="23"/>
        </w:rPr>
      </w:pPr>
      <w:r>
        <w:rPr>
          <w:rFonts w:ascii="Times-Roman" w:hAnsi="Times-Roman" w:cs="Times-Roman"/>
          <w:sz w:val="23"/>
          <w:szCs w:val="23"/>
        </w:rPr>
        <w:t>I would like to give my special thanks to Dr.</w:t>
      </w:r>
      <w:r w:rsidR="00CB6484">
        <w:rPr>
          <w:rFonts w:ascii="Times-Roman" w:hAnsi="Times-Roman" w:cs="Times-Roman"/>
          <w:sz w:val="23"/>
          <w:szCs w:val="23"/>
        </w:rPr>
        <w:t> </w:t>
      </w:r>
      <w:r>
        <w:rPr>
          <w:rFonts w:ascii="Times-Roman" w:hAnsi="Times-Roman" w:cs="Times-Roman"/>
          <w:sz w:val="23"/>
          <w:szCs w:val="23"/>
        </w:rPr>
        <w:t>John Mackersie</w:t>
      </w:r>
      <w:r w:rsidR="00D06AD5">
        <w:rPr>
          <w:rFonts w:ascii="Times-Roman" w:hAnsi="Times-Roman" w:cs="Times-Roman"/>
          <w:sz w:val="23"/>
          <w:szCs w:val="23"/>
        </w:rPr>
        <w:t xml:space="preserve">, </w:t>
      </w:r>
      <w:r>
        <w:rPr>
          <w:rFonts w:ascii="Times-Roman" w:hAnsi="Times-Roman" w:cs="Times-Roman"/>
          <w:sz w:val="23"/>
          <w:szCs w:val="23"/>
        </w:rPr>
        <w:t xml:space="preserve">Thomas McCunnie </w:t>
      </w:r>
      <w:r w:rsidR="00D06AD5">
        <w:rPr>
          <w:rFonts w:ascii="Times-Roman" w:hAnsi="Times-Roman" w:cs="Times-Roman"/>
          <w:sz w:val="23"/>
          <w:szCs w:val="23"/>
        </w:rPr>
        <w:t>and Grant</w:t>
      </w:r>
      <w:r w:rsidR="00C32A43">
        <w:rPr>
          <w:rFonts w:ascii="Times-Roman" w:hAnsi="Times-Roman" w:cs="Times-Roman"/>
          <w:sz w:val="23"/>
          <w:szCs w:val="23"/>
        </w:rPr>
        <w:t xml:space="preserve"> Smillie </w:t>
      </w:r>
      <w:r>
        <w:rPr>
          <w:rFonts w:ascii="Times-Roman" w:hAnsi="Times-Roman" w:cs="Times-Roman"/>
          <w:sz w:val="23"/>
          <w:szCs w:val="23"/>
        </w:rPr>
        <w:t>for their technical and moral support during my</w:t>
      </w:r>
      <w:r w:rsidR="00D06AD5">
        <w:rPr>
          <w:rFonts w:ascii="Times-Roman" w:hAnsi="Times-Roman" w:cs="Times-Roman"/>
          <w:sz w:val="23"/>
          <w:szCs w:val="23"/>
        </w:rPr>
        <w:t xml:space="preserve"> </w:t>
      </w:r>
      <w:r>
        <w:rPr>
          <w:rFonts w:ascii="Times-Roman" w:hAnsi="Times-Roman" w:cs="Times-Roman"/>
          <w:sz w:val="23"/>
          <w:szCs w:val="23"/>
        </w:rPr>
        <w:t>studies.</w:t>
      </w:r>
    </w:p>
    <w:p w14:paraId="282C8320" w14:textId="77777777" w:rsidR="00FC492D" w:rsidRDefault="00FC492D" w:rsidP="00314D6A">
      <w:pPr>
        <w:autoSpaceDE w:val="0"/>
        <w:autoSpaceDN w:val="0"/>
        <w:adjustRightInd w:val="0"/>
        <w:spacing w:after="0" w:line="240" w:lineRule="auto"/>
        <w:rPr>
          <w:rFonts w:ascii="Times-Roman" w:hAnsi="Times-Roman" w:cs="Times-Roman"/>
          <w:sz w:val="23"/>
          <w:szCs w:val="23"/>
        </w:rPr>
      </w:pPr>
    </w:p>
    <w:p w14:paraId="733E3C44" w14:textId="63959F29" w:rsidR="00314D6A" w:rsidRPr="00DD269F" w:rsidRDefault="00314D6A" w:rsidP="00314D6A">
      <w:pPr>
        <w:autoSpaceDE w:val="0"/>
        <w:autoSpaceDN w:val="0"/>
        <w:adjustRightInd w:val="0"/>
        <w:spacing w:after="0" w:line="240" w:lineRule="auto"/>
        <w:rPr>
          <w:rFonts w:ascii="Times-Roman" w:hAnsi="Times-Roman" w:cs="Times-Roman"/>
          <w:sz w:val="23"/>
          <w:szCs w:val="23"/>
        </w:rPr>
      </w:pPr>
      <w:r>
        <w:rPr>
          <w:rFonts w:ascii="Times-Roman" w:hAnsi="Times-Roman" w:cs="Times-Roman"/>
          <w:sz w:val="23"/>
          <w:szCs w:val="23"/>
        </w:rPr>
        <w:t xml:space="preserve">Finally, I express my deep thanks to my </w:t>
      </w:r>
      <w:r w:rsidR="00D06AD5">
        <w:rPr>
          <w:rFonts w:ascii="Times-Roman" w:hAnsi="Times-Roman" w:cs="Times-Roman"/>
          <w:sz w:val="23"/>
          <w:szCs w:val="23"/>
        </w:rPr>
        <w:t xml:space="preserve">entire </w:t>
      </w:r>
      <w:r>
        <w:rPr>
          <w:rFonts w:ascii="Times-Roman" w:hAnsi="Times-Roman" w:cs="Times-Roman"/>
          <w:sz w:val="23"/>
          <w:szCs w:val="23"/>
        </w:rPr>
        <w:t xml:space="preserve">family for their </w:t>
      </w:r>
      <w:r w:rsidR="001F2E4B">
        <w:rPr>
          <w:rFonts w:ascii="Times-Roman" w:hAnsi="Times-Roman" w:cs="Times-Roman"/>
          <w:sz w:val="23"/>
          <w:szCs w:val="23"/>
        </w:rPr>
        <w:t xml:space="preserve">unfaltered </w:t>
      </w:r>
      <w:r>
        <w:rPr>
          <w:rFonts w:ascii="Times-Roman" w:hAnsi="Times-Roman" w:cs="Times-Roman"/>
          <w:sz w:val="23"/>
          <w:szCs w:val="23"/>
        </w:rPr>
        <w:t>support.</w:t>
      </w:r>
    </w:p>
    <w:p w14:paraId="5A0DC267" w14:textId="75E68D26" w:rsidR="00410250" w:rsidRDefault="00410250" w:rsidP="00410250">
      <w:pPr>
        <w:pageBreakBefore/>
        <w:jc w:val="center"/>
        <w:rPr>
          <w:sz w:val="40"/>
        </w:rPr>
      </w:pPr>
      <w:r>
        <w:rPr>
          <w:sz w:val="40"/>
        </w:rPr>
        <w:lastRenderedPageBreak/>
        <w:t>Abstract</w:t>
      </w:r>
    </w:p>
    <w:p w14:paraId="5CE7E041" w14:textId="77777777" w:rsidR="00410250" w:rsidRPr="00410250" w:rsidRDefault="00410250" w:rsidP="00410250">
      <w:r w:rsidRPr="00410250">
        <w:t>Ultrasonic inspection can be considered as one of many ways the technical system - installation or vehicle - can be made economical and safe. Contemporary ultrasonic systems are capable of detecting a wide variety of mechanical defects and flaws that may or may not affect the operation of a given product. Ultrasonic testing techniques are widely accepted for quality control and material testing. Moreover, the technology is proven, well-understood and widely used.</w:t>
      </w:r>
    </w:p>
    <w:p w14:paraId="4692FA99" w14:textId="77777777" w:rsidR="00410250" w:rsidRPr="00410250" w:rsidRDefault="00410250" w:rsidP="00410250">
      <w:r w:rsidRPr="00410250">
        <w:t>Upon detecting a flaw, a decision has to be made to ensure the component is fit for the purpose: is the flaw acceptable or is repair of the given part or its replacement?  Here, 2D ultrasonic phased arrays hold promise to quickly deliver detailed, 3D resolved information about the extent and nature of the flaw. This information can then be used to develop and justify the technical and economic decision concerning the existing state of the product. In effect, an opportunity exists for significant cost savings by using ultrasonic 2D phased array systems for defect characterisation.</w:t>
      </w:r>
    </w:p>
    <w:p w14:paraId="0FA4A962" w14:textId="77777777" w:rsidR="00410250" w:rsidRPr="00410250" w:rsidRDefault="00410250" w:rsidP="00410250">
      <w:r w:rsidRPr="00410250">
        <w:t>The interest of the work is to establish a process of designing and manufacturing of piezoelectric, 2D phased array ultrasound probes for application in non-destructive evaluation of materials. Furthermore, implementation of practical signal processing method is investigated.</w:t>
      </w:r>
    </w:p>
    <w:p w14:paraId="3B02DA5C" w14:textId="68FFF64F" w:rsidR="00410250" w:rsidRPr="00410250" w:rsidRDefault="00410250" w:rsidP="00410250">
      <w:r w:rsidRPr="00410250">
        <w:t xml:space="preserve">In the first part of the work the sensor mechanical and electrical design is addressed. The properties of piezoelectric ceramic composite materials are studied. Detailed numerical models have been used to analyse conditions required for crafting materials of desirable properties. A novel technique has been demonstrated that allows design of well-behaved triangular cut piezoelectric composite. </w:t>
      </w:r>
      <w:r w:rsidR="004600F6">
        <w:t>Built into a single array element (</w:t>
      </w:r>
      <w:r w:rsidR="006C627A">
        <w:t xml:space="preserve">of </w:t>
      </w:r>
      <w:r w:rsidR="004600F6">
        <w:t xml:space="preserve">hexagonal </w:t>
      </w:r>
      <w:r w:rsidR="006C627A">
        <w:t>shape by taking 6 triangular pillars</w:t>
      </w:r>
      <w:r w:rsidR="004600F6">
        <w:t>) t</w:t>
      </w:r>
      <w:r w:rsidR="004600F6" w:rsidRPr="00410250">
        <w:t xml:space="preserve">his </w:t>
      </w:r>
      <w:r w:rsidRPr="00410250">
        <w:t xml:space="preserve">new composite exhibits properties comparable to a reference rectangular composite (sensitivity of 0.60nm/V for hexagonal, 0.62nm/V for square; and inter-element crosstalk of -21.2dB for hexagonal and -21.9dB for square element). This composite then allows building of compact, dense-layout 2D phased array transducers with hexagonal or sparse element layout. The benefits of hexagonal element layout over classic, rectangular layout have been analysed theoretically and showed to be beneficial. Importantly, using hexagonal elements enables increasing the aperture of </w:t>
      </w:r>
      <w:r w:rsidRPr="00410250">
        <w:lastRenderedPageBreak/>
        <w:t>individual array elements by approximately 10% without the corresponding drop in acceptance angle. This in turn allows a commensurable rise in the sensitivity of the sensor or alternatively, reduction in array element count for a given overall array aperture by over 20% without the corresponding drop in the image quality measurements/levels.</w:t>
      </w:r>
    </w:p>
    <w:p w14:paraId="777FD961" w14:textId="77777777" w:rsidR="00410250" w:rsidRPr="00410250" w:rsidRDefault="00410250" w:rsidP="00410250">
      <w:r w:rsidRPr="00410250">
        <w:t>In the second part of the work, the problem of high output impedance of the miniature ultrasonic sensor is addressed by means of an in-probe miniature signal conditioning circuit. This improved the response amplitude of the element by 36dB and shortened its impulse response by a factor of 1.6. The novelty and practical benefit in this case lies in the fact that no high power components are needed in the probe body.</w:t>
      </w:r>
    </w:p>
    <w:p w14:paraId="7EC355E5" w14:textId="18CDCE93" w:rsidR="00410250" w:rsidRPr="00410250" w:rsidRDefault="00410250" w:rsidP="00410250">
      <w:r w:rsidRPr="00410250">
        <w:t xml:space="preserve">In the third part of this work, an emerging </w:t>
      </w:r>
      <w:r w:rsidR="002C6306">
        <w:t xml:space="preserve"> General-Purpose Graphics Processing Unit (</w:t>
      </w:r>
      <w:r w:rsidRPr="00410250">
        <w:t>GP-GPU</w:t>
      </w:r>
      <w:r w:rsidR="002C6306">
        <w:t>)</w:t>
      </w:r>
      <w:r w:rsidRPr="00410250">
        <w:t xml:space="preserve"> computer architecture is considered for the opportunities it offers to rethink the implementation of algorithms typically used in ultrasonic signal processing. Single-way beamforming, and two-way TFM and PCF beamforming have been developed for execution on the new platform, and show increase in performance of over 930 times compared to CPU processor.</w:t>
      </w:r>
    </w:p>
    <w:p w14:paraId="26C3358B" w14:textId="28CBB814" w:rsidR="00410250" w:rsidRPr="00410250" w:rsidRDefault="00410250" w:rsidP="00410250">
      <w:r w:rsidRPr="00410250">
        <w:t>This software platform has been further enhanced by a new approach to solving the refracted ray Time</w:t>
      </w:r>
      <w:r w:rsidR="00904685">
        <w:t xml:space="preserve"> </w:t>
      </w:r>
      <w:r w:rsidRPr="00410250">
        <w:t>of</w:t>
      </w:r>
      <w:r w:rsidR="00904685">
        <w:t xml:space="preserve"> F</w:t>
      </w:r>
      <w:r w:rsidRPr="00410250">
        <w:t xml:space="preserve">light problem in a way that is particularly well suited for this architecture. This resulted in a further increase of performance, i.e. 56x over the best published result found in the literature. The unprecedented performance and low cost of this new approach enables industrial deployment of advanced beamforming methods, as well as building of practical CAD tools for engineering and education. </w:t>
      </w:r>
    </w:p>
    <w:p w14:paraId="38B836FA" w14:textId="77777777" w:rsidR="00927273" w:rsidRDefault="00927273">
      <w:pPr>
        <w:spacing w:after="120" w:line="312" w:lineRule="auto"/>
      </w:pPr>
    </w:p>
    <w:p w14:paraId="22F8F015" w14:textId="504198FC" w:rsidR="00746E09" w:rsidRPr="003603F9" w:rsidRDefault="00927273" w:rsidP="003603F9">
      <w:pPr>
        <w:spacing w:after="120" w:line="312" w:lineRule="auto"/>
      </w:pPr>
      <w:r>
        <w:t xml:space="preserve"> </w:t>
      </w:r>
    </w:p>
    <w:p w14:paraId="62E8BE3D" w14:textId="4A6D978A" w:rsidR="00264F19" w:rsidRPr="00234971" w:rsidRDefault="00107112" w:rsidP="00464220">
      <w:pPr>
        <w:pStyle w:val="HeadingnoChapter"/>
      </w:pPr>
      <w:bookmarkStart w:id="4" w:name="_Toc423364326"/>
      <w:r>
        <w:lastRenderedPageBreak/>
        <w:t xml:space="preserve">Table of </w:t>
      </w:r>
      <w:r w:rsidR="00B67E6F">
        <w:t>c</w:t>
      </w:r>
      <w:r>
        <w:t>ontents</w:t>
      </w:r>
      <w:bookmarkEnd w:id="4"/>
    </w:p>
    <w:p w14:paraId="409B82D5" w14:textId="77777777" w:rsidR="00E74737" w:rsidRDefault="00264F19">
      <w:pPr>
        <w:pStyle w:val="TOC1"/>
        <w:rPr>
          <w:rFonts w:eastAsiaTheme="minorEastAsia"/>
          <w:sz w:val="22"/>
          <w:lang w:eastAsia="en-GB"/>
        </w:rPr>
      </w:pPr>
      <w:r>
        <w:fldChar w:fldCharType="begin"/>
      </w:r>
      <w:r>
        <w:instrText xml:space="preserve"> TOC \o "1-4" \h \z \u </w:instrText>
      </w:r>
      <w:r>
        <w:fldChar w:fldCharType="separate"/>
      </w:r>
      <w:hyperlink w:anchor="_Toc423364326" w:history="1">
        <w:r w:rsidR="00E74737" w:rsidRPr="000B6CF5">
          <w:rPr>
            <w:rStyle w:val="Hyperlink"/>
          </w:rPr>
          <w:t>Table of contents</w:t>
        </w:r>
        <w:r w:rsidR="00E74737">
          <w:rPr>
            <w:webHidden/>
          </w:rPr>
          <w:tab/>
        </w:r>
        <w:r w:rsidR="00E74737">
          <w:rPr>
            <w:webHidden/>
          </w:rPr>
          <w:fldChar w:fldCharType="begin"/>
        </w:r>
        <w:r w:rsidR="00E74737">
          <w:rPr>
            <w:webHidden/>
          </w:rPr>
          <w:instrText xml:space="preserve"> PAGEREF _Toc423364326 \h </w:instrText>
        </w:r>
        <w:r w:rsidR="00E74737">
          <w:rPr>
            <w:webHidden/>
          </w:rPr>
        </w:r>
        <w:r w:rsidR="00E74737">
          <w:rPr>
            <w:webHidden/>
          </w:rPr>
          <w:fldChar w:fldCharType="separate"/>
        </w:r>
        <w:r w:rsidR="00762916">
          <w:rPr>
            <w:webHidden/>
          </w:rPr>
          <w:t>6</w:t>
        </w:r>
        <w:r w:rsidR="00E74737">
          <w:rPr>
            <w:webHidden/>
          </w:rPr>
          <w:fldChar w:fldCharType="end"/>
        </w:r>
      </w:hyperlink>
    </w:p>
    <w:p w14:paraId="28F6F0D5" w14:textId="77777777" w:rsidR="00E74737" w:rsidRDefault="00B61899">
      <w:pPr>
        <w:pStyle w:val="TOC1"/>
        <w:rPr>
          <w:rFonts w:eastAsiaTheme="minorEastAsia"/>
          <w:sz w:val="22"/>
          <w:lang w:eastAsia="en-GB"/>
        </w:rPr>
      </w:pPr>
      <w:hyperlink w:anchor="_Toc423364327" w:history="1">
        <w:r w:rsidR="00E74737" w:rsidRPr="000B6CF5">
          <w:rPr>
            <w:rStyle w:val="Hyperlink"/>
          </w:rPr>
          <w:t>Table of figures</w:t>
        </w:r>
        <w:r w:rsidR="00E74737">
          <w:rPr>
            <w:webHidden/>
          </w:rPr>
          <w:tab/>
        </w:r>
        <w:r w:rsidR="00E74737">
          <w:rPr>
            <w:webHidden/>
          </w:rPr>
          <w:fldChar w:fldCharType="begin"/>
        </w:r>
        <w:r w:rsidR="00E74737">
          <w:rPr>
            <w:webHidden/>
          </w:rPr>
          <w:instrText xml:space="preserve"> PAGEREF _Toc423364327 \h </w:instrText>
        </w:r>
        <w:r w:rsidR="00E74737">
          <w:rPr>
            <w:webHidden/>
          </w:rPr>
        </w:r>
        <w:r w:rsidR="00E74737">
          <w:rPr>
            <w:webHidden/>
          </w:rPr>
          <w:fldChar w:fldCharType="separate"/>
        </w:r>
        <w:r w:rsidR="00762916">
          <w:rPr>
            <w:webHidden/>
          </w:rPr>
          <w:t>14</w:t>
        </w:r>
        <w:r w:rsidR="00E74737">
          <w:rPr>
            <w:webHidden/>
          </w:rPr>
          <w:fldChar w:fldCharType="end"/>
        </w:r>
      </w:hyperlink>
    </w:p>
    <w:p w14:paraId="2481F1D9" w14:textId="77777777" w:rsidR="00E74737" w:rsidRDefault="00B61899">
      <w:pPr>
        <w:pStyle w:val="TOC1"/>
        <w:rPr>
          <w:rFonts w:eastAsiaTheme="minorEastAsia"/>
          <w:sz w:val="22"/>
          <w:lang w:eastAsia="en-GB"/>
        </w:rPr>
      </w:pPr>
      <w:hyperlink w:anchor="_Toc423364328" w:history="1">
        <w:r w:rsidR="00E74737" w:rsidRPr="000B6CF5">
          <w:rPr>
            <w:rStyle w:val="Hyperlink"/>
          </w:rPr>
          <w:t>Table of symbols</w:t>
        </w:r>
        <w:r w:rsidR="00E74737">
          <w:rPr>
            <w:webHidden/>
          </w:rPr>
          <w:tab/>
        </w:r>
        <w:r w:rsidR="00E74737">
          <w:rPr>
            <w:webHidden/>
          </w:rPr>
          <w:fldChar w:fldCharType="begin"/>
        </w:r>
        <w:r w:rsidR="00E74737">
          <w:rPr>
            <w:webHidden/>
          </w:rPr>
          <w:instrText xml:space="preserve"> PAGEREF _Toc423364328 \h </w:instrText>
        </w:r>
        <w:r w:rsidR="00E74737">
          <w:rPr>
            <w:webHidden/>
          </w:rPr>
        </w:r>
        <w:r w:rsidR="00E74737">
          <w:rPr>
            <w:webHidden/>
          </w:rPr>
          <w:fldChar w:fldCharType="separate"/>
        </w:r>
        <w:r w:rsidR="00762916">
          <w:rPr>
            <w:webHidden/>
          </w:rPr>
          <w:t>22</w:t>
        </w:r>
        <w:r w:rsidR="00E74737">
          <w:rPr>
            <w:webHidden/>
          </w:rPr>
          <w:fldChar w:fldCharType="end"/>
        </w:r>
      </w:hyperlink>
    </w:p>
    <w:p w14:paraId="2827DCD6" w14:textId="77777777" w:rsidR="00E74737" w:rsidRDefault="00B61899">
      <w:pPr>
        <w:pStyle w:val="TOC1"/>
        <w:rPr>
          <w:rFonts w:eastAsiaTheme="minorEastAsia"/>
          <w:sz w:val="22"/>
          <w:lang w:eastAsia="en-GB"/>
        </w:rPr>
      </w:pPr>
      <w:hyperlink w:anchor="_Toc423364329" w:history="1">
        <w:r w:rsidR="00E74737" w:rsidRPr="000B6CF5">
          <w:rPr>
            <w:rStyle w:val="Hyperlink"/>
          </w:rPr>
          <w:t>Glossary of terms and acronyms</w:t>
        </w:r>
        <w:r w:rsidR="00E74737">
          <w:rPr>
            <w:webHidden/>
          </w:rPr>
          <w:tab/>
        </w:r>
        <w:r w:rsidR="00E74737">
          <w:rPr>
            <w:webHidden/>
          </w:rPr>
          <w:fldChar w:fldCharType="begin"/>
        </w:r>
        <w:r w:rsidR="00E74737">
          <w:rPr>
            <w:webHidden/>
          </w:rPr>
          <w:instrText xml:space="preserve"> PAGEREF _Toc423364329 \h </w:instrText>
        </w:r>
        <w:r w:rsidR="00E74737">
          <w:rPr>
            <w:webHidden/>
          </w:rPr>
        </w:r>
        <w:r w:rsidR="00E74737">
          <w:rPr>
            <w:webHidden/>
          </w:rPr>
          <w:fldChar w:fldCharType="separate"/>
        </w:r>
        <w:r w:rsidR="00762916">
          <w:rPr>
            <w:webHidden/>
          </w:rPr>
          <w:t>24</w:t>
        </w:r>
        <w:r w:rsidR="00E74737">
          <w:rPr>
            <w:webHidden/>
          </w:rPr>
          <w:fldChar w:fldCharType="end"/>
        </w:r>
      </w:hyperlink>
    </w:p>
    <w:p w14:paraId="1C4FD0C4" w14:textId="77777777" w:rsidR="00E74737" w:rsidRDefault="00B61899">
      <w:pPr>
        <w:pStyle w:val="TOC1"/>
        <w:rPr>
          <w:rFonts w:eastAsiaTheme="minorEastAsia"/>
          <w:sz w:val="22"/>
          <w:lang w:eastAsia="en-GB"/>
        </w:rPr>
      </w:pPr>
      <w:hyperlink w:anchor="_Toc423364330" w:history="1">
        <w:r w:rsidR="00E74737" w:rsidRPr="000B6CF5">
          <w:rPr>
            <w:rStyle w:val="Hyperlink"/>
          </w:rPr>
          <w:t>Chapter 1.</w:t>
        </w:r>
        <w:r w:rsidR="00E74737">
          <w:rPr>
            <w:rFonts w:eastAsiaTheme="minorEastAsia"/>
            <w:sz w:val="22"/>
            <w:lang w:eastAsia="en-GB"/>
          </w:rPr>
          <w:tab/>
        </w:r>
        <w:r w:rsidR="00E74737" w:rsidRPr="000B6CF5">
          <w:rPr>
            <w:rStyle w:val="Hyperlink"/>
          </w:rPr>
          <w:t>Introduction</w:t>
        </w:r>
        <w:r w:rsidR="00E74737">
          <w:rPr>
            <w:webHidden/>
          </w:rPr>
          <w:tab/>
        </w:r>
        <w:r w:rsidR="00E74737">
          <w:rPr>
            <w:webHidden/>
          </w:rPr>
          <w:fldChar w:fldCharType="begin"/>
        </w:r>
        <w:r w:rsidR="00E74737">
          <w:rPr>
            <w:webHidden/>
          </w:rPr>
          <w:instrText xml:space="preserve"> PAGEREF _Toc423364330 \h </w:instrText>
        </w:r>
        <w:r w:rsidR="00E74737">
          <w:rPr>
            <w:webHidden/>
          </w:rPr>
        </w:r>
        <w:r w:rsidR="00E74737">
          <w:rPr>
            <w:webHidden/>
          </w:rPr>
          <w:fldChar w:fldCharType="separate"/>
        </w:r>
        <w:r w:rsidR="00762916">
          <w:rPr>
            <w:webHidden/>
          </w:rPr>
          <w:t>26</w:t>
        </w:r>
        <w:r w:rsidR="00E74737">
          <w:rPr>
            <w:webHidden/>
          </w:rPr>
          <w:fldChar w:fldCharType="end"/>
        </w:r>
      </w:hyperlink>
    </w:p>
    <w:p w14:paraId="3D08AC92" w14:textId="77777777" w:rsidR="00E74737" w:rsidRDefault="00B61899">
      <w:pPr>
        <w:pStyle w:val="TOC2"/>
        <w:tabs>
          <w:tab w:val="left" w:pos="1100"/>
          <w:tab w:val="right" w:leader="dot" w:pos="8210"/>
        </w:tabs>
        <w:rPr>
          <w:rFonts w:eastAsiaTheme="minorEastAsia"/>
          <w:noProof/>
          <w:lang w:eastAsia="en-GB"/>
        </w:rPr>
      </w:pPr>
      <w:hyperlink w:anchor="_Toc423364331" w:history="1">
        <w:r w:rsidR="00E74737" w:rsidRPr="000B6CF5">
          <w:rPr>
            <w:rStyle w:val="Hyperlink"/>
            <w:noProof/>
          </w:rPr>
          <w:t>1.1</w:t>
        </w:r>
        <w:r w:rsidR="00E74737">
          <w:rPr>
            <w:rFonts w:eastAsiaTheme="minorEastAsia"/>
            <w:noProof/>
            <w:lang w:eastAsia="en-GB"/>
          </w:rPr>
          <w:tab/>
        </w:r>
        <w:r w:rsidR="00E74737" w:rsidRPr="000B6CF5">
          <w:rPr>
            <w:rStyle w:val="Hyperlink"/>
            <w:noProof/>
          </w:rPr>
          <w:t>About Non-Destructive Evaluation</w:t>
        </w:r>
        <w:r w:rsidR="00E74737">
          <w:rPr>
            <w:noProof/>
            <w:webHidden/>
          </w:rPr>
          <w:tab/>
        </w:r>
        <w:r w:rsidR="00E74737">
          <w:rPr>
            <w:noProof/>
            <w:webHidden/>
          </w:rPr>
          <w:fldChar w:fldCharType="begin"/>
        </w:r>
        <w:r w:rsidR="00E74737">
          <w:rPr>
            <w:noProof/>
            <w:webHidden/>
          </w:rPr>
          <w:instrText xml:space="preserve"> PAGEREF _Toc423364331 \h </w:instrText>
        </w:r>
        <w:r w:rsidR="00E74737">
          <w:rPr>
            <w:noProof/>
            <w:webHidden/>
          </w:rPr>
        </w:r>
        <w:r w:rsidR="00E74737">
          <w:rPr>
            <w:noProof/>
            <w:webHidden/>
          </w:rPr>
          <w:fldChar w:fldCharType="separate"/>
        </w:r>
        <w:r w:rsidR="00762916">
          <w:rPr>
            <w:noProof/>
            <w:webHidden/>
          </w:rPr>
          <w:t>26</w:t>
        </w:r>
        <w:r w:rsidR="00E74737">
          <w:rPr>
            <w:noProof/>
            <w:webHidden/>
          </w:rPr>
          <w:fldChar w:fldCharType="end"/>
        </w:r>
      </w:hyperlink>
    </w:p>
    <w:p w14:paraId="10D12DD1" w14:textId="77777777" w:rsidR="00E74737" w:rsidRDefault="00B61899">
      <w:pPr>
        <w:pStyle w:val="TOC2"/>
        <w:tabs>
          <w:tab w:val="left" w:pos="1100"/>
          <w:tab w:val="right" w:leader="dot" w:pos="8210"/>
        </w:tabs>
        <w:rPr>
          <w:rFonts w:eastAsiaTheme="minorEastAsia"/>
          <w:noProof/>
          <w:lang w:eastAsia="en-GB"/>
        </w:rPr>
      </w:pPr>
      <w:hyperlink w:anchor="_Toc423364332" w:history="1">
        <w:r w:rsidR="00E74737" w:rsidRPr="000B6CF5">
          <w:rPr>
            <w:rStyle w:val="Hyperlink"/>
            <w:noProof/>
          </w:rPr>
          <w:t>1.2</w:t>
        </w:r>
        <w:r w:rsidR="00E74737">
          <w:rPr>
            <w:rFonts w:eastAsiaTheme="minorEastAsia"/>
            <w:noProof/>
            <w:lang w:eastAsia="en-GB"/>
          </w:rPr>
          <w:tab/>
        </w:r>
        <w:r w:rsidR="00E74737" w:rsidRPr="000B6CF5">
          <w:rPr>
            <w:rStyle w:val="Hyperlink"/>
            <w:noProof/>
          </w:rPr>
          <w:t>Ultrasound as an NDE technique</w:t>
        </w:r>
        <w:r w:rsidR="00E74737">
          <w:rPr>
            <w:noProof/>
            <w:webHidden/>
          </w:rPr>
          <w:tab/>
        </w:r>
        <w:r w:rsidR="00E74737">
          <w:rPr>
            <w:noProof/>
            <w:webHidden/>
          </w:rPr>
          <w:fldChar w:fldCharType="begin"/>
        </w:r>
        <w:r w:rsidR="00E74737">
          <w:rPr>
            <w:noProof/>
            <w:webHidden/>
          </w:rPr>
          <w:instrText xml:space="preserve"> PAGEREF _Toc423364332 \h </w:instrText>
        </w:r>
        <w:r w:rsidR="00E74737">
          <w:rPr>
            <w:noProof/>
            <w:webHidden/>
          </w:rPr>
        </w:r>
        <w:r w:rsidR="00E74737">
          <w:rPr>
            <w:noProof/>
            <w:webHidden/>
          </w:rPr>
          <w:fldChar w:fldCharType="separate"/>
        </w:r>
        <w:r w:rsidR="00762916">
          <w:rPr>
            <w:noProof/>
            <w:webHidden/>
          </w:rPr>
          <w:t>27</w:t>
        </w:r>
        <w:r w:rsidR="00E74737">
          <w:rPr>
            <w:noProof/>
            <w:webHidden/>
          </w:rPr>
          <w:fldChar w:fldCharType="end"/>
        </w:r>
      </w:hyperlink>
    </w:p>
    <w:p w14:paraId="43D7570F" w14:textId="77777777" w:rsidR="00E74737" w:rsidRDefault="00B61899">
      <w:pPr>
        <w:pStyle w:val="TOC2"/>
        <w:tabs>
          <w:tab w:val="left" w:pos="1100"/>
          <w:tab w:val="right" w:leader="dot" w:pos="8210"/>
        </w:tabs>
        <w:rPr>
          <w:rFonts w:eastAsiaTheme="minorEastAsia"/>
          <w:noProof/>
          <w:lang w:eastAsia="en-GB"/>
        </w:rPr>
      </w:pPr>
      <w:hyperlink w:anchor="_Toc423364333" w:history="1">
        <w:r w:rsidR="00E74737" w:rsidRPr="000B6CF5">
          <w:rPr>
            <w:rStyle w:val="Hyperlink"/>
            <w:noProof/>
          </w:rPr>
          <w:t>1.3</w:t>
        </w:r>
        <w:r w:rsidR="00E74737">
          <w:rPr>
            <w:rFonts w:eastAsiaTheme="minorEastAsia"/>
            <w:noProof/>
            <w:lang w:eastAsia="en-GB"/>
          </w:rPr>
          <w:tab/>
        </w:r>
        <w:r w:rsidR="00E74737" w:rsidRPr="000B6CF5">
          <w:rPr>
            <w:rStyle w:val="Hyperlink"/>
            <w:noProof/>
          </w:rPr>
          <w:t>Motivation and scope of interest of the work</w:t>
        </w:r>
        <w:r w:rsidR="00E74737">
          <w:rPr>
            <w:noProof/>
            <w:webHidden/>
          </w:rPr>
          <w:tab/>
        </w:r>
        <w:r w:rsidR="00E74737">
          <w:rPr>
            <w:noProof/>
            <w:webHidden/>
          </w:rPr>
          <w:fldChar w:fldCharType="begin"/>
        </w:r>
        <w:r w:rsidR="00E74737">
          <w:rPr>
            <w:noProof/>
            <w:webHidden/>
          </w:rPr>
          <w:instrText xml:space="preserve"> PAGEREF _Toc423364333 \h </w:instrText>
        </w:r>
        <w:r w:rsidR="00E74737">
          <w:rPr>
            <w:noProof/>
            <w:webHidden/>
          </w:rPr>
        </w:r>
        <w:r w:rsidR="00E74737">
          <w:rPr>
            <w:noProof/>
            <w:webHidden/>
          </w:rPr>
          <w:fldChar w:fldCharType="separate"/>
        </w:r>
        <w:r w:rsidR="00762916">
          <w:rPr>
            <w:noProof/>
            <w:webHidden/>
          </w:rPr>
          <w:t>28</w:t>
        </w:r>
        <w:r w:rsidR="00E74737">
          <w:rPr>
            <w:noProof/>
            <w:webHidden/>
          </w:rPr>
          <w:fldChar w:fldCharType="end"/>
        </w:r>
      </w:hyperlink>
    </w:p>
    <w:p w14:paraId="3733B3C4" w14:textId="77777777" w:rsidR="00E74737" w:rsidRDefault="00B61899">
      <w:pPr>
        <w:pStyle w:val="TOC2"/>
        <w:tabs>
          <w:tab w:val="left" w:pos="1100"/>
          <w:tab w:val="right" w:leader="dot" w:pos="8210"/>
        </w:tabs>
        <w:rPr>
          <w:rFonts w:eastAsiaTheme="minorEastAsia"/>
          <w:noProof/>
          <w:lang w:eastAsia="en-GB"/>
        </w:rPr>
      </w:pPr>
      <w:hyperlink w:anchor="_Toc423364334" w:history="1">
        <w:r w:rsidR="00E74737" w:rsidRPr="000B6CF5">
          <w:rPr>
            <w:rStyle w:val="Hyperlink"/>
            <w:noProof/>
          </w:rPr>
          <w:t>1.4</w:t>
        </w:r>
        <w:r w:rsidR="00E74737">
          <w:rPr>
            <w:rFonts w:eastAsiaTheme="minorEastAsia"/>
            <w:noProof/>
            <w:lang w:eastAsia="en-GB"/>
          </w:rPr>
          <w:tab/>
        </w:r>
        <w:r w:rsidR="00E74737" w:rsidRPr="000B6CF5">
          <w:rPr>
            <w:rStyle w:val="Hyperlink"/>
            <w:noProof/>
          </w:rPr>
          <w:t>Guide to the Thesis</w:t>
        </w:r>
        <w:r w:rsidR="00E74737">
          <w:rPr>
            <w:noProof/>
            <w:webHidden/>
          </w:rPr>
          <w:tab/>
        </w:r>
        <w:r w:rsidR="00E74737">
          <w:rPr>
            <w:noProof/>
            <w:webHidden/>
          </w:rPr>
          <w:fldChar w:fldCharType="begin"/>
        </w:r>
        <w:r w:rsidR="00E74737">
          <w:rPr>
            <w:noProof/>
            <w:webHidden/>
          </w:rPr>
          <w:instrText xml:space="preserve"> PAGEREF _Toc423364334 \h </w:instrText>
        </w:r>
        <w:r w:rsidR="00E74737">
          <w:rPr>
            <w:noProof/>
            <w:webHidden/>
          </w:rPr>
        </w:r>
        <w:r w:rsidR="00E74737">
          <w:rPr>
            <w:noProof/>
            <w:webHidden/>
          </w:rPr>
          <w:fldChar w:fldCharType="separate"/>
        </w:r>
        <w:r w:rsidR="00762916">
          <w:rPr>
            <w:noProof/>
            <w:webHidden/>
          </w:rPr>
          <w:t>29</w:t>
        </w:r>
        <w:r w:rsidR="00E74737">
          <w:rPr>
            <w:noProof/>
            <w:webHidden/>
          </w:rPr>
          <w:fldChar w:fldCharType="end"/>
        </w:r>
      </w:hyperlink>
    </w:p>
    <w:p w14:paraId="55842D75" w14:textId="77777777" w:rsidR="00E74737" w:rsidRDefault="00B61899">
      <w:pPr>
        <w:pStyle w:val="TOC2"/>
        <w:tabs>
          <w:tab w:val="left" w:pos="1100"/>
          <w:tab w:val="right" w:leader="dot" w:pos="8210"/>
        </w:tabs>
        <w:rPr>
          <w:rFonts w:eastAsiaTheme="minorEastAsia"/>
          <w:noProof/>
          <w:lang w:eastAsia="en-GB"/>
        </w:rPr>
      </w:pPr>
      <w:hyperlink w:anchor="_Toc423364335" w:history="1">
        <w:r w:rsidR="00E74737" w:rsidRPr="000B6CF5">
          <w:rPr>
            <w:rStyle w:val="Hyperlink"/>
            <w:noProof/>
          </w:rPr>
          <w:t>1.5</w:t>
        </w:r>
        <w:r w:rsidR="00E74737">
          <w:rPr>
            <w:rFonts w:eastAsiaTheme="minorEastAsia"/>
            <w:noProof/>
            <w:lang w:eastAsia="en-GB"/>
          </w:rPr>
          <w:tab/>
        </w:r>
        <w:r w:rsidR="00E74737" w:rsidRPr="000B6CF5">
          <w:rPr>
            <w:rStyle w:val="Hyperlink"/>
            <w:noProof/>
          </w:rPr>
          <w:t>Introduction to Ultrasonic NDE inspection technology</w:t>
        </w:r>
        <w:r w:rsidR="00E74737">
          <w:rPr>
            <w:noProof/>
            <w:webHidden/>
          </w:rPr>
          <w:tab/>
        </w:r>
        <w:r w:rsidR="00E74737">
          <w:rPr>
            <w:noProof/>
            <w:webHidden/>
          </w:rPr>
          <w:fldChar w:fldCharType="begin"/>
        </w:r>
        <w:r w:rsidR="00E74737">
          <w:rPr>
            <w:noProof/>
            <w:webHidden/>
          </w:rPr>
          <w:instrText xml:space="preserve"> PAGEREF _Toc423364335 \h </w:instrText>
        </w:r>
        <w:r w:rsidR="00E74737">
          <w:rPr>
            <w:noProof/>
            <w:webHidden/>
          </w:rPr>
        </w:r>
        <w:r w:rsidR="00E74737">
          <w:rPr>
            <w:noProof/>
            <w:webHidden/>
          </w:rPr>
          <w:fldChar w:fldCharType="separate"/>
        </w:r>
        <w:r w:rsidR="00762916">
          <w:rPr>
            <w:noProof/>
            <w:webHidden/>
          </w:rPr>
          <w:t>30</w:t>
        </w:r>
        <w:r w:rsidR="00E74737">
          <w:rPr>
            <w:noProof/>
            <w:webHidden/>
          </w:rPr>
          <w:fldChar w:fldCharType="end"/>
        </w:r>
      </w:hyperlink>
    </w:p>
    <w:p w14:paraId="4AD0D7BE" w14:textId="77777777" w:rsidR="00E74737" w:rsidRDefault="00B61899">
      <w:pPr>
        <w:pStyle w:val="TOC2"/>
        <w:tabs>
          <w:tab w:val="left" w:pos="1100"/>
          <w:tab w:val="right" w:leader="dot" w:pos="8210"/>
        </w:tabs>
        <w:rPr>
          <w:rFonts w:eastAsiaTheme="minorEastAsia"/>
          <w:noProof/>
          <w:lang w:eastAsia="en-GB"/>
        </w:rPr>
      </w:pPr>
      <w:hyperlink w:anchor="_Toc423364336" w:history="1">
        <w:r w:rsidR="00E74737" w:rsidRPr="000B6CF5">
          <w:rPr>
            <w:rStyle w:val="Hyperlink"/>
            <w:noProof/>
          </w:rPr>
          <w:t>1.6</w:t>
        </w:r>
        <w:r w:rsidR="00E74737">
          <w:rPr>
            <w:rFonts w:eastAsiaTheme="minorEastAsia"/>
            <w:noProof/>
            <w:lang w:eastAsia="en-GB"/>
          </w:rPr>
          <w:tab/>
        </w:r>
        <w:r w:rsidR="00E74737" w:rsidRPr="000B6CF5">
          <w:rPr>
            <w:rStyle w:val="Hyperlink"/>
            <w:noProof/>
          </w:rPr>
          <w:t>Construction of an Ultrasonic Phased Array Probe - overview</w:t>
        </w:r>
        <w:r w:rsidR="00E74737">
          <w:rPr>
            <w:noProof/>
            <w:webHidden/>
          </w:rPr>
          <w:tab/>
        </w:r>
        <w:r w:rsidR="00E74737">
          <w:rPr>
            <w:noProof/>
            <w:webHidden/>
          </w:rPr>
          <w:fldChar w:fldCharType="begin"/>
        </w:r>
        <w:r w:rsidR="00E74737">
          <w:rPr>
            <w:noProof/>
            <w:webHidden/>
          </w:rPr>
          <w:instrText xml:space="preserve"> PAGEREF _Toc423364336 \h </w:instrText>
        </w:r>
        <w:r w:rsidR="00E74737">
          <w:rPr>
            <w:noProof/>
            <w:webHidden/>
          </w:rPr>
        </w:r>
        <w:r w:rsidR="00E74737">
          <w:rPr>
            <w:noProof/>
            <w:webHidden/>
          </w:rPr>
          <w:fldChar w:fldCharType="separate"/>
        </w:r>
        <w:r w:rsidR="00762916">
          <w:rPr>
            <w:noProof/>
            <w:webHidden/>
          </w:rPr>
          <w:t>31</w:t>
        </w:r>
        <w:r w:rsidR="00E74737">
          <w:rPr>
            <w:noProof/>
            <w:webHidden/>
          </w:rPr>
          <w:fldChar w:fldCharType="end"/>
        </w:r>
      </w:hyperlink>
    </w:p>
    <w:p w14:paraId="48F15FA0" w14:textId="77777777" w:rsidR="00E74737" w:rsidRDefault="00B61899">
      <w:pPr>
        <w:pStyle w:val="TOC2"/>
        <w:tabs>
          <w:tab w:val="left" w:pos="1100"/>
          <w:tab w:val="right" w:leader="dot" w:pos="8210"/>
        </w:tabs>
        <w:rPr>
          <w:rFonts w:eastAsiaTheme="minorEastAsia"/>
          <w:noProof/>
          <w:lang w:eastAsia="en-GB"/>
        </w:rPr>
      </w:pPr>
      <w:hyperlink w:anchor="_Toc423364337" w:history="1">
        <w:r w:rsidR="00E74737" w:rsidRPr="000B6CF5">
          <w:rPr>
            <w:rStyle w:val="Hyperlink"/>
            <w:noProof/>
          </w:rPr>
          <w:t>1.7</w:t>
        </w:r>
        <w:r w:rsidR="00E74737">
          <w:rPr>
            <w:rFonts w:eastAsiaTheme="minorEastAsia"/>
            <w:noProof/>
            <w:lang w:eastAsia="en-GB"/>
          </w:rPr>
          <w:tab/>
        </w:r>
        <w:r w:rsidR="00E74737" w:rsidRPr="000B6CF5">
          <w:rPr>
            <w:rStyle w:val="Hyperlink"/>
            <w:noProof/>
          </w:rPr>
          <w:t>Key performance metrics for a 2D phased array ultrasonic probe</w:t>
        </w:r>
        <w:r w:rsidR="00E74737">
          <w:rPr>
            <w:noProof/>
            <w:webHidden/>
          </w:rPr>
          <w:tab/>
        </w:r>
        <w:r w:rsidR="00E74737">
          <w:rPr>
            <w:noProof/>
            <w:webHidden/>
          </w:rPr>
          <w:fldChar w:fldCharType="begin"/>
        </w:r>
        <w:r w:rsidR="00E74737">
          <w:rPr>
            <w:noProof/>
            <w:webHidden/>
          </w:rPr>
          <w:instrText xml:space="preserve"> PAGEREF _Toc423364337 \h </w:instrText>
        </w:r>
        <w:r w:rsidR="00E74737">
          <w:rPr>
            <w:noProof/>
            <w:webHidden/>
          </w:rPr>
        </w:r>
        <w:r w:rsidR="00E74737">
          <w:rPr>
            <w:noProof/>
            <w:webHidden/>
          </w:rPr>
          <w:fldChar w:fldCharType="separate"/>
        </w:r>
        <w:r w:rsidR="00762916">
          <w:rPr>
            <w:noProof/>
            <w:webHidden/>
          </w:rPr>
          <w:t>33</w:t>
        </w:r>
        <w:r w:rsidR="00E74737">
          <w:rPr>
            <w:noProof/>
            <w:webHidden/>
          </w:rPr>
          <w:fldChar w:fldCharType="end"/>
        </w:r>
      </w:hyperlink>
    </w:p>
    <w:p w14:paraId="6EEE6187" w14:textId="77777777" w:rsidR="00E74737" w:rsidRDefault="00B61899">
      <w:pPr>
        <w:pStyle w:val="TOC3"/>
        <w:tabs>
          <w:tab w:val="left" w:pos="1320"/>
          <w:tab w:val="right" w:leader="dot" w:pos="8210"/>
        </w:tabs>
        <w:rPr>
          <w:rFonts w:eastAsiaTheme="minorEastAsia"/>
          <w:noProof/>
          <w:lang w:eastAsia="en-GB"/>
        </w:rPr>
      </w:pPr>
      <w:hyperlink w:anchor="_Toc423364338" w:history="1">
        <w:r w:rsidR="00E74737" w:rsidRPr="000B6CF5">
          <w:rPr>
            <w:rStyle w:val="Hyperlink"/>
            <w:noProof/>
          </w:rPr>
          <w:t>1.7.1</w:t>
        </w:r>
        <w:r w:rsidR="00E74737">
          <w:rPr>
            <w:rFonts w:eastAsiaTheme="minorEastAsia"/>
            <w:noProof/>
            <w:lang w:eastAsia="en-GB"/>
          </w:rPr>
          <w:tab/>
        </w:r>
        <w:r w:rsidR="00E74737" w:rsidRPr="000B6CF5">
          <w:rPr>
            <w:rStyle w:val="Hyperlink"/>
            <w:noProof/>
          </w:rPr>
          <w:t>Introduction</w:t>
        </w:r>
        <w:r w:rsidR="00E74737">
          <w:rPr>
            <w:noProof/>
            <w:webHidden/>
          </w:rPr>
          <w:tab/>
        </w:r>
        <w:r w:rsidR="00E74737">
          <w:rPr>
            <w:noProof/>
            <w:webHidden/>
          </w:rPr>
          <w:fldChar w:fldCharType="begin"/>
        </w:r>
        <w:r w:rsidR="00E74737">
          <w:rPr>
            <w:noProof/>
            <w:webHidden/>
          </w:rPr>
          <w:instrText xml:space="preserve"> PAGEREF _Toc423364338 \h </w:instrText>
        </w:r>
        <w:r w:rsidR="00E74737">
          <w:rPr>
            <w:noProof/>
            <w:webHidden/>
          </w:rPr>
        </w:r>
        <w:r w:rsidR="00E74737">
          <w:rPr>
            <w:noProof/>
            <w:webHidden/>
          </w:rPr>
          <w:fldChar w:fldCharType="separate"/>
        </w:r>
        <w:r w:rsidR="00762916">
          <w:rPr>
            <w:noProof/>
            <w:webHidden/>
          </w:rPr>
          <w:t>33</w:t>
        </w:r>
        <w:r w:rsidR="00E74737">
          <w:rPr>
            <w:noProof/>
            <w:webHidden/>
          </w:rPr>
          <w:fldChar w:fldCharType="end"/>
        </w:r>
      </w:hyperlink>
    </w:p>
    <w:p w14:paraId="4A20612B" w14:textId="77777777" w:rsidR="00E74737" w:rsidRDefault="00B61899">
      <w:pPr>
        <w:pStyle w:val="TOC3"/>
        <w:tabs>
          <w:tab w:val="left" w:pos="1320"/>
          <w:tab w:val="right" w:leader="dot" w:pos="8210"/>
        </w:tabs>
        <w:rPr>
          <w:rFonts w:eastAsiaTheme="minorEastAsia"/>
          <w:noProof/>
          <w:lang w:eastAsia="en-GB"/>
        </w:rPr>
      </w:pPr>
      <w:hyperlink w:anchor="_Toc423364339" w:history="1">
        <w:r w:rsidR="00E74737" w:rsidRPr="000B6CF5">
          <w:rPr>
            <w:rStyle w:val="Hyperlink"/>
            <w:noProof/>
          </w:rPr>
          <w:t>1.7.2</w:t>
        </w:r>
        <w:r w:rsidR="00E74737">
          <w:rPr>
            <w:rFonts w:eastAsiaTheme="minorEastAsia"/>
            <w:noProof/>
            <w:lang w:eastAsia="en-GB"/>
          </w:rPr>
          <w:tab/>
        </w:r>
        <w:r w:rsidR="00E74737" w:rsidRPr="000B6CF5">
          <w:rPr>
            <w:rStyle w:val="Hyperlink"/>
            <w:noProof/>
          </w:rPr>
          <w:t>Responsivity</w:t>
        </w:r>
        <w:r w:rsidR="00E74737">
          <w:rPr>
            <w:noProof/>
            <w:webHidden/>
          </w:rPr>
          <w:tab/>
        </w:r>
        <w:r w:rsidR="00E74737">
          <w:rPr>
            <w:noProof/>
            <w:webHidden/>
          </w:rPr>
          <w:fldChar w:fldCharType="begin"/>
        </w:r>
        <w:r w:rsidR="00E74737">
          <w:rPr>
            <w:noProof/>
            <w:webHidden/>
          </w:rPr>
          <w:instrText xml:space="preserve"> PAGEREF _Toc423364339 \h </w:instrText>
        </w:r>
        <w:r w:rsidR="00E74737">
          <w:rPr>
            <w:noProof/>
            <w:webHidden/>
          </w:rPr>
        </w:r>
        <w:r w:rsidR="00E74737">
          <w:rPr>
            <w:noProof/>
            <w:webHidden/>
          </w:rPr>
          <w:fldChar w:fldCharType="separate"/>
        </w:r>
        <w:r w:rsidR="00762916">
          <w:rPr>
            <w:noProof/>
            <w:webHidden/>
          </w:rPr>
          <w:t>33</w:t>
        </w:r>
        <w:r w:rsidR="00E74737">
          <w:rPr>
            <w:noProof/>
            <w:webHidden/>
          </w:rPr>
          <w:fldChar w:fldCharType="end"/>
        </w:r>
      </w:hyperlink>
    </w:p>
    <w:p w14:paraId="573C8277" w14:textId="77777777" w:rsidR="00E74737" w:rsidRDefault="00B61899">
      <w:pPr>
        <w:pStyle w:val="TOC3"/>
        <w:tabs>
          <w:tab w:val="left" w:pos="1320"/>
          <w:tab w:val="right" w:leader="dot" w:pos="8210"/>
        </w:tabs>
        <w:rPr>
          <w:rFonts w:eastAsiaTheme="minorEastAsia"/>
          <w:noProof/>
          <w:lang w:eastAsia="en-GB"/>
        </w:rPr>
      </w:pPr>
      <w:hyperlink w:anchor="_Toc423364340" w:history="1">
        <w:r w:rsidR="00E74737" w:rsidRPr="000B6CF5">
          <w:rPr>
            <w:rStyle w:val="Hyperlink"/>
            <w:noProof/>
          </w:rPr>
          <w:t>1.7.3</w:t>
        </w:r>
        <w:r w:rsidR="00E74737">
          <w:rPr>
            <w:rFonts w:eastAsiaTheme="minorEastAsia"/>
            <w:noProof/>
            <w:lang w:eastAsia="en-GB"/>
          </w:rPr>
          <w:tab/>
        </w:r>
        <w:r w:rsidR="00E74737" w:rsidRPr="000B6CF5">
          <w:rPr>
            <w:rStyle w:val="Hyperlink"/>
            <w:noProof/>
          </w:rPr>
          <w:t>Sensitivity</w:t>
        </w:r>
        <w:r w:rsidR="00E74737">
          <w:rPr>
            <w:noProof/>
            <w:webHidden/>
          </w:rPr>
          <w:tab/>
        </w:r>
        <w:r w:rsidR="00E74737">
          <w:rPr>
            <w:noProof/>
            <w:webHidden/>
          </w:rPr>
          <w:fldChar w:fldCharType="begin"/>
        </w:r>
        <w:r w:rsidR="00E74737">
          <w:rPr>
            <w:noProof/>
            <w:webHidden/>
          </w:rPr>
          <w:instrText xml:space="preserve"> PAGEREF _Toc423364340 \h </w:instrText>
        </w:r>
        <w:r w:rsidR="00E74737">
          <w:rPr>
            <w:noProof/>
            <w:webHidden/>
          </w:rPr>
        </w:r>
        <w:r w:rsidR="00E74737">
          <w:rPr>
            <w:noProof/>
            <w:webHidden/>
          </w:rPr>
          <w:fldChar w:fldCharType="separate"/>
        </w:r>
        <w:r w:rsidR="00762916">
          <w:rPr>
            <w:noProof/>
            <w:webHidden/>
          </w:rPr>
          <w:t>34</w:t>
        </w:r>
        <w:r w:rsidR="00E74737">
          <w:rPr>
            <w:noProof/>
            <w:webHidden/>
          </w:rPr>
          <w:fldChar w:fldCharType="end"/>
        </w:r>
      </w:hyperlink>
    </w:p>
    <w:p w14:paraId="4765F2E3" w14:textId="77777777" w:rsidR="00E74737" w:rsidRDefault="00B61899">
      <w:pPr>
        <w:pStyle w:val="TOC3"/>
        <w:tabs>
          <w:tab w:val="left" w:pos="1320"/>
          <w:tab w:val="right" w:leader="dot" w:pos="8210"/>
        </w:tabs>
        <w:rPr>
          <w:rFonts w:eastAsiaTheme="minorEastAsia"/>
          <w:noProof/>
          <w:lang w:eastAsia="en-GB"/>
        </w:rPr>
      </w:pPr>
      <w:hyperlink w:anchor="_Toc423364341" w:history="1">
        <w:r w:rsidR="00E74737" w:rsidRPr="000B6CF5">
          <w:rPr>
            <w:rStyle w:val="Hyperlink"/>
            <w:noProof/>
          </w:rPr>
          <w:t>1.7.4</w:t>
        </w:r>
        <w:r w:rsidR="00E74737">
          <w:rPr>
            <w:rFonts w:eastAsiaTheme="minorEastAsia"/>
            <w:noProof/>
            <w:lang w:eastAsia="en-GB"/>
          </w:rPr>
          <w:tab/>
        </w:r>
        <w:r w:rsidR="00E74737" w:rsidRPr="000B6CF5">
          <w:rPr>
            <w:rStyle w:val="Hyperlink"/>
            <w:noProof/>
          </w:rPr>
          <w:t>Resolution</w:t>
        </w:r>
        <w:r w:rsidR="00E74737">
          <w:rPr>
            <w:noProof/>
            <w:webHidden/>
          </w:rPr>
          <w:tab/>
        </w:r>
        <w:r w:rsidR="00E74737">
          <w:rPr>
            <w:noProof/>
            <w:webHidden/>
          </w:rPr>
          <w:fldChar w:fldCharType="begin"/>
        </w:r>
        <w:r w:rsidR="00E74737">
          <w:rPr>
            <w:noProof/>
            <w:webHidden/>
          </w:rPr>
          <w:instrText xml:space="preserve"> PAGEREF _Toc423364341 \h </w:instrText>
        </w:r>
        <w:r w:rsidR="00E74737">
          <w:rPr>
            <w:noProof/>
            <w:webHidden/>
          </w:rPr>
        </w:r>
        <w:r w:rsidR="00E74737">
          <w:rPr>
            <w:noProof/>
            <w:webHidden/>
          </w:rPr>
          <w:fldChar w:fldCharType="separate"/>
        </w:r>
        <w:r w:rsidR="00762916">
          <w:rPr>
            <w:noProof/>
            <w:webHidden/>
          </w:rPr>
          <w:t>34</w:t>
        </w:r>
        <w:r w:rsidR="00E74737">
          <w:rPr>
            <w:noProof/>
            <w:webHidden/>
          </w:rPr>
          <w:fldChar w:fldCharType="end"/>
        </w:r>
      </w:hyperlink>
    </w:p>
    <w:p w14:paraId="2D23B845" w14:textId="77777777" w:rsidR="00E74737" w:rsidRDefault="00B61899">
      <w:pPr>
        <w:pStyle w:val="TOC3"/>
        <w:tabs>
          <w:tab w:val="left" w:pos="1320"/>
          <w:tab w:val="right" w:leader="dot" w:pos="8210"/>
        </w:tabs>
        <w:rPr>
          <w:rFonts w:eastAsiaTheme="minorEastAsia"/>
          <w:noProof/>
          <w:lang w:eastAsia="en-GB"/>
        </w:rPr>
      </w:pPr>
      <w:hyperlink w:anchor="_Toc423364342" w:history="1">
        <w:r w:rsidR="00E74737" w:rsidRPr="000B6CF5">
          <w:rPr>
            <w:rStyle w:val="Hyperlink"/>
            <w:noProof/>
          </w:rPr>
          <w:t>1.7.5</w:t>
        </w:r>
        <w:r w:rsidR="00E74737">
          <w:rPr>
            <w:rFonts w:eastAsiaTheme="minorEastAsia"/>
            <w:noProof/>
            <w:lang w:eastAsia="en-GB"/>
          </w:rPr>
          <w:tab/>
        </w:r>
        <w:r w:rsidR="00E74737" w:rsidRPr="000B6CF5">
          <w:rPr>
            <w:rStyle w:val="Hyperlink"/>
            <w:noProof/>
          </w:rPr>
          <w:t>Contrast</w:t>
        </w:r>
        <w:r w:rsidR="00E74737">
          <w:rPr>
            <w:noProof/>
            <w:webHidden/>
          </w:rPr>
          <w:tab/>
        </w:r>
        <w:r w:rsidR="00E74737">
          <w:rPr>
            <w:noProof/>
            <w:webHidden/>
          </w:rPr>
          <w:fldChar w:fldCharType="begin"/>
        </w:r>
        <w:r w:rsidR="00E74737">
          <w:rPr>
            <w:noProof/>
            <w:webHidden/>
          </w:rPr>
          <w:instrText xml:space="preserve"> PAGEREF _Toc423364342 \h </w:instrText>
        </w:r>
        <w:r w:rsidR="00E74737">
          <w:rPr>
            <w:noProof/>
            <w:webHidden/>
          </w:rPr>
        </w:r>
        <w:r w:rsidR="00E74737">
          <w:rPr>
            <w:noProof/>
            <w:webHidden/>
          </w:rPr>
          <w:fldChar w:fldCharType="separate"/>
        </w:r>
        <w:r w:rsidR="00762916">
          <w:rPr>
            <w:noProof/>
            <w:webHidden/>
          </w:rPr>
          <w:t>35</w:t>
        </w:r>
        <w:r w:rsidR="00E74737">
          <w:rPr>
            <w:noProof/>
            <w:webHidden/>
          </w:rPr>
          <w:fldChar w:fldCharType="end"/>
        </w:r>
      </w:hyperlink>
    </w:p>
    <w:p w14:paraId="4E6105AF" w14:textId="77777777" w:rsidR="00E74737" w:rsidRDefault="00B61899">
      <w:pPr>
        <w:pStyle w:val="TOC3"/>
        <w:tabs>
          <w:tab w:val="left" w:pos="1320"/>
          <w:tab w:val="right" w:leader="dot" w:pos="8210"/>
        </w:tabs>
        <w:rPr>
          <w:rFonts w:eastAsiaTheme="minorEastAsia"/>
          <w:noProof/>
          <w:lang w:eastAsia="en-GB"/>
        </w:rPr>
      </w:pPr>
      <w:hyperlink w:anchor="_Toc423364343" w:history="1">
        <w:r w:rsidR="00E74737" w:rsidRPr="000B6CF5">
          <w:rPr>
            <w:rStyle w:val="Hyperlink"/>
            <w:noProof/>
          </w:rPr>
          <w:t>1.7.6</w:t>
        </w:r>
        <w:r w:rsidR="00E74737">
          <w:rPr>
            <w:rFonts w:eastAsiaTheme="minorEastAsia"/>
            <w:noProof/>
            <w:lang w:eastAsia="en-GB"/>
          </w:rPr>
          <w:tab/>
        </w:r>
        <w:r w:rsidR="00E74737" w:rsidRPr="000B6CF5">
          <w:rPr>
            <w:rStyle w:val="Hyperlink"/>
            <w:noProof/>
          </w:rPr>
          <w:t>Coverage</w:t>
        </w:r>
        <w:r w:rsidR="00E74737">
          <w:rPr>
            <w:noProof/>
            <w:webHidden/>
          </w:rPr>
          <w:tab/>
        </w:r>
        <w:r w:rsidR="00E74737">
          <w:rPr>
            <w:noProof/>
            <w:webHidden/>
          </w:rPr>
          <w:fldChar w:fldCharType="begin"/>
        </w:r>
        <w:r w:rsidR="00E74737">
          <w:rPr>
            <w:noProof/>
            <w:webHidden/>
          </w:rPr>
          <w:instrText xml:space="preserve"> PAGEREF _Toc423364343 \h </w:instrText>
        </w:r>
        <w:r w:rsidR="00E74737">
          <w:rPr>
            <w:noProof/>
            <w:webHidden/>
          </w:rPr>
        </w:r>
        <w:r w:rsidR="00E74737">
          <w:rPr>
            <w:noProof/>
            <w:webHidden/>
          </w:rPr>
          <w:fldChar w:fldCharType="separate"/>
        </w:r>
        <w:r w:rsidR="00762916">
          <w:rPr>
            <w:noProof/>
            <w:webHidden/>
          </w:rPr>
          <w:t>35</w:t>
        </w:r>
        <w:r w:rsidR="00E74737">
          <w:rPr>
            <w:noProof/>
            <w:webHidden/>
          </w:rPr>
          <w:fldChar w:fldCharType="end"/>
        </w:r>
      </w:hyperlink>
    </w:p>
    <w:p w14:paraId="7B23E383" w14:textId="77777777" w:rsidR="00E74737" w:rsidRDefault="00B61899">
      <w:pPr>
        <w:pStyle w:val="TOC2"/>
        <w:tabs>
          <w:tab w:val="left" w:pos="1100"/>
          <w:tab w:val="right" w:leader="dot" w:pos="8210"/>
        </w:tabs>
        <w:rPr>
          <w:rFonts w:eastAsiaTheme="minorEastAsia"/>
          <w:noProof/>
          <w:lang w:eastAsia="en-GB"/>
        </w:rPr>
      </w:pPr>
      <w:hyperlink w:anchor="_Toc423364344" w:history="1">
        <w:r w:rsidR="00E74737" w:rsidRPr="000B6CF5">
          <w:rPr>
            <w:rStyle w:val="Hyperlink"/>
            <w:noProof/>
          </w:rPr>
          <w:t>1.8</w:t>
        </w:r>
        <w:r w:rsidR="00E74737">
          <w:rPr>
            <w:rFonts w:eastAsiaTheme="minorEastAsia"/>
            <w:noProof/>
            <w:lang w:eastAsia="en-GB"/>
          </w:rPr>
          <w:tab/>
        </w:r>
        <w:r w:rsidR="00E74737" w:rsidRPr="000B6CF5">
          <w:rPr>
            <w:rStyle w:val="Hyperlink"/>
            <w:noProof/>
          </w:rPr>
          <w:t>Key construction considerations for a 2D phased array ultrasonic probe</w:t>
        </w:r>
        <w:r w:rsidR="00E74737">
          <w:rPr>
            <w:noProof/>
            <w:webHidden/>
          </w:rPr>
          <w:tab/>
        </w:r>
        <w:r w:rsidR="00E74737">
          <w:rPr>
            <w:noProof/>
            <w:webHidden/>
          </w:rPr>
          <w:fldChar w:fldCharType="begin"/>
        </w:r>
        <w:r w:rsidR="00E74737">
          <w:rPr>
            <w:noProof/>
            <w:webHidden/>
          </w:rPr>
          <w:instrText xml:space="preserve"> PAGEREF _Toc423364344 \h </w:instrText>
        </w:r>
        <w:r w:rsidR="00E74737">
          <w:rPr>
            <w:noProof/>
            <w:webHidden/>
          </w:rPr>
        </w:r>
        <w:r w:rsidR="00E74737">
          <w:rPr>
            <w:noProof/>
            <w:webHidden/>
          </w:rPr>
          <w:fldChar w:fldCharType="separate"/>
        </w:r>
        <w:r w:rsidR="00762916">
          <w:rPr>
            <w:noProof/>
            <w:webHidden/>
          </w:rPr>
          <w:t>35</w:t>
        </w:r>
        <w:r w:rsidR="00E74737">
          <w:rPr>
            <w:noProof/>
            <w:webHidden/>
          </w:rPr>
          <w:fldChar w:fldCharType="end"/>
        </w:r>
      </w:hyperlink>
    </w:p>
    <w:p w14:paraId="2ADC09BC" w14:textId="77777777" w:rsidR="00E74737" w:rsidRDefault="00B61899">
      <w:pPr>
        <w:pStyle w:val="TOC3"/>
        <w:tabs>
          <w:tab w:val="left" w:pos="1320"/>
          <w:tab w:val="right" w:leader="dot" w:pos="8210"/>
        </w:tabs>
        <w:rPr>
          <w:rFonts w:eastAsiaTheme="minorEastAsia"/>
          <w:noProof/>
          <w:lang w:eastAsia="en-GB"/>
        </w:rPr>
      </w:pPr>
      <w:hyperlink w:anchor="_Toc423364345" w:history="1">
        <w:r w:rsidR="00E74737" w:rsidRPr="000B6CF5">
          <w:rPr>
            <w:rStyle w:val="Hyperlink"/>
            <w:noProof/>
          </w:rPr>
          <w:t>1.8.1</w:t>
        </w:r>
        <w:r w:rsidR="00E74737">
          <w:rPr>
            <w:rFonts w:eastAsiaTheme="minorEastAsia"/>
            <w:noProof/>
            <w:lang w:eastAsia="en-GB"/>
          </w:rPr>
          <w:tab/>
        </w:r>
        <w:r w:rsidR="00E74737" w:rsidRPr="000B6CF5">
          <w:rPr>
            <w:rStyle w:val="Hyperlink"/>
            <w:noProof/>
          </w:rPr>
          <w:t>The Piezoelectric composite</w:t>
        </w:r>
        <w:r w:rsidR="00E74737">
          <w:rPr>
            <w:noProof/>
            <w:webHidden/>
          </w:rPr>
          <w:tab/>
        </w:r>
        <w:r w:rsidR="00E74737">
          <w:rPr>
            <w:noProof/>
            <w:webHidden/>
          </w:rPr>
          <w:fldChar w:fldCharType="begin"/>
        </w:r>
        <w:r w:rsidR="00E74737">
          <w:rPr>
            <w:noProof/>
            <w:webHidden/>
          </w:rPr>
          <w:instrText xml:space="preserve"> PAGEREF _Toc423364345 \h </w:instrText>
        </w:r>
        <w:r w:rsidR="00E74737">
          <w:rPr>
            <w:noProof/>
            <w:webHidden/>
          </w:rPr>
        </w:r>
        <w:r w:rsidR="00E74737">
          <w:rPr>
            <w:noProof/>
            <w:webHidden/>
          </w:rPr>
          <w:fldChar w:fldCharType="separate"/>
        </w:r>
        <w:r w:rsidR="00762916">
          <w:rPr>
            <w:noProof/>
            <w:webHidden/>
          </w:rPr>
          <w:t>36</w:t>
        </w:r>
        <w:r w:rsidR="00E74737">
          <w:rPr>
            <w:noProof/>
            <w:webHidden/>
          </w:rPr>
          <w:fldChar w:fldCharType="end"/>
        </w:r>
      </w:hyperlink>
    </w:p>
    <w:p w14:paraId="566E2F90" w14:textId="77777777" w:rsidR="00E74737" w:rsidRDefault="00B61899">
      <w:pPr>
        <w:pStyle w:val="TOC3"/>
        <w:tabs>
          <w:tab w:val="left" w:pos="1320"/>
          <w:tab w:val="right" w:leader="dot" w:pos="8210"/>
        </w:tabs>
        <w:rPr>
          <w:rFonts w:eastAsiaTheme="minorEastAsia"/>
          <w:noProof/>
          <w:lang w:eastAsia="en-GB"/>
        </w:rPr>
      </w:pPr>
      <w:hyperlink w:anchor="_Toc423364346" w:history="1">
        <w:r w:rsidR="00E74737" w:rsidRPr="000B6CF5">
          <w:rPr>
            <w:rStyle w:val="Hyperlink"/>
            <w:noProof/>
          </w:rPr>
          <w:t>1.8.2</w:t>
        </w:r>
        <w:r w:rsidR="00E74737">
          <w:rPr>
            <w:rFonts w:eastAsiaTheme="minorEastAsia"/>
            <w:noProof/>
            <w:lang w:eastAsia="en-GB"/>
          </w:rPr>
          <w:tab/>
        </w:r>
        <w:r w:rsidR="00E74737" w:rsidRPr="000B6CF5">
          <w:rPr>
            <w:rStyle w:val="Hyperlink"/>
            <w:noProof/>
          </w:rPr>
          <w:t>Overall aperture shape and size.</w:t>
        </w:r>
        <w:r w:rsidR="00E74737">
          <w:rPr>
            <w:noProof/>
            <w:webHidden/>
          </w:rPr>
          <w:tab/>
        </w:r>
        <w:r w:rsidR="00E74737">
          <w:rPr>
            <w:noProof/>
            <w:webHidden/>
          </w:rPr>
          <w:fldChar w:fldCharType="begin"/>
        </w:r>
        <w:r w:rsidR="00E74737">
          <w:rPr>
            <w:noProof/>
            <w:webHidden/>
          </w:rPr>
          <w:instrText xml:space="preserve"> PAGEREF _Toc423364346 \h </w:instrText>
        </w:r>
        <w:r w:rsidR="00E74737">
          <w:rPr>
            <w:noProof/>
            <w:webHidden/>
          </w:rPr>
        </w:r>
        <w:r w:rsidR="00E74737">
          <w:rPr>
            <w:noProof/>
            <w:webHidden/>
          </w:rPr>
          <w:fldChar w:fldCharType="separate"/>
        </w:r>
        <w:r w:rsidR="00762916">
          <w:rPr>
            <w:noProof/>
            <w:webHidden/>
          </w:rPr>
          <w:t>37</w:t>
        </w:r>
        <w:r w:rsidR="00E74737">
          <w:rPr>
            <w:noProof/>
            <w:webHidden/>
          </w:rPr>
          <w:fldChar w:fldCharType="end"/>
        </w:r>
      </w:hyperlink>
    </w:p>
    <w:p w14:paraId="5C237EFA" w14:textId="77777777" w:rsidR="00E74737" w:rsidRDefault="00B61899">
      <w:pPr>
        <w:pStyle w:val="TOC3"/>
        <w:tabs>
          <w:tab w:val="left" w:pos="1320"/>
          <w:tab w:val="right" w:leader="dot" w:pos="8210"/>
        </w:tabs>
        <w:rPr>
          <w:rFonts w:eastAsiaTheme="minorEastAsia"/>
          <w:noProof/>
          <w:lang w:eastAsia="en-GB"/>
        </w:rPr>
      </w:pPr>
      <w:hyperlink w:anchor="_Toc423364347" w:history="1">
        <w:r w:rsidR="00E74737" w:rsidRPr="000B6CF5">
          <w:rPr>
            <w:rStyle w:val="Hyperlink"/>
            <w:noProof/>
          </w:rPr>
          <w:t>1.8.3</w:t>
        </w:r>
        <w:r w:rsidR="00E74737">
          <w:rPr>
            <w:rFonts w:eastAsiaTheme="minorEastAsia"/>
            <w:noProof/>
            <w:lang w:eastAsia="en-GB"/>
          </w:rPr>
          <w:tab/>
        </w:r>
        <w:r w:rsidR="00E74737" w:rsidRPr="000B6CF5">
          <w:rPr>
            <w:rStyle w:val="Hyperlink"/>
            <w:noProof/>
          </w:rPr>
          <w:t>Element layout</w:t>
        </w:r>
        <w:r w:rsidR="00E74737">
          <w:rPr>
            <w:noProof/>
            <w:webHidden/>
          </w:rPr>
          <w:tab/>
        </w:r>
        <w:r w:rsidR="00E74737">
          <w:rPr>
            <w:noProof/>
            <w:webHidden/>
          </w:rPr>
          <w:fldChar w:fldCharType="begin"/>
        </w:r>
        <w:r w:rsidR="00E74737">
          <w:rPr>
            <w:noProof/>
            <w:webHidden/>
          </w:rPr>
          <w:instrText xml:space="preserve"> PAGEREF _Toc423364347 \h </w:instrText>
        </w:r>
        <w:r w:rsidR="00E74737">
          <w:rPr>
            <w:noProof/>
            <w:webHidden/>
          </w:rPr>
        </w:r>
        <w:r w:rsidR="00E74737">
          <w:rPr>
            <w:noProof/>
            <w:webHidden/>
          </w:rPr>
          <w:fldChar w:fldCharType="separate"/>
        </w:r>
        <w:r w:rsidR="00762916">
          <w:rPr>
            <w:noProof/>
            <w:webHidden/>
          </w:rPr>
          <w:t>37</w:t>
        </w:r>
        <w:r w:rsidR="00E74737">
          <w:rPr>
            <w:noProof/>
            <w:webHidden/>
          </w:rPr>
          <w:fldChar w:fldCharType="end"/>
        </w:r>
      </w:hyperlink>
    </w:p>
    <w:p w14:paraId="58CB2A97" w14:textId="77777777" w:rsidR="00E74737" w:rsidRDefault="00B61899">
      <w:pPr>
        <w:pStyle w:val="TOC4"/>
        <w:tabs>
          <w:tab w:val="left" w:pos="1540"/>
          <w:tab w:val="right" w:leader="dot" w:pos="8210"/>
        </w:tabs>
        <w:rPr>
          <w:rFonts w:eastAsiaTheme="minorEastAsia"/>
          <w:noProof/>
          <w:lang w:eastAsia="en-GB"/>
        </w:rPr>
      </w:pPr>
      <w:hyperlink w:anchor="_Toc423364348" w:history="1">
        <w:r w:rsidR="00E74737" w:rsidRPr="000B6CF5">
          <w:rPr>
            <w:rStyle w:val="Hyperlink"/>
            <w:noProof/>
          </w:rPr>
          <w:t>1.8.3.1</w:t>
        </w:r>
        <w:r w:rsidR="00E74737">
          <w:rPr>
            <w:rFonts w:eastAsiaTheme="minorEastAsia"/>
            <w:noProof/>
            <w:lang w:eastAsia="en-GB"/>
          </w:rPr>
          <w:tab/>
        </w:r>
        <w:r w:rsidR="00E74737" w:rsidRPr="000B6CF5">
          <w:rPr>
            <w:rStyle w:val="Hyperlink"/>
            <w:noProof/>
          </w:rPr>
          <w:t>Dense arrays</w:t>
        </w:r>
        <w:r w:rsidR="00E74737">
          <w:rPr>
            <w:noProof/>
            <w:webHidden/>
          </w:rPr>
          <w:tab/>
        </w:r>
        <w:r w:rsidR="00E74737">
          <w:rPr>
            <w:noProof/>
            <w:webHidden/>
          </w:rPr>
          <w:fldChar w:fldCharType="begin"/>
        </w:r>
        <w:r w:rsidR="00E74737">
          <w:rPr>
            <w:noProof/>
            <w:webHidden/>
          </w:rPr>
          <w:instrText xml:space="preserve"> PAGEREF _Toc423364348 \h </w:instrText>
        </w:r>
        <w:r w:rsidR="00E74737">
          <w:rPr>
            <w:noProof/>
            <w:webHidden/>
          </w:rPr>
        </w:r>
        <w:r w:rsidR="00E74737">
          <w:rPr>
            <w:noProof/>
            <w:webHidden/>
          </w:rPr>
          <w:fldChar w:fldCharType="separate"/>
        </w:r>
        <w:r w:rsidR="00762916">
          <w:rPr>
            <w:noProof/>
            <w:webHidden/>
          </w:rPr>
          <w:t>37</w:t>
        </w:r>
        <w:r w:rsidR="00E74737">
          <w:rPr>
            <w:noProof/>
            <w:webHidden/>
          </w:rPr>
          <w:fldChar w:fldCharType="end"/>
        </w:r>
      </w:hyperlink>
    </w:p>
    <w:p w14:paraId="052DC0AB" w14:textId="77777777" w:rsidR="00E74737" w:rsidRDefault="00B61899">
      <w:pPr>
        <w:pStyle w:val="TOC4"/>
        <w:tabs>
          <w:tab w:val="left" w:pos="1540"/>
          <w:tab w:val="right" w:leader="dot" w:pos="8210"/>
        </w:tabs>
        <w:rPr>
          <w:rFonts w:eastAsiaTheme="minorEastAsia"/>
          <w:noProof/>
          <w:lang w:eastAsia="en-GB"/>
        </w:rPr>
      </w:pPr>
      <w:hyperlink w:anchor="_Toc423364349" w:history="1">
        <w:r w:rsidR="00E74737" w:rsidRPr="000B6CF5">
          <w:rPr>
            <w:rStyle w:val="Hyperlink"/>
            <w:noProof/>
          </w:rPr>
          <w:t>1.8.3.2</w:t>
        </w:r>
        <w:r w:rsidR="00E74737">
          <w:rPr>
            <w:rFonts w:eastAsiaTheme="minorEastAsia"/>
            <w:noProof/>
            <w:lang w:eastAsia="en-GB"/>
          </w:rPr>
          <w:tab/>
        </w:r>
        <w:r w:rsidR="00E74737" w:rsidRPr="000B6CF5">
          <w:rPr>
            <w:rStyle w:val="Hyperlink"/>
            <w:noProof/>
          </w:rPr>
          <w:t>Sparse arrays</w:t>
        </w:r>
        <w:r w:rsidR="00E74737">
          <w:rPr>
            <w:noProof/>
            <w:webHidden/>
          </w:rPr>
          <w:tab/>
        </w:r>
        <w:r w:rsidR="00E74737">
          <w:rPr>
            <w:noProof/>
            <w:webHidden/>
          </w:rPr>
          <w:fldChar w:fldCharType="begin"/>
        </w:r>
        <w:r w:rsidR="00E74737">
          <w:rPr>
            <w:noProof/>
            <w:webHidden/>
          </w:rPr>
          <w:instrText xml:space="preserve"> PAGEREF _Toc423364349 \h </w:instrText>
        </w:r>
        <w:r w:rsidR="00E74737">
          <w:rPr>
            <w:noProof/>
            <w:webHidden/>
          </w:rPr>
        </w:r>
        <w:r w:rsidR="00E74737">
          <w:rPr>
            <w:noProof/>
            <w:webHidden/>
          </w:rPr>
          <w:fldChar w:fldCharType="separate"/>
        </w:r>
        <w:r w:rsidR="00762916">
          <w:rPr>
            <w:noProof/>
            <w:webHidden/>
          </w:rPr>
          <w:t>38</w:t>
        </w:r>
        <w:r w:rsidR="00E74737">
          <w:rPr>
            <w:noProof/>
            <w:webHidden/>
          </w:rPr>
          <w:fldChar w:fldCharType="end"/>
        </w:r>
      </w:hyperlink>
    </w:p>
    <w:p w14:paraId="4745237B" w14:textId="77777777" w:rsidR="00E74737" w:rsidRDefault="00B61899">
      <w:pPr>
        <w:pStyle w:val="TOC3"/>
        <w:tabs>
          <w:tab w:val="left" w:pos="1320"/>
          <w:tab w:val="right" w:leader="dot" w:pos="8210"/>
        </w:tabs>
        <w:rPr>
          <w:rFonts w:eastAsiaTheme="minorEastAsia"/>
          <w:noProof/>
          <w:lang w:eastAsia="en-GB"/>
        </w:rPr>
      </w:pPr>
      <w:hyperlink w:anchor="_Toc423364350" w:history="1">
        <w:r w:rsidR="00E74737" w:rsidRPr="000B6CF5">
          <w:rPr>
            <w:rStyle w:val="Hyperlink"/>
            <w:noProof/>
          </w:rPr>
          <w:t>1.8.4</w:t>
        </w:r>
        <w:r w:rsidR="00E74737">
          <w:rPr>
            <w:rFonts w:eastAsiaTheme="minorEastAsia"/>
            <w:noProof/>
            <w:lang w:eastAsia="en-GB"/>
          </w:rPr>
          <w:tab/>
        </w:r>
        <w:r w:rsidR="00E74737" w:rsidRPr="000B6CF5">
          <w:rPr>
            <w:rStyle w:val="Hyperlink"/>
            <w:noProof/>
          </w:rPr>
          <w:t>Transducer element size and shape</w:t>
        </w:r>
        <w:r w:rsidR="00E74737">
          <w:rPr>
            <w:noProof/>
            <w:webHidden/>
          </w:rPr>
          <w:tab/>
        </w:r>
        <w:r w:rsidR="00E74737">
          <w:rPr>
            <w:noProof/>
            <w:webHidden/>
          </w:rPr>
          <w:fldChar w:fldCharType="begin"/>
        </w:r>
        <w:r w:rsidR="00E74737">
          <w:rPr>
            <w:noProof/>
            <w:webHidden/>
          </w:rPr>
          <w:instrText xml:space="preserve"> PAGEREF _Toc423364350 \h </w:instrText>
        </w:r>
        <w:r w:rsidR="00E74737">
          <w:rPr>
            <w:noProof/>
            <w:webHidden/>
          </w:rPr>
        </w:r>
        <w:r w:rsidR="00E74737">
          <w:rPr>
            <w:noProof/>
            <w:webHidden/>
          </w:rPr>
          <w:fldChar w:fldCharType="separate"/>
        </w:r>
        <w:r w:rsidR="00762916">
          <w:rPr>
            <w:noProof/>
            <w:webHidden/>
          </w:rPr>
          <w:t>38</w:t>
        </w:r>
        <w:r w:rsidR="00E74737">
          <w:rPr>
            <w:noProof/>
            <w:webHidden/>
          </w:rPr>
          <w:fldChar w:fldCharType="end"/>
        </w:r>
      </w:hyperlink>
    </w:p>
    <w:p w14:paraId="426F0AD6" w14:textId="77777777" w:rsidR="00E74737" w:rsidRDefault="00B61899">
      <w:pPr>
        <w:pStyle w:val="TOC3"/>
        <w:tabs>
          <w:tab w:val="left" w:pos="1320"/>
          <w:tab w:val="right" w:leader="dot" w:pos="8210"/>
        </w:tabs>
        <w:rPr>
          <w:rFonts w:eastAsiaTheme="minorEastAsia"/>
          <w:noProof/>
          <w:lang w:eastAsia="en-GB"/>
        </w:rPr>
      </w:pPr>
      <w:hyperlink w:anchor="_Toc423364351" w:history="1">
        <w:r w:rsidR="00E74737" w:rsidRPr="000B6CF5">
          <w:rPr>
            <w:rStyle w:val="Hyperlink"/>
            <w:noProof/>
          </w:rPr>
          <w:t>1.8.5</w:t>
        </w:r>
        <w:r w:rsidR="00E74737">
          <w:rPr>
            <w:rFonts w:eastAsiaTheme="minorEastAsia"/>
            <w:noProof/>
            <w:lang w:eastAsia="en-GB"/>
          </w:rPr>
          <w:tab/>
        </w:r>
        <w:r w:rsidR="00E74737" w:rsidRPr="000B6CF5">
          <w:rPr>
            <w:rStyle w:val="Hyperlink"/>
            <w:noProof/>
          </w:rPr>
          <w:t>Acoustic impedance matching layers</w:t>
        </w:r>
        <w:r w:rsidR="00E74737">
          <w:rPr>
            <w:noProof/>
            <w:webHidden/>
          </w:rPr>
          <w:tab/>
        </w:r>
        <w:r w:rsidR="00E74737">
          <w:rPr>
            <w:noProof/>
            <w:webHidden/>
          </w:rPr>
          <w:fldChar w:fldCharType="begin"/>
        </w:r>
        <w:r w:rsidR="00E74737">
          <w:rPr>
            <w:noProof/>
            <w:webHidden/>
          </w:rPr>
          <w:instrText xml:space="preserve"> PAGEREF _Toc423364351 \h </w:instrText>
        </w:r>
        <w:r w:rsidR="00E74737">
          <w:rPr>
            <w:noProof/>
            <w:webHidden/>
          </w:rPr>
        </w:r>
        <w:r w:rsidR="00E74737">
          <w:rPr>
            <w:noProof/>
            <w:webHidden/>
          </w:rPr>
          <w:fldChar w:fldCharType="separate"/>
        </w:r>
        <w:r w:rsidR="00762916">
          <w:rPr>
            <w:noProof/>
            <w:webHidden/>
          </w:rPr>
          <w:t>39</w:t>
        </w:r>
        <w:r w:rsidR="00E74737">
          <w:rPr>
            <w:noProof/>
            <w:webHidden/>
          </w:rPr>
          <w:fldChar w:fldCharType="end"/>
        </w:r>
      </w:hyperlink>
    </w:p>
    <w:p w14:paraId="38FF95D3" w14:textId="77777777" w:rsidR="00E74737" w:rsidRDefault="00B61899">
      <w:pPr>
        <w:pStyle w:val="TOC3"/>
        <w:tabs>
          <w:tab w:val="left" w:pos="1320"/>
          <w:tab w:val="right" w:leader="dot" w:pos="8210"/>
        </w:tabs>
        <w:rPr>
          <w:rFonts w:eastAsiaTheme="minorEastAsia"/>
          <w:noProof/>
          <w:lang w:eastAsia="en-GB"/>
        </w:rPr>
      </w:pPr>
      <w:hyperlink w:anchor="_Toc423364352" w:history="1">
        <w:r w:rsidR="00E74737" w:rsidRPr="000B6CF5">
          <w:rPr>
            <w:rStyle w:val="Hyperlink"/>
            <w:noProof/>
          </w:rPr>
          <w:t>1.8.6</w:t>
        </w:r>
        <w:r w:rsidR="00E74737">
          <w:rPr>
            <w:rFonts w:eastAsiaTheme="minorEastAsia"/>
            <w:noProof/>
            <w:lang w:eastAsia="en-GB"/>
          </w:rPr>
          <w:tab/>
        </w:r>
        <w:r w:rsidR="00E74737" w:rsidRPr="000B6CF5">
          <w:rPr>
            <w:rStyle w:val="Hyperlink"/>
            <w:noProof/>
          </w:rPr>
          <w:t>Acoustic backing layers</w:t>
        </w:r>
        <w:r w:rsidR="00E74737">
          <w:rPr>
            <w:noProof/>
            <w:webHidden/>
          </w:rPr>
          <w:tab/>
        </w:r>
        <w:r w:rsidR="00E74737">
          <w:rPr>
            <w:noProof/>
            <w:webHidden/>
          </w:rPr>
          <w:fldChar w:fldCharType="begin"/>
        </w:r>
        <w:r w:rsidR="00E74737">
          <w:rPr>
            <w:noProof/>
            <w:webHidden/>
          </w:rPr>
          <w:instrText xml:space="preserve"> PAGEREF _Toc423364352 \h </w:instrText>
        </w:r>
        <w:r w:rsidR="00E74737">
          <w:rPr>
            <w:noProof/>
            <w:webHidden/>
          </w:rPr>
        </w:r>
        <w:r w:rsidR="00E74737">
          <w:rPr>
            <w:noProof/>
            <w:webHidden/>
          </w:rPr>
          <w:fldChar w:fldCharType="separate"/>
        </w:r>
        <w:r w:rsidR="00762916">
          <w:rPr>
            <w:noProof/>
            <w:webHidden/>
          </w:rPr>
          <w:t>39</w:t>
        </w:r>
        <w:r w:rsidR="00E74737">
          <w:rPr>
            <w:noProof/>
            <w:webHidden/>
          </w:rPr>
          <w:fldChar w:fldCharType="end"/>
        </w:r>
      </w:hyperlink>
    </w:p>
    <w:p w14:paraId="40239093" w14:textId="77777777" w:rsidR="00E74737" w:rsidRDefault="00B61899">
      <w:pPr>
        <w:pStyle w:val="TOC3"/>
        <w:tabs>
          <w:tab w:val="left" w:pos="1320"/>
          <w:tab w:val="right" w:leader="dot" w:pos="8210"/>
        </w:tabs>
        <w:rPr>
          <w:rFonts w:eastAsiaTheme="minorEastAsia"/>
          <w:noProof/>
          <w:lang w:eastAsia="en-GB"/>
        </w:rPr>
      </w:pPr>
      <w:hyperlink w:anchor="_Toc423364353" w:history="1">
        <w:r w:rsidR="00E74737" w:rsidRPr="000B6CF5">
          <w:rPr>
            <w:rStyle w:val="Hyperlink"/>
            <w:noProof/>
          </w:rPr>
          <w:t>1.8.7</w:t>
        </w:r>
        <w:r w:rsidR="00E74737">
          <w:rPr>
            <w:rFonts w:eastAsiaTheme="minorEastAsia"/>
            <w:noProof/>
            <w:lang w:eastAsia="en-GB"/>
          </w:rPr>
          <w:tab/>
        </w:r>
        <w:r w:rsidR="00E74737" w:rsidRPr="000B6CF5">
          <w:rPr>
            <w:rStyle w:val="Hyperlink"/>
            <w:noProof/>
          </w:rPr>
          <w:t>In-probe electrical interconnect</w:t>
        </w:r>
        <w:r w:rsidR="00E74737">
          <w:rPr>
            <w:noProof/>
            <w:webHidden/>
          </w:rPr>
          <w:tab/>
        </w:r>
        <w:r w:rsidR="00E74737">
          <w:rPr>
            <w:noProof/>
            <w:webHidden/>
          </w:rPr>
          <w:fldChar w:fldCharType="begin"/>
        </w:r>
        <w:r w:rsidR="00E74737">
          <w:rPr>
            <w:noProof/>
            <w:webHidden/>
          </w:rPr>
          <w:instrText xml:space="preserve"> PAGEREF _Toc423364353 \h </w:instrText>
        </w:r>
        <w:r w:rsidR="00E74737">
          <w:rPr>
            <w:noProof/>
            <w:webHidden/>
          </w:rPr>
        </w:r>
        <w:r w:rsidR="00E74737">
          <w:rPr>
            <w:noProof/>
            <w:webHidden/>
          </w:rPr>
          <w:fldChar w:fldCharType="separate"/>
        </w:r>
        <w:r w:rsidR="00762916">
          <w:rPr>
            <w:noProof/>
            <w:webHidden/>
          </w:rPr>
          <w:t>40</w:t>
        </w:r>
        <w:r w:rsidR="00E74737">
          <w:rPr>
            <w:noProof/>
            <w:webHidden/>
          </w:rPr>
          <w:fldChar w:fldCharType="end"/>
        </w:r>
      </w:hyperlink>
    </w:p>
    <w:p w14:paraId="2F6E37D6" w14:textId="77777777" w:rsidR="00E74737" w:rsidRDefault="00B61899">
      <w:pPr>
        <w:pStyle w:val="TOC3"/>
        <w:tabs>
          <w:tab w:val="left" w:pos="1320"/>
          <w:tab w:val="right" w:leader="dot" w:pos="8210"/>
        </w:tabs>
        <w:rPr>
          <w:rFonts w:eastAsiaTheme="minorEastAsia"/>
          <w:noProof/>
          <w:lang w:eastAsia="en-GB"/>
        </w:rPr>
      </w:pPr>
      <w:hyperlink w:anchor="_Toc423364354" w:history="1">
        <w:r w:rsidR="00E74737" w:rsidRPr="000B6CF5">
          <w:rPr>
            <w:rStyle w:val="Hyperlink"/>
            <w:noProof/>
          </w:rPr>
          <w:t>1.8.8</w:t>
        </w:r>
        <w:r w:rsidR="00E74737">
          <w:rPr>
            <w:rFonts w:eastAsiaTheme="minorEastAsia"/>
            <w:noProof/>
            <w:lang w:eastAsia="en-GB"/>
          </w:rPr>
          <w:tab/>
        </w:r>
        <w:r w:rsidR="00E74737" w:rsidRPr="000B6CF5">
          <w:rPr>
            <w:rStyle w:val="Hyperlink"/>
            <w:noProof/>
          </w:rPr>
          <w:t>Out-of-probe electrical connector (cable)</w:t>
        </w:r>
        <w:r w:rsidR="00E74737">
          <w:rPr>
            <w:noProof/>
            <w:webHidden/>
          </w:rPr>
          <w:tab/>
        </w:r>
        <w:r w:rsidR="00E74737">
          <w:rPr>
            <w:noProof/>
            <w:webHidden/>
          </w:rPr>
          <w:fldChar w:fldCharType="begin"/>
        </w:r>
        <w:r w:rsidR="00E74737">
          <w:rPr>
            <w:noProof/>
            <w:webHidden/>
          </w:rPr>
          <w:instrText xml:space="preserve"> PAGEREF _Toc423364354 \h </w:instrText>
        </w:r>
        <w:r w:rsidR="00E74737">
          <w:rPr>
            <w:noProof/>
            <w:webHidden/>
          </w:rPr>
        </w:r>
        <w:r w:rsidR="00E74737">
          <w:rPr>
            <w:noProof/>
            <w:webHidden/>
          </w:rPr>
          <w:fldChar w:fldCharType="separate"/>
        </w:r>
        <w:r w:rsidR="00762916">
          <w:rPr>
            <w:noProof/>
            <w:webHidden/>
          </w:rPr>
          <w:t>40</w:t>
        </w:r>
        <w:r w:rsidR="00E74737">
          <w:rPr>
            <w:noProof/>
            <w:webHidden/>
          </w:rPr>
          <w:fldChar w:fldCharType="end"/>
        </w:r>
      </w:hyperlink>
    </w:p>
    <w:p w14:paraId="3260DDD1" w14:textId="77777777" w:rsidR="00E74737" w:rsidRDefault="00B61899">
      <w:pPr>
        <w:pStyle w:val="TOC2"/>
        <w:tabs>
          <w:tab w:val="left" w:pos="1100"/>
          <w:tab w:val="right" w:leader="dot" w:pos="8210"/>
        </w:tabs>
        <w:rPr>
          <w:rFonts w:eastAsiaTheme="minorEastAsia"/>
          <w:noProof/>
          <w:lang w:eastAsia="en-GB"/>
        </w:rPr>
      </w:pPr>
      <w:hyperlink w:anchor="_Toc423364355" w:history="1">
        <w:r w:rsidR="00E74737" w:rsidRPr="000B6CF5">
          <w:rPr>
            <w:rStyle w:val="Hyperlink"/>
            <w:noProof/>
          </w:rPr>
          <w:t>1.9</w:t>
        </w:r>
        <w:r w:rsidR="00E74737">
          <w:rPr>
            <w:rFonts w:eastAsiaTheme="minorEastAsia"/>
            <w:noProof/>
            <w:lang w:eastAsia="en-GB"/>
          </w:rPr>
          <w:tab/>
        </w:r>
        <w:r w:rsidR="00E74737" w:rsidRPr="000B6CF5">
          <w:rPr>
            <w:rStyle w:val="Hyperlink"/>
            <w:noProof/>
          </w:rPr>
          <w:t>Probe construction considerations summary</w:t>
        </w:r>
        <w:r w:rsidR="00E74737">
          <w:rPr>
            <w:noProof/>
            <w:webHidden/>
          </w:rPr>
          <w:tab/>
        </w:r>
        <w:r w:rsidR="00E74737">
          <w:rPr>
            <w:noProof/>
            <w:webHidden/>
          </w:rPr>
          <w:fldChar w:fldCharType="begin"/>
        </w:r>
        <w:r w:rsidR="00E74737">
          <w:rPr>
            <w:noProof/>
            <w:webHidden/>
          </w:rPr>
          <w:instrText xml:space="preserve"> PAGEREF _Toc423364355 \h </w:instrText>
        </w:r>
        <w:r w:rsidR="00E74737">
          <w:rPr>
            <w:noProof/>
            <w:webHidden/>
          </w:rPr>
        </w:r>
        <w:r w:rsidR="00E74737">
          <w:rPr>
            <w:noProof/>
            <w:webHidden/>
          </w:rPr>
          <w:fldChar w:fldCharType="separate"/>
        </w:r>
        <w:r w:rsidR="00762916">
          <w:rPr>
            <w:noProof/>
            <w:webHidden/>
          </w:rPr>
          <w:t>40</w:t>
        </w:r>
        <w:r w:rsidR="00E74737">
          <w:rPr>
            <w:noProof/>
            <w:webHidden/>
          </w:rPr>
          <w:fldChar w:fldCharType="end"/>
        </w:r>
      </w:hyperlink>
    </w:p>
    <w:p w14:paraId="492A62EE" w14:textId="77777777" w:rsidR="00E74737" w:rsidRDefault="00B61899">
      <w:pPr>
        <w:pStyle w:val="TOC2"/>
        <w:tabs>
          <w:tab w:val="left" w:pos="1100"/>
          <w:tab w:val="right" w:leader="dot" w:pos="8210"/>
        </w:tabs>
        <w:rPr>
          <w:rFonts w:eastAsiaTheme="minorEastAsia"/>
          <w:noProof/>
          <w:lang w:eastAsia="en-GB"/>
        </w:rPr>
      </w:pPr>
      <w:hyperlink w:anchor="_Toc423364356" w:history="1">
        <w:r w:rsidR="00E74737" w:rsidRPr="000B6CF5">
          <w:rPr>
            <w:rStyle w:val="Hyperlink"/>
            <w:noProof/>
          </w:rPr>
          <w:t>1.10</w:t>
        </w:r>
        <w:r w:rsidR="00E74737">
          <w:rPr>
            <w:rFonts w:eastAsiaTheme="minorEastAsia"/>
            <w:noProof/>
            <w:lang w:eastAsia="en-GB"/>
          </w:rPr>
          <w:tab/>
        </w:r>
        <w:r w:rsidR="00E74737" w:rsidRPr="000B6CF5">
          <w:rPr>
            <w:rStyle w:val="Hyperlink"/>
            <w:noProof/>
          </w:rPr>
          <w:t>Typical signal acquisition and processing methods</w:t>
        </w:r>
        <w:r w:rsidR="00E74737">
          <w:rPr>
            <w:noProof/>
            <w:webHidden/>
          </w:rPr>
          <w:tab/>
        </w:r>
        <w:r w:rsidR="00E74737">
          <w:rPr>
            <w:noProof/>
            <w:webHidden/>
          </w:rPr>
          <w:fldChar w:fldCharType="begin"/>
        </w:r>
        <w:r w:rsidR="00E74737">
          <w:rPr>
            <w:noProof/>
            <w:webHidden/>
          </w:rPr>
          <w:instrText xml:space="preserve"> PAGEREF _Toc423364356 \h </w:instrText>
        </w:r>
        <w:r w:rsidR="00E74737">
          <w:rPr>
            <w:noProof/>
            <w:webHidden/>
          </w:rPr>
        </w:r>
        <w:r w:rsidR="00E74737">
          <w:rPr>
            <w:noProof/>
            <w:webHidden/>
          </w:rPr>
          <w:fldChar w:fldCharType="separate"/>
        </w:r>
        <w:r w:rsidR="00762916">
          <w:rPr>
            <w:noProof/>
            <w:webHidden/>
          </w:rPr>
          <w:t>41</w:t>
        </w:r>
        <w:r w:rsidR="00E74737">
          <w:rPr>
            <w:noProof/>
            <w:webHidden/>
          </w:rPr>
          <w:fldChar w:fldCharType="end"/>
        </w:r>
      </w:hyperlink>
    </w:p>
    <w:p w14:paraId="7A2233A7" w14:textId="77777777" w:rsidR="00E74737" w:rsidRDefault="00B61899">
      <w:pPr>
        <w:pStyle w:val="TOC2"/>
        <w:tabs>
          <w:tab w:val="left" w:pos="1100"/>
          <w:tab w:val="right" w:leader="dot" w:pos="8210"/>
        </w:tabs>
        <w:rPr>
          <w:rFonts w:eastAsiaTheme="minorEastAsia"/>
          <w:noProof/>
          <w:lang w:eastAsia="en-GB"/>
        </w:rPr>
      </w:pPr>
      <w:hyperlink w:anchor="_Toc423364357" w:history="1">
        <w:r w:rsidR="00E74737" w:rsidRPr="000B6CF5">
          <w:rPr>
            <w:rStyle w:val="Hyperlink"/>
            <w:noProof/>
          </w:rPr>
          <w:t>1.11</w:t>
        </w:r>
        <w:r w:rsidR="00E74737">
          <w:rPr>
            <w:rFonts w:eastAsiaTheme="minorEastAsia"/>
            <w:noProof/>
            <w:lang w:eastAsia="en-GB"/>
          </w:rPr>
          <w:tab/>
        </w:r>
        <w:r w:rsidR="00E74737" w:rsidRPr="000B6CF5">
          <w:rPr>
            <w:rStyle w:val="Hyperlink"/>
            <w:noProof/>
          </w:rPr>
          <w:t>List of contributions to knowledge</w:t>
        </w:r>
        <w:r w:rsidR="00E74737">
          <w:rPr>
            <w:noProof/>
            <w:webHidden/>
          </w:rPr>
          <w:tab/>
        </w:r>
        <w:r w:rsidR="00E74737">
          <w:rPr>
            <w:noProof/>
            <w:webHidden/>
          </w:rPr>
          <w:fldChar w:fldCharType="begin"/>
        </w:r>
        <w:r w:rsidR="00E74737">
          <w:rPr>
            <w:noProof/>
            <w:webHidden/>
          </w:rPr>
          <w:instrText xml:space="preserve"> PAGEREF _Toc423364357 \h </w:instrText>
        </w:r>
        <w:r w:rsidR="00E74737">
          <w:rPr>
            <w:noProof/>
            <w:webHidden/>
          </w:rPr>
        </w:r>
        <w:r w:rsidR="00E74737">
          <w:rPr>
            <w:noProof/>
            <w:webHidden/>
          </w:rPr>
          <w:fldChar w:fldCharType="separate"/>
        </w:r>
        <w:r w:rsidR="00762916">
          <w:rPr>
            <w:noProof/>
            <w:webHidden/>
          </w:rPr>
          <w:t>41</w:t>
        </w:r>
        <w:r w:rsidR="00E74737">
          <w:rPr>
            <w:noProof/>
            <w:webHidden/>
          </w:rPr>
          <w:fldChar w:fldCharType="end"/>
        </w:r>
      </w:hyperlink>
    </w:p>
    <w:p w14:paraId="0D247CCA" w14:textId="77777777" w:rsidR="00E74737" w:rsidRDefault="00B61899">
      <w:pPr>
        <w:pStyle w:val="TOC2"/>
        <w:tabs>
          <w:tab w:val="left" w:pos="1100"/>
          <w:tab w:val="right" w:leader="dot" w:pos="8210"/>
        </w:tabs>
        <w:rPr>
          <w:rFonts w:eastAsiaTheme="minorEastAsia"/>
          <w:noProof/>
          <w:lang w:eastAsia="en-GB"/>
        </w:rPr>
      </w:pPr>
      <w:hyperlink w:anchor="_Toc423364358" w:history="1">
        <w:r w:rsidR="00E74737" w:rsidRPr="000B6CF5">
          <w:rPr>
            <w:rStyle w:val="Hyperlink"/>
            <w:noProof/>
          </w:rPr>
          <w:t>1.12</w:t>
        </w:r>
        <w:r w:rsidR="00E74737">
          <w:rPr>
            <w:rFonts w:eastAsiaTheme="minorEastAsia"/>
            <w:noProof/>
            <w:lang w:eastAsia="en-GB"/>
          </w:rPr>
          <w:tab/>
        </w:r>
        <w:r w:rsidR="00E74737" w:rsidRPr="000B6CF5">
          <w:rPr>
            <w:rStyle w:val="Hyperlink"/>
            <w:noProof/>
          </w:rPr>
          <w:t>Publications associated with the Thesis</w:t>
        </w:r>
        <w:r w:rsidR="00E74737">
          <w:rPr>
            <w:noProof/>
            <w:webHidden/>
          </w:rPr>
          <w:tab/>
        </w:r>
        <w:r w:rsidR="00E74737">
          <w:rPr>
            <w:noProof/>
            <w:webHidden/>
          </w:rPr>
          <w:fldChar w:fldCharType="begin"/>
        </w:r>
        <w:r w:rsidR="00E74737">
          <w:rPr>
            <w:noProof/>
            <w:webHidden/>
          </w:rPr>
          <w:instrText xml:space="preserve"> PAGEREF _Toc423364358 \h </w:instrText>
        </w:r>
        <w:r w:rsidR="00E74737">
          <w:rPr>
            <w:noProof/>
            <w:webHidden/>
          </w:rPr>
        </w:r>
        <w:r w:rsidR="00E74737">
          <w:rPr>
            <w:noProof/>
            <w:webHidden/>
          </w:rPr>
          <w:fldChar w:fldCharType="separate"/>
        </w:r>
        <w:r w:rsidR="00762916">
          <w:rPr>
            <w:noProof/>
            <w:webHidden/>
          </w:rPr>
          <w:t>42</w:t>
        </w:r>
        <w:r w:rsidR="00E74737">
          <w:rPr>
            <w:noProof/>
            <w:webHidden/>
          </w:rPr>
          <w:fldChar w:fldCharType="end"/>
        </w:r>
      </w:hyperlink>
    </w:p>
    <w:p w14:paraId="4BD4133F" w14:textId="77777777" w:rsidR="00E74737" w:rsidRDefault="00B61899">
      <w:pPr>
        <w:pStyle w:val="TOC1"/>
        <w:rPr>
          <w:rFonts w:eastAsiaTheme="minorEastAsia"/>
          <w:sz w:val="22"/>
          <w:lang w:eastAsia="en-GB"/>
        </w:rPr>
      </w:pPr>
      <w:hyperlink w:anchor="_Toc423364359" w:history="1">
        <w:r w:rsidR="00E74737" w:rsidRPr="000B6CF5">
          <w:rPr>
            <w:rStyle w:val="Hyperlink"/>
          </w:rPr>
          <w:t>Chapter 2.</w:t>
        </w:r>
        <w:r w:rsidR="00E74737">
          <w:rPr>
            <w:rFonts w:eastAsiaTheme="minorEastAsia"/>
            <w:sz w:val="22"/>
            <w:lang w:eastAsia="en-GB"/>
          </w:rPr>
          <w:tab/>
        </w:r>
        <w:r w:rsidR="00E74737" w:rsidRPr="000B6CF5">
          <w:rPr>
            <w:rStyle w:val="Hyperlink"/>
          </w:rPr>
          <w:t>Design of piezoelectric ceramic composite</w:t>
        </w:r>
        <w:r w:rsidR="00E74737">
          <w:rPr>
            <w:webHidden/>
          </w:rPr>
          <w:tab/>
        </w:r>
        <w:r w:rsidR="00E74737">
          <w:rPr>
            <w:webHidden/>
          </w:rPr>
          <w:fldChar w:fldCharType="begin"/>
        </w:r>
        <w:r w:rsidR="00E74737">
          <w:rPr>
            <w:webHidden/>
          </w:rPr>
          <w:instrText xml:space="preserve"> PAGEREF _Toc423364359 \h </w:instrText>
        </w:r>
        <w:r w:rsidR="00E74737">
          <w:rPr>
            <w:webHidden/>
          </w:rPr>
        </w:r>
        <w:r w:rsidR="00E74737">
          <w:rPr>
            <w:webHidden/>
          </w:rPr>
          <w:fldChar w:fldCharType="separate"/>
        </w:r>
        <w:r w:rsidR="00762916">
          <w:rPr>
            <w:webHidden/>
          </w:rPr>
          <w:t>45</w:t>
        </w:r>
        <w:r w:rsidR="00E74737">
          <w:rPr>
            <w:webHidden/>
          </w:rPr>
          <w:fldChar w:fldCharType="end"/>
        </w:r>
      </w:hyperlink>
    </w:p>
    <w:p w14:paraId="21F324C4" w14:textId="77777777" w:rsidR="00E74737" w:rsidRDefault="00B61899">
      <w:pPr>
        <w:pStyle w:val="TOC2"/>
        <w:tabs>
          <w:tab w:val="left" w:pos="1100"/>
          <w:tab w:val="right" w:leader="dot" w:pos="8210"/>
        </w:tabs>
        <w:rPr>
          <w:rFonts w:eastAsiaTheme="minorEastAsia"/>
          <w:noProof/>
          <w:lang w:eastAsia="en-GB"/>
        </w:rPr>
      </w:pPr>
      <w:hyperlink w:anchor="_Toc423364360" w:history="1">
        <w:r w:rsidR="00E74737" w:rsidRPr="000B6CF5">
          <w:rPr>
            <w:rStyle w:val="Hyperlink"/>
            <w:noProof/>
          </w:rPr>
          <w:t>2.1</w:t>
        </w:r>
        <w:r w:rsidR="00E74737">
          <w:rPr>
            <w:rFonts w:eastAsiaTheme="minorEastAsia"/>
            <w:noProof/>
            <w:lang w:eastAsia="en-GB"/>
          </w:rPr>
          <w:tab/>
        </w:r>
        <w:r w:rsidR="00E74737" w:rsidRPr="000B6CF5">
          <w:rPr>
            <w:rStyle w:val="Hyperlink"/>
            <w:noProof/>
          </w:rPr>
          <w:t>Introduction to piezoelectric ceramic - polymer composite material</w:t>
        </w:r>
        <w:r w:rsidR="00E74737">
          <w:rPr>
            <w:noProof/>
            <w:webHidden/>
          </w:rPr>
          <w:tab/>
        </w:r>
        <w:r w:rsidR="00E74737">
          <w:rPr>
            <w:noProof/>
            <w:webHidden/>
          </w:rPr>
          <w:fldChar w:fldCharType="begin"/>
        </w:r>
        <w:r w:rsidR="00E74737">
          <w:rPr>
            <w:noProof/>
            <w:webHidden/>
          </w:rPr>
          <w:instrText xml:space="preserve"> PAGEREF _Toc423364360 \h </w:instrText>
        </w:r>
        <w:r w:rsidR="00E74737">
          <w:rPr>
            <w:noProof/>
            <w:webHidden/>
          </w:rPr>
        </w:r>
        <w:r w:rsidR="00E74737">
          <w:rPr>
            <w:noProof/>
            <w:webHidden/>
          </w:rPr>
          <w:fldChar w:fldCharType="separate"/>
        </w:r>
        <w:r w:rsidR="00762916">
          <w:rPr>
            <w:noProof/>
            <w:webHidden/>
          </w:rPr>
          <w:t>45</w:t>
        </w:r>
        <w:r w:rsidR="00E74737">
          <w:rPr>
            <w:noProof/>
            <w:webHidden/>
          </w:rPr>
          <w:fldChar w:fldCharType="end"/>
        </w:r>
      </w:hyperlink>
    </w:p>
    <w:p w14:paraId="07D6349F" w14:textId="77777777" w:rsidR="00E74737" w:rsidRDefault="00B61899">
      <w:pPr>
        <w:pStyle w:val="TOC2"/>
        <w:tabs>
          <w:tab w:val="left" w:pos="1100"/>
          <w:tab w:val="right" w:leader="dot" w:pos="8210"/>
        </w:tabs>
        <w:rPr>
          <w:rFonts w:eastAsiaTheme="minorEastAsia"/>
          <w:noProof/>
          <w:lang w:eastAsia="en-GB"/>
        </w:rPr>
      </w:pPr>
      <w:hyperlink w:anchor="_Toc423364361" w:history="1">
        <w:r w:rsidR="00E74737" w:rsidRPr="000B6CF5">
          <w:rPr>
            <w:rStyle w:val="Hyperlink"/>
            <w:noProof/>
          </w:rPr>
          <w:t>2.2</w:t>
        </w:r>
        <w:r w:rsidR="00E74737">
          <w:rPr>
            <w:rFonts w:eastAsiaTheme="minorEastAsia"/>
            <w:noProof/>
            <w:lang w:eastAsia="en-GB"/>
          </w:rPr>
          <w:tab/>
        </w:r>
        <w:r w:rsidR="00E74737" w:rsidRPr="000B6CF5">
          <w:rPr>
            <w:rStyle w:val="Hyperlink"/>
            <w:noProof/>
          </w:rPr>
          <w:t>Properties of 1-3 connectivity composite</w:t>
        </w:r>
        <w:r w:rsidR="00E74737">
          <w:rPr>
            <w:noProof/>
            <w:webHidden/>
          </w:rPr>
          <w:tab/>
        </w:r>
        <w:r w:rsidR="00E74737">
          <w:rPr>
            <w:noProof/>
            <w:webHidden/>
          </w:rPr>
          <w:fldChar w:fldCharType="begin"/>
        </w:r>
        <w:r w:rsidR="00E74737">
          <w:rPr>
            <w:noProof/>
            <w:webHidden/>
          </w:rPr>
          <w:instrText xml:space="preserve"> PAGEREF _Toc423364361 \h </w:instrText>
        </w:r>
        <w:r w:rsidR="00E74737">
          <w:rPr>
            <w:noProof/>
            <w:webHidden/>
          </w:rPr>
        </w:r>
        <w:r w:rsidR="00E74737">
          <w:rPr>
            <w:noProof/>
            <w:webHidden/>
          </w:rPr>
          <w:fldChar w:fldCharType="separate"/>
        </w:r>
        <w:r w:rsidR="00762916">
          <w:rPr>
            <w:noProof/>
            <w:webHidden/>
          </w:rPr>
          <w:t>47</w:t>
        </w:r>
        <w:r w:rsidR="00E74737">
          <w:rPr>
            <w:noProof/>
            <w:webHidden/>
          </w:rPr>
          <w:fldChar w:fldCharType="end"/>
        </w:r>
      </w:hyperlink>
    </w:p>
    <w:p w14:paraId="3FAD5AD4" w14:textId="77777777" w:rsidR="00E74737" w:rsidRDefault="00B61899">
      <w:pPr>
        <w:pStyle w:val="TOC2"/>
        <w:tabs>
          <w:tab w:val="left" w:pos="1100"/>
          <w:tab w:val="right" w:leader="dot" w:pos="8210"/>
        </w:tabs>
        <w:rPr>
          <w:rFonts w:eastAsiaTheme="minorEastAsia"/>
          <w:noProof/>
          <w:lang w:eastAsia="en-GB"/>
        </w:rPr>
      </w:pPr>
      <w:hyperlink w:anchor="_Toc423364362" w:history="1">
        <w:r w:rsidR="00E74737" w:rsidRPr="000B6CF5">
          <w:rPr>
            <w:rStyle w:val="Hyperlink"/>
            <w:noProof/>
          </w:rPr>
          <w:t>2.3</w:t>
        </w:r>
        <w:r w:rsidR="00E74737">
          <w:rPr>
            <w:rFonts w:eastAsiaTheme="minorEastAsia"/>
            <w:noProof/>
            <w:lang w:eastAsia="en-GB"/>
          </w:rPr>
          <w:tab/>
        </w:r>
        <w:r w:rsidR="00E74737" w:rsidRPr="000B6CF5">
          <w:rPr>
            <w:rStyle w:val="Hyperlink"/>
            <w:noProof/>
          </w:rPr>
          <w:t>The research question</w:t>
        </w:r>
        <w:r w:rsidR="00E74737">
          <w:rPr>
            <w:noProof/>
            <w:webHidden/>
          </w:rPr>
          <w:tab/>
        </w:r>
        <w:r w:rsidR="00E74737">
          <w:rPr>
            <w:noProof/>
            <w:webHidden/>
          </w:rPr>
          <w:fldChar w:fldCharType="begin"/>
        </w:r>
        <w:r w:rsidR="00E74737">
          <w:rPr>
            <w:noProof/>
            <w:webHidden/>
          </w:rPr>
          <w:instrText xml:space="preserve"> PAGEREF _Toc423364362 \h </w:instrText>
        </w:r>
        <w:r w:rsidR="00E74737">
          <w:rPr>
            <w:noProof/>
            <w:webHidden/>
          </w:rPr>
        </w:r>
        <w:r w:rsidR="00E74737">
          <w:rPr>
            <w:noProof/>
            <w:webHidden/>
          </w:rPr>
          <w:fldChar w:fldCharType="separate"/>
        </w:r>
        <w:r w:rsidR="00762916">
          <w:rPr>
            <w:noProof/>
            <w:webHidden/>
          </w:rPr>
          <w:t>48</w:t>
        </w:r>
        <w:r w:rsidR="00E74737">
          <w:rPr>
            <w:noProof/>
            <w:webHidden/>
          </w:rPr>
          <w:fldChar w:fldCharType="end"/>
        </w:r>
      </w:hyperlink>
    </w:p>
    <w:p w14:paraId="78825127" w14:textId="77777777" w:rsidR="00E74737" w:rsidRDefault="00B61899">
      <w:pPr>
        <w:pStyle w:val="TOC2"/>
        <w:tabs>
          <w:tab w:val="left" w:pos="1100"/>
          <w:tab w:val="right" w:leader="dot" w:pos="8210"/>
        </w:tabs>
        <w:rPr>
          <w:rFonts w:eastAsiaTheme="minorEastAsia"/>
          <w:noProof/>
          <w:lang w:eastAsia="en-GB"/>
        </w:rPr>
      </w:pPr>
      <w:hyperlink w:anchor="_Toc423364363" w:history="1">
        <w:r w:rsidR="00E74737" w:rsidRPr="000B6CF5">
          <w:rPr>
            <w:rStyle w:val="Hyperlink"/>
            <w:noProof/>
          </w:rPr>
          <w:t>2.4</w:t>
        </w:r>
        <w:r w:rsidR="00E74737">
          <w:rPr>
            <w:rFonts w:eastAsiaTheme="minorEastAsia"/>
            <w:noProof/>
            <w:lang w:eastAsia="en-GB"/>
          </w:rPr>
          <w:tab/>
        </w:r>
        <w:r w:rsidR="00E74737" w:rsidRPr="000B6CF5">
          <w:rPr>
            <w:rStyle w:val="Hyperlink"/>
            <w:noProof/>
          </w:rPr>
          <w:t>Literature review</w:t>
        </w:r>
        <w:r w:rsidR="00E74737">
          <w:rPr>
            <w:noProof/>
            <w:webHidden/>
          </w:rPr>
          <w:tab/>
        </w:r>
        <w:r w:rsidR="00E74737">
          <w:rPr>
            <w:noProof/>
            <w:webHidden/>
          </w:rPr>
          <w:fldChar w:fldCharType="begin"/>
        </w:r>
        <w:r w:rsidR="00E74737">
          <w:rPr>
            <w:noProof/>
            <w:webHidden/>
          </w:rPr>
          <w:instrText xml:space="preserve"> PAGEREF _Toc423364363 \h </w:instrText>
        </w:r>
        <w:r w:rsidR="00E74737">
          <w:rPr>
            <w:noProof/>
            <w:webHidden/>
          </w:rPr>
        </w:r>
        <w:r w:rsidR="00E74737">
          <w:rPr>
            <w:noProof/>
            <w:webHidden/>
          </w:rPr>
          <w:fldChar w:fldCharType="separate"/>
        </w:r>
        <w:r w:rsidR="00762916">
          <w:rPr>
            <w:noProof/>
            <w:webHidden/>
          </w:rPr>
          <w:t>49</w:t>
        </w:r>
        <w:r w:rsidR="00E74737">
          <w:rPr>
            <w:noProof/>
            <w:webHidden/>
          </w:rPr>
          <w:fldChar w:fldCharType="end"/>
        </w:r>
      </w:hyperlink>
    </w:p>
    <w:p w14:paraId="3A7032B7" w14:textId="77777777" w:rsidR="00E74737" w:rsidRDefault="00B61899">
      <w:pPr>
        <w:pStyle w:val="TOC2"/>
        <w:tabs>
          <w:tab w:val="left" w:pos="1100"/>
          <w:tab w:val="right" w:leader="dot" w:pos="8210"/>
        </w:tabs>
        <w:rPr>
          <w:rFonts w:eastAsiaTheme="minorEastAsia"/>
          <w:noProof/>
          <w:lang w:eastAsia="en-GB"/>
        </w:rPr>
      </w:pPr>
      <w:hyperlink w:anchor="_Toc423364364" w:history="1">
        <w:r w:rsidR="00E74737" w:rsidRPr="000B6CF5">
          <w:rPr>
            <w:rStyle w:val="Hyperlink"/>
            <w:noProof/>
          </w:rPr>
          <w:t>2.5</w:t>
        </w:r>
        <w:r w:rsidR="00E74737">
          <w:rPr>
            <w:rFonts w:eastAsiaTheme="minorEastAsia"/>
            <w:noProof/>
            <w:lang w:eastAsia="en-GB"/>
          </w:rPr>
          <w:tab/>
        </w:r>
        <w:r w:rsidR="00E74737" w:rsidRPr="000B6CF5">
          <w:rPr>
            <w:rStyle w:val="Hyperlink"/>
            <w:noProof/>
          </w:rPr>
          <w:t>About 1D Linear systems modelling</w:t>
        </w:r>
        <w:r w:rsidR="00E74737">
          <w:rPr>
            <w:noProof/>
            <w:webHidden/>
          </w:rPr>
          <w:tab/>
        </w:r>
        <w:r w:rsidR="00E74737">
          <w:rPr>
            <w:noProof/>
            <w:webHidden/>
          </w:rPr>
          <w:fldChar w:fldCharType="begin"/>
        </w:r>
        <w:r w:rsidR="00E74737">
          <w:rPr>
            <w:noProof/>
            <w:webHidden/>
          </w:rPr>
          <w:instrText xml:space="preserve"> PAGEREF _Toc423364364 \h </w:instrText>
        </w:r>
        <w:r w:rsidR="00E74737">
          <w:rPr>
            <w:noProof/>
            <w:webHidden/>
          </w:rPr>
        </w:r>
        <w:r w:rsidR="00E74737">
          <w:rPr>
            <w:noProof/>
            <w:webHidden/>
          </w:rPr>
          <w:fldChar w:fldCharType="separate"/>
        </w:r>
        <w:r w:rsidR="00762916">
          <w:rPr>
            <w:noProof/>
            <w:webHidden/>
          </w:rPr>
          <w:t>54</w:t>
        </w:r>
        <w:r w:rsidR="00E74737">
          <w:rPr>
            <w:noProof/>
            <w:webHidden/>
          </w:rPr>
          <w:fldChar w:fldCharType="end"/>
        </w:r>
      </w:hyperlink>
    </w:p>
    <w:p w14:paraId="7D565F88" w14:textId="77777777" w:rsidR="00E74737" w:rsidRDefault="00B61899">
      <w:pPr>
        <w:pStyle w:val="TOC2"/>
        <w:tabs>
          <w:tab w:val="left" w:pos="1100"/>
          <w:tab w:val="right" w:leader="dot" w:pos="8210"/>
        </w:tabs>
        <w:rPr>
          <w:rFonts w:eastAsiaTheme="minorEastAsia"/>
          <w:noProof/>
          <w:lang w:eastAsia="en-GB"/>
        </w:rPr>
      </w:pPr>
      <w:hyperlink w:anchor="_Toc423364365" w:history="1">
        <w:r w:rsidR="00E74737" w:rsidRPr="000B6CF5">
          <w:rPr>
            <w:rStyle w:val="Hyperlink"/>
            <w:noProof/>
          </w:rPr>
          <w:t>2.6</w:t>
        </w:r>
        <w:r w:rsidR="00E74737">
          <w:rPr>
            <w:rFonts w:eastAsiaTheme="minorEastAsia"/>
            <w:noProof/>
            <w:lang w:eastAsia="en-GB"/>
          </w:rPr>
          <w:tab/>
        </w:r>
        <w:r w:rsidR="00E74737" w:rsidRPr="000B6CF5">
          <w:rPr>
            <w:rStyle w:val="Hyperlink"/>
            <w:noProof/>
          </w:rPr>
          <w:t>Some known design parameter interactions</w:t>
        </w:r>
        <w:r w:rsidR="00E74737">
          <w:rPr>
            <w:noProof/>
            <w:webHidden/>
          </w:rPr>
          <w:tab/>
        </w:r>
        <w:r w:rsidR="00E74737">
          <w:rPr>
            <w:noProof/>
            <w:webHidden/>
          </w:rPr>
          <w:fldChar w:fldCharType="begin"/>
        </w:r>
        <w:r w:rsidR="00E74737">
          <w:rPr>
            <w:noProof/>
            <w:webHidden/>
          </w:rPr>
          <w:instrText xml:space="preserve"> PAGEREF _Toc423364365 \h </w:instrText>
        </w:r>
        <w:r w:rsidR="00E74737">
          <w:rPr>
            <w:noProof/>
            <w:webHidden/>
          </w:rPr>
        </w:r>
        <w:r w:rsidR="00E74737">
          <w:rPr>
            <w:noProof/>
            <w:webHidden/>
          </w:rPr>
          <w:fldChar w:fldCharType="separate"/>
        </w:r>
        <w:r w:rsidR="00762916">
          <w:rPr>
            <w:noProof/>
            <w:webHidden/>
          </w:rPr>
          <w:t>55</w:t>
        </w:r>
        <w:r w:rsidR="00E74737">
          <w:rPr>
            <w:noProof/>
            <w:webHidden/>
          </w:rPr>
          <w:fldChar w:fldCharType="end"/>
        </w:r>
      </w:hyperlink>
    </w:p>
    <w:p w14:paraId="759BE86D" w14:textId="77777777" w:rsidR="00E74737" w:rsidRDefault="00B61899">
      <w:pPr>
        <w:pStyle w:val="TOC2"/>
        <w:tabs>
          <w:tab w:val="left" w:pos="1100"/>
          <w:tab w:val="right" w:leader="dot" w:pos="8210"/>
        </w:tabs>
        <w:rPr>
          <w:rFonts w:eastAsiaTheme="minorEastAsia"/>
          <w:noProof/>
          <w:lang w:eastAsia="en-GB"/>
        </w:rPr>
      </w:pPr>
      <w:hyperlink w:anchor="_Toc423364366" w:history="1">
        <w:r w:rsidR="00E74737" w:rsidRPr="000B6CF5">
          <w:rPr>
            <w:rStyle w:val="Hyperlink"/>
            <w:noProof/>
          </w:rPr>
          <w:t>2.7</w:t>
        </w:r>
        <w:r w:rsidR="00E74737">
          <w:rPr>
            <w:rFonts w:eastAsiaTheme="minorEastAsia"/>
            <w:noProof/>
            <w:lang w:eastAsia="en-GB"/>
          </w:rPr>
          <w:tab/>
        </w:r>
        <w:r w:rsidR="00E74737" w:rsidRPr="000B6CF5">
          <w:rPr>
            <w:rStyle w:val="Hyperlink"/>
            <w:noProof/>
          </w:rPr>
          <w:t>Simplified 3D model of regular 1-3 composite with load medium</w:t>
        </w:r>
        <w:r w:rsidR="00E74737">
          <w:rPr>
            <w:noProof/>
            <w:webHidden/>
          </w:rPr>
          <w:tab/>
        </w:r>
        <w:r w:rsidR="00E74737">
          <w:rPr>
            <w:noProof/>
            <w:webHidden/>
          </w:rPr>
          <w:fldChar w:fldCharType="begin"/>
        </w:r>
        <w:r w:rsidR="00E74737">
          <w:rPr>
            <w:noProof/>
            <w:webHidden/>
          </w:rPr>
          <w:instrText xml:space="preserve"> PAGEREF _Toc423364366 \h </w:instrText>
        </w:r>
        <w:r w:rsidR="00E74737">
          <w:rPr>
            <w:noProof/>
            <w:webHidden/>
          </w:rPr>
        </w:r>
        <w:r w:rsidR="00E74737">
          <w:rPr>
            <w:noProof/>
            <w:webHidden/>
          </w:rPr>
          <w:fldChar w:fldCharType="separate"/>
        </w:r>
        <w:r w:rsidR="00762916">
          <w:rPr>
            <w:noProof/>
            <w:webHidden/>
          </w:rPr>
          <w:t>56</w:t>
        </w:r>
        <w:r w:rsidR="00E74737">
          <w:rPr>
            <w:noProof/>
            <w:webHidden/>
          </w:rPr>
          <w:fldChar w:fldCharType="end"/>
        </w:r>
      </w:hyperlink>
    </w:p>
    <w:p w14:paraId="79309FE5" w14:textId="77777777" w:rsidR="00E74737" w:rsidRDefault="00B61899">
      <w:pPr>
        <w:pStyle w:val="TOC3"/>
        <w:tabs>
          <w:tab w:val="left" w:pos="1320"/>
          <w:tab w:val="right" w:leader="dot" w:pos="8210"/>
        </w:tabs>
        <w:rPr>
          <w:rFonts w:eastAsiaTheme="minorEastAsia"/>
          <w:noProof/>
          <w:lang w:eastAsia="en-GB"/>
        </w:rPr>
      </w:pPr>
      <w:hyperlink w:anchor="_Toc423364367" w:history="1">
        <w:r w:rsidR="00E74737" w:rsidRPr="000B6CF5">
          <w:rPr>
            <w:rStyle w:val="Hyperlink"/>
            <w:noProof/>
          </w:rPr>
          <w:t>2.7.1</w:t>
        </w:r>
        <w:r w:rsidR="00E74737">
          <w:rPr>
            <w:rFonts w:eastAsiaTheme="minorEastAsia"/>
            <w:noProof/>
            <w:lang w:eastAsia="en-GB"/>
          </w:rPr>
          <w:tab/>
        </w:r>
        <w:r w:rsidR="00E74737" w:rsidRPr="000B6CF5">
          <w:rPr>
            <w:rStyle w:val="Hyperlink"/>
            <w:noProof/>
          </w:rPr>
          <w:t>Exploration of the problem space</w:t>
        </w:r>
        <w:r w:rsidR="00E74737">
          <w:rPr>
            <w:noProof/>
            <w:webHidden/>
          </w:rPr>
          <w:tab/>
        </w:r>
        <w:r w:rsidR="00E74737">
          <w:rPr>
            <w:noProof/>
            <w:webHidden/>
          </w:rPr>
          <w:fldChar w:fldCharType="begin"/>
        </w:r>
        <w:r w:rsidR="00E74737">
          <w:rPr>
            <w:noProof/>
            <w:webHidden/>
          </w:rPr>
          <w:instrText xml:space="preserve"> PAGEREF _Toc423364367 \h </w:instrText>
        </w:r>
        <w:r w:rsidR="00E74737">
          <w:rPr>
            <w:noProof/>
            <w:webHidden/>
          </w:rPr>
        </w:r>
        <w:r w:rsidR="00E74737">
          <w:rPr>
            <w:noProof/>
            <w:webHidden/>
          </w:rPr>
          <w:fldChar w:fldCharType="separate"/>
        </w:r>
        <w:r w:rsidR="00762916">
          <w:rPr>
            <w:noProof/>
            <w:webHidden/>
          </w:rPr>
          <w:t>57</w:t>
        </w:r>
        <w:r w:rsidR="00E74737">
          <w:rPr>
            <w:noProof/>
            <w:webHidden/>
          </w:rPr>
          <w:fldChar w:fldCharType="end"/>
        </w:r>
      </w:hyperlink>
    </w:p>
    <w:p w14:paraId="59730F99" w14:textId="77777777" w:rsidR="00E74737" w:rsidRDefault="00B61899">
      <w:pPr>
        <w:pStyle w:val="TOC3"/>
        <w:tabs>
          <w:tab w:val="left" w:pos="1320"/>
          <w:tab w:val="right" w:leader="dot" w:pos="8210"/>
        </w:tabs>
        <w:rPr>
          <w:rFonts w:eastAsiaTheme="minorEastAsia"/>
          <w:noProof/>
          <w:lang w:eastAsia="en-GB"/>
        </w:rPr>
      </w:pPr>
      <w:hyperlink w:anchor="_Toc423364368" w:history="1">
        <w:r w:rsidR="00E74737" w:rsidRPr="000B6CF5">
          <w:rPr>
            <w:rStyle w:val="Hyperlink"/>
            <w:noProof/>
          </w:rPr>
          <w:t>2.7.2</w:t>
        </w:r>
        <w:r w:rsidR="00E74737">
          <w:rPr>
            <w:rFonts w:eastAsiaTheme="minorEastAsia"/>
            <w:noProof/>
            <w:lang w:eastAsia="en-GB"/>
          </w:rPr>
          <w:tab/>
        </w:r>
        <w:r w:rsidR="00E74737" w:rsidRPr="000B6CF5">
          <w:rPr>
            <w:rStyle w:val="Hyperlink"/>
            <w:noProof/>
          </w:rPr>
          <w:t>Running the parameter sweep</w:t>
        </w:r>
        <w:r w:rsidR="00E74737">
          <w:rPr>
            <w:noProof/>
            <w:webHidden/>
          </w:rPr>
          <w:tab/>
        </w:r>
        <w:r w:rsidR="00E74737">
          <w:rPr>
            <w:noProof/>
            <w:webHidden/>
          </w:rPr>
          <w:fldChar w:fldCharType="begin"/>
        </w:r>
        <w:r w:rsidR="00E74737">
          <w:rPr>
            <w:noProof/>
            <w:webHidden/>
          </w:rPr>
          <w:instrText xml:space="preserve"> PAGEREF _Toc423364368 \h </w:instrText>
        </w:r>
        <w:r w:rsidR="00E74737">
          <w:rPr>
            <w:noProof/>
            <w:webHidden/>
          </w:rPr>
        </w:r>
        <w:r w:rsidR="00E74737">
          <w:rPr>
            <w:noProof/>
            <w:webHidden/>
          </w:rPr>
          <w:fldChar w:fldCharType="separate"/>
        </w:r>
        <w:r w:rsidR="00762916">
          <w:rPr>
            <w:noProof/>
            <w:webHidden/>
          </w:rPr>
          <w:t>61</w:t>
        </w:r>
        <w:r w:rsidR="00E74737">
          <w:rPr>
            <w:noProof/>
            <w:webHidden/>
          </w:rPr>
          <w:fldChar w:fldCharType="end"/>
        </w:r>
      </w:hyperlink>
    </w:p>
    <w:p w14:paraId="2E2A40B7" w14:textId="77777777" w:rsidR="00E74737" w:rsidRDefault="00B61899">
      <w:pPr>
        <w:pStyle w:val="TOC3"/>
        <w:tabs>
          <w:tab w:val="left" w:pos="1320"/>
          <w:tab w:val="right" w:leader="dot" w:pos="8210"/>
        </w:tabs>
        <w:rPr>
          <w:rFonts w:eastAsiaTheme="minorEastAsia"/>
          <w:noProof/>
          <w:lang w:eastAsia="en-GB"/>
        </w:rPr>
      </w:pPr>
      <w:hyperlink w:anchor="_Toc423364369" w:history="1">
        <w:r w:rsidR="00E74737" w:rsidRPr="000B6CF5">
          <w:rPr>
            <w:rStyle w:val="Hyperlink"/>
            <w:noProof/>
          </w:rPr>
          <w:t>2.7.3</w:t>
        </w:r>
        <w:r w:rsidR="00E74737">
          <w:rPr>
            <w:rFonts w:eastAsiaTheme="minorEastAsia"/>
            <w:noProof/>
            <w:lang w:eastAsia="en-GB"/>
          </w:rPr>
          <w:tab/>
        </w:r>
        <w:r w:rsidR="00E74737" w:rsidRPr="000B6CF5">
          <w:rPr>
            <w:rStyle w:val="Hyperlink"/>
            <w:noProof/>
          </w:rPr>
          <w:t>Discussion of results</w:t>
        </w:r>
        <w:r w:rsidR="00E74737">
          <w:rPr>
            <w:noProof/>
            <w:webHidden/>
          </w:rPr>
          <w:tab/>
        </w:r>
        <w:r w:rsidR="00E74737">
          <w:rPr>
            <w:noProof/>
            <w:webHidden/>
          </w:rPr>
          <w:fldChar w:fldCharType="begin"/>
        </w:r>
        <w:r w:rsidR="00E74737">
          <w:rPr>
            <w:noProof/>
            <w:webHidden/>
          </w:rPr>
          <w:instrText xml:space="preserve"> PAGEREF _Toc423364369 \h </w:instrText>
        </w:r>
        <w:r w:rsidR="00E74737">
          <w:rPr>
            <w:noProof/>
            <w:webHidden/>
          </w:rPr>
        </w:r>
        <w:r w:rsidR="00E74737">
          <w:rPr>
            <w:noProof/>
            <w:webHidden/>
          </w:rPr>
          <w:fldChar w:fldCharType="separate"/>
        </w:r>
        <w:r w:rsidR="00762916">
          <w:rPr>
            <w:noProof/>
            <w:webHidden/>
          </w:rPr>
          <w:t>61</w:t>
        </w:r>
        <w:r w:rsidR="00E74737">
          <w:rPr>
            <w:noProof/>
            <w:webHidden/>
          </w:rPr>
          <w:fldChar w:fldCharType="end"/>
        </w:r>
      </w:hyperlink>
    </w:p>
    <w:p w14:paraId="2601880B" w14:textId="77777777" w:rsidR="00E74737" w:rsidRDefault="00B61899">
      <w:pPr>
        <w:pStyle w:val="TOC2"/>
        <w:tabs>
          <w:tab w:val="left" w:pos="1100"/>
          <w:tab w:val="right" w:leader="dot" w:pos="8210"/>
        </w:tabs>
        <w:rPr>
          <w:rFonts w:eastAsiaTheme="minorEastAsia"/>
          <w:noProof/>
          <w:lang w:eastAsia="en-GB"/>
        </w:rPr>
      </w:pPr>
      <w:hyperlink w:anchor="_Toc423364370" w:history="1">
        <w:r w:rsidR="00E74737" w:rsidRPr="000B6CF5">
          <w:rPr>
            <w:rStyle w:val="Hyperlink"/>
            <w:noProof/>
          </w:rPr>
          <w:t>2.8</w:t>
        </w:r>
        <w:r w:rsidR="00E74737">
          <w:rPr>
            <w:rFonts w:eastAsiaTheme="minorEastAsia"/>
            <w:noProof/>
            <w:lang w:eastAsia="en-GB"/>
          </w:rPr>
          <w:tab/>
        </w:r>
        <w:r w:rsidR="00E74737" w:rsidRPr="000B6CF5">
          <w:rPr>
            <w:rStyle w:val="Hyperlink"/>
            <w:noProof/>
          </w:rPr>
          <w:t>Summary</w:t>
        </w:r>
        <w:r w:rsidR="00E74737">
          <w:rPr>
            <w:noProof/>
            <w:webHidden/>
          </w:rPr>
          <w:tab/>
        </w:r>
        <w:r w:rsidR="00E74737">
          <w:rPr>
            <w:noProof/>
            <w:webHidden/>
          </w:rPr>
          <w:fldChar w:fldCharType="begin"/>
        </w:r>
        <w:r w:rsidR="00E74737">
          <w:rPr>
            <w:noProof/>
            <w:webHidden/>
          </w:rPr>
          <w:instrText xml:space="preserve"> PAGEREF _Toc423364370 \h </w:instrText>
        </w:r>
        <w:r w:rsidR="00E74737">
          <w:rPr>
            <w:noProof/>
            <w:webHidden/>
          </w:rPr>
        </w:r>
        <w:r w:rsidR="00E74737">
          <w:rPr>
            <w:noProof/>
            <w:webHidden/>
          </w:rPr>
          <w:fldChar w:fldCharType="separate"/>
        </w:r>
        <w:r w:rsidR="00762916">
          <w:rPr>
            <w:noProof/>
            <w:webHidden/>
          </w:rPr>
          <w:t>67</w:t>
        </w:r>
        <w:r w:rsidR="00E74737">
          <w:rPr>
            <w:noProof/>
            <w:webHidden/>
          </w:rPr>
          <w:fldChar w:fldCharType="end"/>
        </w:r>
      </w:hyperlink>
    </w:p>
    <w:p w14:paraId="23CCE67D" w14:textId="77777777" w:rsidR="00E74737" w:rsidRDefault="00B61899">
      <w:pPr>
        <w:pStyle w:val="TOC1"/>
        <w:rPr>
          <w:rFonts w:eastAsiaTheme="minorEastAsia"/>
          <w:sz w:val="22"/>
          <w:lang w:eastAsia="en-GB"/>
        </w:rPr>
      </w:pPr>
      <w:hyperlink w:anchor="_Toc423364371" w:history="1">
        <w:r w:rsidR="00E74737" w:rsidRPr="000B6CF5">
          <w:rPr>
            <w:rStyle w:val="Hyperlink"/>
          </w:rPr>
          <w:t>Chapter 3.</w:t>
        </w:r>
        <w:r w:rsidR="00E74737">
          <w:rPr>
            <w:rFonts w:eastAsiaTheme="minorEastAsia"/>
            <w:sz w:val="22"/>
            <w:lang w:eastAsia="en-GB"/>
          </w:rPr>
          <w:tab/>
        </w:r>
        <w:r w:rsidR="00E74737" w:rsidRPr="000B6CF5">
          <w:rPr>
            <w:rStyle w:val="Hyperlink"/>
          </w:rPr>
          <w:t>Properties of hexagonal elements</w:t>
        </w:r>
        <w:r w:rsidR="00E74737">
          <w:rPr>
            <w:webHidden/>
          </w:rPr>
          <w:tab/>
        </w:r>
        <w:r w:rsidR="00E74737">
          <w:rPr>
            <w:webHidden/>
          </w:rPr>
          <w:fldChar w:fldCharType="begin"/>
        </w:r>
        <w:r w:rsidR="00E74737">
          <w:rPr>
            <w:webHidden/>
          </w:rPr>
          <w:instrText xml:space="preserve"> PAGEREF _Toc423364371 \h </w:instrText>
        </w:r>
        <w:r w:rsidR="00E74737">
          <w:rPr>
            <w:webHidden/>
          </w:rPr>
        </w:r>
        <w:r w:rsidR="00E74737">
          <w:rPr>
            <w:webHidden/>
          </w:rPr>
          <w:fldChar w:fldCharType="separate"/>
        </w:r>
        <w:r w:rsidR="00762916">
          <w:rPr>
            <w:webHidden/>
          </w:rPr>
          <w:t>69</w:t>
        </w:r>
        <w:r w:rsidR="00E74737">
          <w:rPr>
            <w:webHidden/>
          </w:rPr>
          <w:fldChar w:fldCharType="end"/>
        </w:r>
      </w:hyperlink>
    </w:p>
    <w:p w14:paraId="06B310BF" w14:textId="77777777" w:rsidR="00E74737" w:rsidRDefault="00B61899">
      <w:pPr>
        <w:pStyle w:val="TOC2"/>
        <w:tabs>
          <w:tab w:val="left" w:pos="1100"/>
          <w:tab w:val="right" w:leader="dot" w:pos="8210"/>
        </w:tabs>
        <w:rPr>
          <w:rFonts w:eastAsiaTheme="minorEastAsia"/>
          <w:noProof/>
          <w:lang w:eastAsia="en-GB"/>
        </w:rPr>
      </w:pPr>
      <w:hyperlink w:anchor="_Toc423364372" w:history="1">
        <w:r w:rsidR="00E74737" w:rsidRPr="000B6CF5">
          <w:rPr>
            <w:rStyle w:val="Hyperlink"/>
            <w:noProof/>
          </w:rPr>
          <w:t>3.1</w:t>
        </w:r>
        <w:r w:rsidR="00E74737">
          <w:rPr>
            <w:rFonts w:eastAsiaTheme="minorEastAsia"/>
            <w:noProof/>
            <w:lang w:eastAsia="en-GB"/>
          </w:rPr>
          <w:tab/>
        </w:r>
        <w:r w:rsidR="00E74737" w:rsidRPr="000B6CF5">
          <w:rPr>
            <w:rStyle w:val="Hyperlink"/>
            <w:noProof/>
          </w:rPr>
          <w:t>Introduction</w:t>
        </w:r>
        <w:r w:rsidR="00E74737">
          <w:rPr>
            <w:noProof/>
            <w:webHidden/>
          </w:rPr>
          <w:tab/>
        </w:r>
        <w:r w:rsidR="00E74737">
          <w:rPr>
            <w:noProof/>
            <w:webHidden/>
          </w:rPr>
          <w:fldChar w:fldCharType="begin"/>
        </w:r>
        <w:r w:rsidR="00E74737">
          <w:rPr>
            <w:noProof/>
            <w:webHidden/>
          </w:rPr>
          <w:instrText xml:space="preserve"> PAGEREF _Toc423364372 \h </w:instrText>
        </w:r>
        <w:r w:rsidR="00E74737">
          <w:rPr>
            <w:noProof/>
            <w:webHidden/>
          </w:rPr>
        </w:r>
        <w:r w:rsidR="00E74737">
          <w:rPr>
            <w:noProof/>
            <w:webHidden/>
          </w:rPr>
          <w:fldChar w:fldCharType="separate"/>
        </w:r>
        <w:r w:rsidR="00762916">
          <w:rPr>
            <w:noProof/>
            <w:webHidden/>
          </w:rPr>
          <w:t>69</w:t>
        </w:r>
        <w:r w:rsidR="00E74737">
          <w:rPr>
            <w:noProof/>
            <w:webHidden/>
          </w:rPr>
          <w:fldChar w:fldCharType="end"/>
        </w:r>
      </w:hyperlink>
    </w:p>
    <w:p w14:paraId="1E961FDE" w14:textId="77777777" w:rsidR="00E74737" w:rsidRDefault="00B61899">
      <w:pPr>
        <w:pStyle w:val="TOC2"/>
        <w:tabs>
          <w:tab w:val="left" w:pos="1100"/>
          <w:tab w:val="right" w:leader="dot" w:pos="8210"/>
        </w:tabs>
        <w:rPr>
          <w:rFonts w:eastAsiaTheme="minorEastAsia"/>
          <w:noProof/>
          <w:lang w:eastAsia="en-GB"/>
        </w:rPr>
      </w:pPr>
      <w:hyperlink w:anchor="_Toc423364373" w:history="1">
        <w:r w:rsidR="00E74737" w:rsidRPr="000B6CF5">
          <w:rPr>
            <w:rStyle w:val="Hyperlink"/>
            <w:noProof/>
          </w:rPr>
          <w:t>3.2</w:t>
        </w:r>
        <w:r w:rsidR="00E74737">
          <w:rPr>
            <w:rFonts w:eastAsiaTheme="minorEastAsia"/>
            <w:noProof/>
            <w:lang w:eastAsia="en-GB"/>
          </w:rPr>
          <w:tab/>
        </w:r>
        <w:r w:rsidR="00E74737" w:rsidRPr="000B6CF5">
          <w:rPr>
            <w:rStyle w:val="Hyperlink"/>
            <w:noProof/>
          </w:rPr>
          <w:t>Relation of image quality and measurable quantities</w:t>
        </w:r>
        <w:r w:rsidR="00E74737">
          <w:rPr>
            <w:noProof/>
            <w:webHidden/>
          </w:rPr>
          <w:tab/>
        </w:r>
        <w:r w:rsidR="00E74737">
          <w:rPr>
            <w:noProof/>
            <w:webHidden/>
          </w:rPr>
          <w:fldChar w:fldCharType="begin"/>
        </w:r>
        <w:r w:rsidR="00E74737">
          <w:rPr>
            <w:noProof/>
            <w:webHidden/>
          </w:rPr>
          <w:instrText xml:space="preserve"> PAGEREF _Toc423364373 \h </w:instrText>
        </w:r>
        <w:r w:rsidR="00E74737">
          <w:rPr>
            <w:noProof/>
            <w:webHidden/>
          </w:rPr>
        </w:r>
        <w:r w:rsidR="00E74737">
          <w:rPr>
            <w:noProof/>
            <w:webHidden/>
          </w:rPr>
          <w:fldChar w:fldCharType="separate"/>
        </w:r>
        <w:r w:rsidR="00762916">
          <w:rPr>
            <w:noProof/>
            <w:webHidden/>
          </w:rPr>
          <w:t>69</w:t>
        </w:r>
        <w:r w:rsidR="00E74737">
          <w:rPr>
            <w:noProof/>
            <w:webHidden/>
          </w:rPr>
          <w:fldChar w:fldCharType="end"/>
        </w:r>
      </w:hyperlink>
    </w:p>
    <w:p w14:paraId="00514F22" w14:textId="77777777" w:rsidR="00E74737" w:rsidRDefault="00B61899">
      <w:pPr>
        <w:pStyle w:val="TOC2"/>
        <w:tabs>
          <w:tab w:val="left" w:pos="1100"/>
          <w:tab w:val="right" w:leader="dot" w:pos="8210"/>
        </w:tabs>
        <w:rPr>
          <w:rFonts w:eastAsiaTheme="minorEastAsia"/>
          <w:noProof/>
          <w:lang w:eastAsia="en-GB"/>
        </w:rPr>
      </w:pPr>
      <w:hyperlink w:anchor="_Toc423364374" w:history="1">
        <w:r w:rsidR="00E74737" w:rsidRPr="000B6CF5">
          <w:rPr>
            <w:rStyle w:val="Hyperlink"/>
            <w:noProof/>
          </w:rPr>
          <w:t>3.3</w:t>
        </w:r>
        <w:r w:rsidR="00E74737">
          <w:rPr>
            <w:rFonts w:eastAsiaTheme="minorEastAsia"/>
            <w:noProof/>
            <w:lang w:eastAsia="en-GB"/>
          </w:rPr>
          <w:tab/>
        </w:r>
        <w:r w:rsidR="00E74737" w:rsidRPr="000B6CF5">
          <w:rPr>
            <w:rStyle w:val="Hyperlink"/>
            <w:noProof/>
          </w:rPr>
          <w:t>Element layouts for dense phased arrays</w:t>
        </w:r>
        <w:r w:rsidR="00E74737">
          <w:rPr>
            <w:noProof/>
            <w:webHidden/>
          </w:rPr>
          <w:tab/>
        </w:r>
        <w:r w:rsidR="00E74737">
          <w:rPr>
            <w:noProof/>
            <w:webHidden/>
          </w:rPr>
          <w:fldChar w:fldCharType="begin"/>
        </w:r>
        <w:r w:rsidR="00E74737">
          <w:rPr>
            <w:noProof/>
            <w:webHidden/>
          </w:rPr>
          <w:instrText xml:space="preserve"> PAGEREF _Toc423364374 \h </w:instrText>
        </w:r>
        <w:r w:rsidR="00E74737">
          <w:rPr>
            <w:noProof/>
            <w:webHidden/>
          </w:rPr>
        </w:r>
        <w:r w:rsidR="00E74737">
          <w:rPr>
            <w:noProof/>
            <w:webHidden/>
          </w:rPr>
          <w:fldChar w:fldCharType="separate"/>
        </w:r>
        <w:r w:rsidR="00762916">
          <w:rPr>
            <w:noProof/>
            <w:webHidden/>
          </w:rPr>
          <w:t>70</w:t>
        </w:r>
        <w:r w:rsidR="00E74737">
          <w:rPr>
            <w:noProof/>
            <w:webHidden/>
          </w:rPr>
          <w:fldChar w:fldCharType="end"/>
        </w:r>
      </w:hyperlink>
    </w:p>
    <w:p w14:paraId="4A5589C4" w14:textId="77777777" w:rsidR="00E74737" w:rsidRDefault="00B61899">
      <w:pPr>
        <w:pStyle w:val="TOC2"/>
        <w:tabs>
          <w:tab w:val="left" w:pos="1100"/>
          <w:tab w:val="right" w:leader="dot" w:pos="8210"/>
        </w:tabs>
        <w:rPr>
          <w:rFonts w:eastAsiaTheme="minorEastAsia"/>
          <w:noProof/>
          <w:lang w:eastAsia="en-GB"/>
        </w:rPr>
      </w:pPr>
      <w:hyperlink w:anchor="_Toc423364375" w:history="1">
        <w:r w:rsidR="00E74737" w:rsidRPr="000B6CF5">
          <w:rPr>
            <w:rStyle w:val="Hyperlink"/>
            <w:noProof/>
          </w:rPr>
          <w:t>3.4</w:t>
        </w:r>
        <w:r w:rsidR="00E74737">
          <w:rPr>
            <w:rFonts w:eastAsiaTheme="minorEastAsia"/>
            <w:noProof/>
            <w:lang w:eastAsia="en-GB"/>
          </w:rPr>
          <w:tab/>
        </w:r>
        <w:r w:rsidR="00E74737" w:rsidRPr="000B6CF5">
          <w:rPr>
            <w:rStyle w:val="Hyperlink"/>
            <w:noProof/>
          </w:rPr>
          <w:t>Literature review</w:t>
        </w:r>
        <w:r w:rsidR="00E74737">
          <w:rPr>
            <w:noProof/>
            <w:webHidden/>
          </w:rPr>
          <w:tab/>
        </w:r>
        <w:r w:rsidR="00E74737">
          <w:rPr>
            <w:noProof/>
            <w:webHidden/>
          </w:rPr>
          <w:fldChar w:fldCharType="begin"/>
        </w:r>
        <w:r w:rsidR="00E74737">
          <w:rPr>
            <w:noProof/>
            <w:webHidden/>
          </w:rPr>
          <w:instrText xml:space="preserve"> PAGEREF _Toc423364375 \h </w:instrText>
        </w:r>
        <w:r w:rsidR="00E74737">
          <w:rPr>
            <w:noProof/>
            <w:webHidden/>
          </w:rPr>
        </w:r>
        <w:r w:rsidR="00E74737">
          <w:rPr>
            <w:noProof/>
            <w:webHidden/>
          </w:rPr>
          <w:fldChar w:fldCharType="separate"/>
        </w:r>
        <w:r w:rsidR="00762916">
          <w:rPr>
            <w:noProof/>
            <w:webHidden/>
          </w:rPr>
          <w:t>72</w:t>
        </w:r>
        <w:r w:rsidR="00E74737">
          <w:rPr>
            <w:noProof/>
            <w:webHidden/>
          </w:rPr>
          <w:fldChar w:fldCharType="end"/>
        </w:r>
      </w:hyperlink>
    </w:p>
    <w:p w14:paraId="4E9309CF" w14:textId="77777777" w:rsidR="00E74737" w:rsidRDefault="00B61899">
      <w:pPr>
        <w:pStyle w:val="TOC2"/>
        <w:tabs>
          <w:tab w:val="left" w:pos="1100"/>
          <w:tab w:val="right" w:leader="dot" w:pos="8210"/>
        </w:tabs>
        <w:rPr>
          <w:rFonts w:eastAsiaTheme="minorEastAsia"/>
          <w:noProof/>
          <w:lang w:eastAsia="en-GB"/>
        </w:rPr>
      </w:pPr>
      <w:hyperlink w:anchor="_Toc423364376" w:history="1">
        <w:r w:rsidR="00E74737" w:rsidRPr="000B6CF5">
          <w:rPr>
            <w:rStyle w:val="Hyperlink"/>
            <w:noProof/>
          </w:rPr>
          <w:t>3.5</w:t>
        </w:r>
        <w:r w:rsidR="00E74737">
          <w:rPr>
            <w:rFonts w:eastAsiaTheme="minorEastAsia"/>
            <w:noProof/>
            <w:lang w:eastAsia="en-GB"/>
          </w:rPr>
          <w:tab/>
        </w:r>
        <w:r w:rsidR="00E74737" w:rsidRPr="000B6CF5">
          <w:rPr>
            <w:rStyle w:val="Hyperlink"/>
            <w:noProof/>
          </w:rPr>
          <w:t>Comparison of the packing of squares and hexagons</w:t>
        </w:r>
        <w:r w:rsidR="00E74737">
          <w:rPr>
            <w:noProof/>
            <w:webHidden/>
          </w:rPr>
          <w:tab/>
        </w:r>
        <w:r w:rsidR="00E74737">
          <w:rPr>
            <w:noProof/>
            <w:webHidden/>
          </w:rPr>
          <w:fldChar w:fldCharType="begin"/>
        </w:r>
        <w:r w:rsidR="00E74737">
          <w:rPr>
            <w:noProof/>
            <w:webHidden/>
          </w:rPr>
          <w:instrText xml:space="preserve"> PAGEREF _Toc423364376 \h </w:instrText>
        </w:r>
        <w:r w:rsidR="00E74737">
          <w:rPr>
            <w:noProof/>
            <w:webHidden/>
          </w:rPr>
        </w:r>
        <w:r w:rsidR="00E74737">
          <w:rPr>
            <w:noProof/>
            <w:webHidden/>
          </w:rPr>
          <w:fldChar w:fldCharType="separate"/>
        </w:r>
        <w:r w:rsidR="00762916">
          <w:rPr>
            <w:noProof/>
            <w:webHidden/>
          </w:rPr>
          <w:t>72</w:t>
        </w:r>
        <w:r w:rsidR="00E74737">
          <w:rPr>
            <w:noProof/>
            <w:webHidden/>
          </w:rPr>
          <w:fldChar w:fldCharType="end"/>
        </w:r>
      </w:hyperlink>
    </w:p>
    <w:p w14:paraId="79EC17BF" w14:textId="77777777" w:rsidR="00E74737" w:rsidRDefault="00B61899">
      <w:pPr>
        <w:pStyle w:val="TOC2"/>
        <w:tabs>
          <w:tab w:val="left" w:pos="1100"/>
          <w:tab w:val="right" w:leader="dot" w:pos="8210"/>
        </w:tabs>
        <w:rPr>
          <w:rFonts w:eastAsiaTheme="minorEastAsia"/>
          <w:noProof/>
          <w:lang w:eastAsia="en-GB"/>
        </w:rPr>
      </w:pPr>
      <w:hyperlink w:anchor="_Toc423364377" w:history="1">
        <w:r w:rsidR="00E74737" w:rsidRPr="000B6CF5">
          <w:rPr>
            <w:rStyle w:val="Hyperlink"/>
            <w:noProof/>
          </w:rPr>
          <w:t>3.6</w:t>
        </w:r>
        <w:r w:rsidR="00E74737">
          <w:rPr>
            <w:rFonts w:eastAsiaTheme="minorEastAsia"/>
            <w:noProof/>
            <w:lang w:eastAsia="en-GB"/>
          </w:rPr>
          <w:tab/>
        </w:r>
        <w:r w:rsidR="00E74737" w:rsidRPr="000B6CF5">
          <w:rPr>
            <w:rStyle w:val="Hyperlink"/>
            <w:noProof/>
          </w:rPr>
          <w:t>Acceptance angle of a hexagonal array element</w:t>
        </w:r>
        <w:r w:rsidR="00E74737">
          <w:rPr>
            <w:noProof/>
            <w:webHidden/>
          </w:rPr>
          <w:tab/>
        </w:r>
        <w:r w:rsidR="00E74737">
          <w:rPr>
            <w:noProof/>
            <w:webHidden/>
          </w:rPr>
          <w:fldChar w:fldCharType="begin"/>
        </w:r>
        <w:r w:rsidR="00E74737">
          <w:rPr>
            <w:noProof/>
            <w:webHidden/>
          </w:rPr>
          <w:instrText xml:space="preserve"> PAGEREF _Toc423364377 \h </w:instrText>
        </w:r>
        <w:r w:rsidR="00E74737">
          <w:rPr>
            <w:noProof/>
            <w:webHidden/>
          </w:rPr>
        </w:r>
        <w:r w:rsidR="00E74737">
          <w:rPr>
            <w:noProof/>
            <w:webHidden/>
          </w:rPr>
          <w:fldChar w:fldCharType="separate"/>
        </w:r>
        <w:r w:rsidR="00762916">
          <w:rPr>
            <w:noProof/>
            <w:webHidden/>
          </w:rPr>
          <w:t>76</w:t>
        </w:r>
        <w:r w:rsidR="00E74737">
          <w:rPr>
            <w:noProof/>
            <w:webHidden/>
          </w:rPr>
          <w:fldChar w:fldCharType="end"/>
        </w:r>
      </w:hyperlink>
    </w:p>
    <w:p w14:paraId="7157FA83" w14:textId="77777777" w:rsidR="00E74737" w:rsidRDefault="00B61899">
      <w:pPr>
        <w:pStyle w:val="TOC3"/>
        <w:tabs>
          <w:tab w:val="left" w:pos="1320"/>
          <w:tab w:val="right" w:leader="dot" w:pos="8210"/>
        </w:tabs>
        <w:rPr>
          <w:rFonts w:eastAsiaTheme="minorEastAsia"/>
          <w:noProof/>
          <w:lang w:eastAsia="en-GB"/>
        </w:rPr>
      </w:pPr>
      <w:hyperlink w:anchor="_Toc423364378" w:history="1">
        <w:r w:rsidR="00E74737" w:rsidRPr="000B6CF5">
          <w:rPr>
            <w:rStyle w:val="Hyperlink"/>
            <w:noProof/>
          </w:rPr>
          <w:t>3.6.1</w:t>
        </w:r>
        <w:r w:rsidR="00E74737">
          <w:rPr>
            <w:rFonts w:eastAsiaTheme="minorEastAsia"/>
            <w:noProof/>
            <w:lang w:eastAsia="en-GB"/>
          </w:rPr>
          <w:tab/>
        </w:r>
        <w:r w:rsidR="00E74737" w:rsidRPr="000B6CF5">
          <w:rPr>
            <w:rStyle w:val="Hyperlink"/>
            <w:noProof/>
          </w:rPr>
          <w:t>Rationale</w:t>
        </w:r>
        <w:r w:rsidR="00E74737">
          <w:rPr>
            <w:noProof/>
            <w:webHidden/>
          </w:rPr>
          <w:tab/>
        </w:r>
        <w:r w:rsidR="00E74737">
          <w:rPr>
            <w:noProof/>
            <w:webHidden/>
          </w:rPr>
          <w:fldChar w:fldCharType="begin"/>
        </w:r>
        <w:r w:rsidR="00E74737">
          <w:rPr>
            <w:noProof/>
            <w:webHidden/>
          </w:rPr>
          <w:instrText xml:space="preserve"> PAGEREF _Toc423364378 \h </w:instrText>
        </w:r>
        <w:r w:rsidR="00E74737">
          <w:rPr>
            <w:noProof/>
            <w:webHidden/>
          </w:rPr>
        </w:r>
        <w:r w:rsidR="00E74737">
          <w:rPr>
            <w:noProof/>
            <w:webHidden/>
          </w:rPr>
          <w:fldChar w:fldCharType="separate"/>
        </w:r>
        <w:r w:rsidR="00762916">
          <w:rPr>
            <w:noProof/>
            <w:webHidden/>
          </w:rPr>
          <w:t>76</w:t>
        </w:r>
        <w:r w:rsidR="00E74737">
          <w:rPr>
            <w:noProof/>
            <w:webHidden/>
          </w:rPr>
          <w:fldChar w:fldCharType="end"/>
        </w:r>
      </w:hyperlink>
    </w:p>
    <w:p w14:paraId="573264CE" w14:textId="77777777" w:rsidR="00E74737" w:rsidRDefault="00B61899">
      <w:pPr>
        <w:pStyle w:val="TOC3"/>
        <w:tabs>
          <w:tab w:val="left" w:pos="1320"/>
          <w:tab w:val="right" w:leader="dot" w:pos="8210"/>
        </w:tabs>
        <w:rPr>
          <w:rFonts w:eastAsiaTheme="minorEastAsia"/>
          <w:noProof/>
          <w:lang w:eastAsia="en-GB"/>
        </w:rPr>
      </w:pPr>
      <w:hyperlink w:anchor="_Toc423364379" w:history="1">
        <w:r w:rsidR="00E74737" w:rsidRPr="000B6CF5">
          <w:rPr>
            <w:rStyle w:val="Hyperlink"/>
            <w:noProof/>
          </w:rPr>
          <w:t>3.6.2</w:t>
        </w:r>
        <w:r w:rsidR="00E74737">
          <w:rPr>
            <w:rFonts w:eastAsiaTheme="minorEastAsia"/>
            <w:noProof/>
            <w:lang w:eastAsia="en-GB"/>
          </w:rPr>
          <w:tab/>
        </w:r>
        <w:r w:rsidR="00E74737" w:rsidRPr="000B6CF5">
          <w:rPr>
            <w:rStyle w:val="Hyperlink"/>
            <w:noProof/>
          </w:rPr>
          <w:t>Equations relating acoustic field and radiating aperture</w:t>
        </w:r>
        <w:r w:rsidR="00E74737">
          <w:rPr>
            <w:noProof/>
            <w:webHidden/>
          </w:rPr>
          <w:tab/>
        </w:r>
        <w:r w:rsidR="00E74737">
          <w:rPr>
            <w:noProof/>
            <w:webHidden/>
          </w:rPr>
          <w:fldChar w:fldCharType="begin"/>
        </w:r>
        <w:r w:rsidR="00E74737">
          <w:rPr>
            <w:noProof/>
            <w:webHidden/>
          </w:rPr>
          <w:instrText xml:space="preserve"> PAGEREF _Toc423364379 \h </w:instrText>
        </w:r>
        <w:r w:rsidR="00E74737">
          <w:rPr>
            <w:noProof/>
            <w:webHidden/>
          </w:rPr>
        </w:r>
        <w:r w:rsidR="00E74737">
          <w:rPr>
            <w:noProof/>
            <w:webHidden/>
          </w:rPr>
          <w:fldChar w:fldCharType="separate"/>
        </w:r>
        <w:r w:rsidR="00762916">
          <w:rPr>
            <w:noProof/>
            <w:webHidden/>
          </w:rPr>
          <w:t>77</w:t>
        </w:r>
        <w:r w:rsidR="00E74737">
          <w:rPr>
            <w:noProof/>
            <w:webHidden/>
          </w:rPr>
          <w:fldChar w:fldCharType="end"/>
        </w:r>
      </w:hyperlink>
    </w:p>
    <w:p w14:paraId="43521E5C" w14:textId="77777777" w:rsidR="00E74737" w:rsidRDefault="00B61899">
      <w:pPr>
        <w:pStyle w:val="TOC3"/>
        <w:tabs>
          <w:tab w:val="left" w:pos="1320"/>
          <w:tab w:val="right" w:leader="dot" w:pos="8210"/>
        </w:tabs>
        <w:rPr>
          <w:rFonts w:eastAsiaTheme="minorEastAsia"/>
          <w:noProof/>
          <w:lang w:eastAsia="en-GB"/>
        </w:rPr>
      </w:pPr>
      <w:hyperlink w:anchor="_Toc423364380" w:history="1">
        <w:r w:rsidR="00E74737" w:rsidRPr="000B6CF5">
          <w:rPr>
            <w:rStyle w:val="Hyperlink"/>
            <w:noProof/>
          </w:rPr>
          <w:t>3.6.3</w:t>
        </w:r>
        <w:r w:rsidR="00E74737">
          <w:rPr>
            <w:rFonts w:eastAsiaTheme="minorEastAsia"/>
            <w:noProof/>
            <w:lang w:eastAsia="en-GB"/>
          </w:rPr>
          <w:tab/>
        </w:r>
        <w:r w:rsidR="00E74737" w:rsidRPr="000B6CF5">
          <w:rPr>
            <w:rStyle w:val="Hyperlink"/>
            <w:noProof/>
          </w:rPr>
          <w:t>Simulation 1 – constant aperture; acceptance angle versus wavenumber</w:t>
        </w:r>
        <w:r w:rsidR="00E74737">
          <w:rPr>
            <w:noProof/>
            <w:webHidden/>
          </w:rPr>
          <w:tab/>
        </w:r>
        <w:r w:rsidR="00E74737">
          <w:rPr>
            <w:noProof/>
            <w:webHidden/>
          </w:rPr>
          <w:fldChar w:fldCharType="begin"/>
        </w:r>
        <w:r w:rsidR="00E74737">
          <w:rPr>
            <w:noProof/>
            <w:webHidden/>
          </w:rPr>
          <w:instrText xml:space="preserve"> PAGEREF _Toc423364380 \h </w:instrText>
        </w:r>
        <w:r w:rsidR="00E74737">
          <w:rPr>
            <w:noProof/>
            <w:webHidden/>
          </w:rPr>
        </w:r>
        <w:r w:rsidR="00E74737">
          <w:rPr>
            <w:noProof/>
            <w:webHidden/>
          </w:rPr>
          <w:fldChar w:fldCharType="separate"/>
        </w:r>
        <w:r w:rsidR="00762916">
          <w:rPr>
            <w:noProof/>
            <w:webHidden/>
          </w:rPr>
          <w:t>79</w:t>
        </w:r>
        <w:r w:rsidR="00E74737">
          <w:rPr>
            <w:noProof/>
            <w:webHidden/>
          </w:rPr>
          <w:fldChar w:fldCharType="end"/>
        </w:r>
      </w:hyperlink>
    </w:p>
    <w:p w14:paraId="40637C00" w14:textId="77777777" w:rsidR="00E74737" w:rsidRDefault="00B61899">
      <w:pPr>
        <w:pStyle w:val="TOC4"/>
        <w:tabs>
          <w:tab w:val="left" w:pos="1540"/>
          <w:tab w:val="right" w:leader="dot" w:pos="8210"/>
        </w:tabs>
        <w:rPr>
          <w:rFonts w:eastAsiaTheme="minorEastAsia"/>
          <w:noProof/>
          <w:lang w:eastAsia="en-GB"/>
        </w:rPr>
      </w:pPr>
      <w:hyperlink w:anchor="_Toc423364381" w:history="1">
        <w:r w:rsidR="00E74737" w:rsidRPr="000B6CF5">
          <w:rPr>
            <w:rStyle w:val="Hyperlink"/>
            <w:noProof/>
          </w:rPr>
          <w:t>3.6.3.1</w:t>
        </w:r>
        <w:r w:rsidR="00E74737">
          <w:rPr>
            <w:rFonts w:eastAsiaTheme="minorEastAsia"/>
            <w:noProof/>
            <w:lang w:eastAsia="en-GB"/>
          </w:rPr>
          <w:tab/>
        </w:r>
        <w:r w:rsidR="00E74737" w:rsidRPr="000B6CF5">
          <w:rPr>
            <w:rStyle w:val="Hyperlink"/>
            <w:noProof/>
          </w:rPr>
          <w:t>Description of the model</w:t>
        </w:r>
        <w:r w:rsidR="00E74737">
          <w:rPr>
            <w:noProof/>
            <w:webHidden/>
          </w:rPr>
          <w:tab/>
        </w:r>
        <w:r w:rsidR="00E74737">
          <w:rPr>
            <w:noProof/>
            <w:webHidden/>
          </w:rPr>
          <w:fldChar w:fldCharType="begin"/>
        </w:r>
        <w:r w:rsidR="00E74737">
          <w:rPr>
            <w:noProof/>
            <w:webHidden/>
          </w:rPr>
          <w:instrText xml:space="preserve"> PAGEREF _Toc423364381 \h </w:instrText>
        </w:r>
        <w:r w:rsidR="00E74737">
          <w:rPr>
            <w:noProof/>
            <w:webHidden/>
          </w:rPr>
        </w:r>
        <w:r w:rsidR="00E74737">
          <w:rPr>
            <w:noProof/>
            <w:webHidden/>
          </w:rPr>
          <w:fldChar w:fldCharType="separate"/>
        </w:r>
        <w:r w:rsidR="00762916">
          <w:rPr>
            <w:noProof/>
            <w:webHidden/>
          </w:rPr>
          <w:t>79</w:t>
        </w:r>
        <w:r w:rsidR="00E74737">
          <w:rPr>
            <w:noProof/>
            <w:webHidden/>
          </w:rPr>
          <w:fldChar w:fldCharType="end"/>
        </w:r>
      </w:hyperlink>
    </w:p>
    <w:p w14:paraId="4398D7E7" w14:textId="77777777" w:rsidR="00E74737" w:rsidRDefault="00B61899">
      <w:pPr>
        <w:pStyle w:val="TOC4"/>
        <w:tabs>
          <w:tab w:val="left" w:pos="1540"/>
          <w:tab w:val="right" w:leader="dot" w:pos="8210"/>
        </w:tabs>
        <w:rPr>
          <w:rFonts w:eastAsiaTheme="minorEastAsia"/>
          <w:noProof/>
          <w:lang w:eastAsia="en-GB"/>
        </w:rPr>
      </w:pPr>
      <w:hyperlink w:anchor="_Toc423364382" w:history="1">
        <w:r w:rsidR="00E74737" w:rsidRPr="000B6CF5">
          <w:rPr>
            <w:rStyle w:val="Hyperlink"/>
            <w:noProof/>
          </w:rPr>
          <w:t>3.6.3.2</w:t>
        </w:r>
        <w:r w:rsidR="00E74737">
          <w:rPr>
            <w:rFonts w:eastAsiaTheme="minorEastAsia"/>
            <w:noProof/>
            <w:lang w:eastAsia="en-GB"/>
          </w:rPr>
          <w:tab/>
        </w:r>
        <w:r w:rsidR="00E74737" w:rsidRPr="000B6CF5">
          <w:rPr>
            <w:rStyle w:val="Hyperlink"/>
            <w:noProof/>
          </w:rPr>
          <w:t>Simulation 1: Results</w:t>
        </w:r>
        <w:r w:rsidR="00E74737">
          <w:rPr>
            <w:noProof/>
            <w:webHidden/>
          </w:rPr>
          <w:tab/>
        </w:r>
        <w:r w:rsidR="00E74737">
          <w:rPr>
            <w:noProof/>
            <w:webHidden/>
          </w:rPr>
          <w:fldChar w:fldCharType="begin"/>
        </w:r>
        <w:r w:rsidR="00E74737">
          <w:rPr>
            <w:noProof/>
            <w:webHidden/>
          </w:rPr>
          <w:instrText xml:space="preserve"> PAGEREF _Toc423364382 \h </w:instrText>
        </w:r>
        <w:r w:rsidR="00E74737">
          <w:rPr>
            <w:noProof/>
            <w:webHidden/>
          </w:rPr>
        </w:r>
        <w:r w:rsidR="00E74737">
          <w:rPr>
            <w:noProof/>
            <w:webHidden/>
          </w:rPr>
          <w:fldChar w:fldCharType="separate"/>
        </w:r>
        <w:r w:rsidR="00762916">
          <w:rPr>
            <w:noProof/>
            <w:webHidden/>
          </w:rPr>
          <w:t>82</w:t>
        </w:r>
        <w:r w:rsidR="00E74737">
          <w:rPr>
            <w:noProof/>
            <w:webHidden/>
          </w:rPr>
          <w:fldChar w:fldCharType="end"/>
        </w:r>
      </w:hyperlink>
    </w:p>
    <w:p w14:paraId="599F92D5" w14:textId="77777777" w:rsidR="00E74737" w:rsidRDefault="00B61899">
      <w:pPr>
        <w:pStyle w:val="TOC3"/>
        <w:tabs>
          <w:tab w:val="left" w:pos="1320"/>
          <w:tab w:val="right" w:leader="dot" w:pos="8210"/>
        </w:tabs>
        <w:rPr>
          <w:rFonts w:eastAsiaTheme="minorEastAsia"/>
          <w:noProof/>
          <w:lang w:eastAsia="en-GB"/>
        </w:rPr>
      </w:pPr>
      <w:hyperlink w:anchor="_Toc423364383" w:history="1">
        <w:r w:rsidR="00E74737" w:rsidRPr="000B6CF5">
          <w:rPr>
            <w:rStyle w:val="Hyperlink"/>
            <w:noProof/>
          </w:rPr>
          <w:t>3.6.4</w:t>
        </w:r>
        <w:r w:rsidR="00E74737">
          <w:rPr>
            <w:rFonts w:eastAsiaTheme="minorEastAsia"/>
            <w:noProof/>
            <w:lang w:eastAsia="en-GB"/>
          </w:rPr>
          <w:tab/>
        </w:r>
        <w:r w:rsidR="00E74737" w:rsidRPr="000B6CF5">
          <w:rPr>
            <w:rStyle w:val="Hyperlink"/>
            <w:noProof/>
          </w:rPr>
          <w:t>Simulation 2 – constant acceptance angle</w:t>
        </w:r>
        <w:r w:rsidR="00E74737">
          <w:rPr>
            <w:noProof/>
            <w:webHidden/>
          </w:rPr>
          <w:tab/>
        </w:r>
        <w:r w:rsidR="00E74737">
          <w:rPr>
            <w:noProof/>
            <w:webHidden/>
          </w:rPr>
          <w:fldChar w:fldCharType="begin"/>
        </w:r>
        <w:r w:rsidR="00E74737">
          <w:rPr>
            <w:noProof/>
            <w:webHidden/>
          </w:rPr>
          <w:instrText xml:space="preserve"> PAGEREF _Toc423364383 \h </w:instrText>
        </w:r>
        <w:r w:rsidR="00E74737">
          <w:rPr>
            <w:noProof/>
            <w:webHidden/>
          </w:rPr>
        </w:r>
        <w:r w:rsidR="00E74737">
          <w:rPr>
            <w:noProof/>
            <w:webHidden/>
          </w:rPr>
          <w:fldChar w:fldCharType="separate"/>
        </w:r>
        <w:r w:rsidR="00762916">
          <w:rPr>
            <w:noProof/>
            <w:webHidden/>
          </w:rPr>
          <w:t>86</w:t>
        </w:r>
        <w:r w:rsidR="00E74737">
          <w:rPr>
            <w:noProof/>
            <w:webHidden/>
          </w:rPr>
          <w:fldChar w:fldCharType="end"/>
        </w:r>
      </w:hyperlink>
    </w:p>
    <w:p w14:paraId="59D0CE05" w14:textId="77777777" w:rsidR="00E74737" w:rsidRDefault="00B61899">
      <w:pPr>
        <w:pStyle w:val="TOC4"/>
        <w:tabs>
          <w:tab w:val="left" w:pos="1540"/>
          <w:tab w:val="right" w:leader="dot" w:pos="8210"/>
        </w:tabs>
        <w:rPr>
          <w:rFonts w:eastAsiaTheme="minorEastAsia"/>
          <w:noProof/>
          <w:lang w:eastAsia="en-GB"/>
        </w:rPr>
      </w:pPr>
      <w:hyperlink w:anchor="_Toc423364384" w:history="1">
        <w:r w:rsidR="00E74737" w:rsidRPr="000B6CF5">
          <w:rPr>
            <w:rStyle w:val="Hyperlink"/>
            <w:noProof/>
          </w:rPr>
          <w:t>3.6.4.1</w:t>
        </w:r>
        <w:r w:rsidR="00E74737">
          <w:rPr>
            <w:rFonts w:eastAsiaTheme="minorEastAsia"/>
            <w:noProof/>
            <w:lang w:eastAsia="en-GB"/>
          </w:rPr>
          <w:tab/>
        </w:r>
        <w:r w:rsidR="00E74737" w:rsidRPr="000B6CF5">
          <w:rPr>
            <w:rStyle w:val="Hyperlink"/>
            <w:noProof/>
          </w:rPr>
          <w:t>Description of the Problem</w:t>
        </w:r>
        <w:r w:rsidR="00E74737">
          <w:rPr>
            <w:noProof/>
            <w:webHidden/>
          </w:rPr>
          <w:tab/>
        </w:r>
        <w:r w:rsidR="00E74737">
          <w:rPr>
            <w:noProof/>
            <w:webHidden/>
          </w:rPr>
          <w:fldChar w:fldCharType="begin"/>
        </w:r>
        <w:r w:rsidR="00E74737">
          <w:rPr>
            <w:noProof/>
            <w:webHidden/>
          </w:rPr>
          <w:instrText xml:space="preserve"> PAGEREF _Toc423364384 \h </w:instrText>
        </w:r>
        <w:r w:rsidR="00E74737">
          <w:rPr>
            <w:noProof/>
            <w:webHidden/>
          </w:rPr>
        </w:r>
        <w:r w:rsidR="00E74737">
          <w:rPr>
            <w:noProof/>
            <w:webHidden/>
          </w:rPr>
          <w:fldChar w:fldCharType="separate"/>
        </w:r>
        <w:r w:rsidR="00762916">
          <w:rPr>
            <w:noProof/>
            <w:webHidden/>
          </w:rPr>
          <w:t>86</w:t>
        </w:r>
        <w:r w:rsidR="00E74737">
          <w:rPr>
            <w:noProof/>
            <w:webHidden/>
          </w:rPr>
          <w:fldChar w:fldCharType="end"/>
        </w:r>
      </w:hyperlink>
    </w:p>
    <w:p w14:paraId="3A7C6B16" w14:textId="77777777" w:rsidR="00E74737" w:rsidRDefault="00B61899">
      <w:pPr>
        <w:pStyle w:val="TOC4"/>
        <w:tabs>
          <w:tab w:val="left" w:pos="1540"/>
          <w:tab w:val="right" w:leader="dot" w:pos="8210"/>
        </w:tabs>
        <w:rPr>
          <w:rFonts w:eastAsiaTheme="minorEastAsia"/>
          <w:noProof/>
          <w:lang w:eastAsia="en-GB"/>
        </w:rPr>
      </w:pPr>
      <w:hyperlink w:anchor="_Toc423364385" w:history="1">
        <w:r w:rsidR="00E74737" w:rsidRPr="000B6CF5">
          <w:rPr>
            <w:rStyle w:val="Hyperlink"/>
            <w:noProof/>
          </w:rPr>
          <w:t>3.6.4.2</w:t>
        </w:r>
        <w:r w:rsidR="00E74737">
          <w:rPr>
            <w:rFonts w:eastAsiaTheme="minorEastAsia"/>
            <w:noProof/>
            <w:lang w:eastAsia="en-GB"/>
          </w:rPr>
          <w:tab/>
        </w:r>
        <w:r w:rsidR="00E74737" w:rsidRPr="000B6CF5">
          <w:rPr>
            <w:rStyle w:val="Hyperlink"/>
            <w:noProof/>
          </w:rPr>
          <w:t>Simulation 2: Results</w:t>
        </w:r>
        <w:r w:rsidR="00E74737">
          <w:rPr>
            <w:noProof/>
            <w:webHidden/>
          </w:rPr>
          <w:tab/>
        </w:r>
        <w:r w:rsidR="00E74737">
          <w:rPr>
            <w:noProof/>
            <w:webHidden/>
          </w:rPr>
          <w:fldChar w:fldCharType="begin"/>
        </w:r>
        <w:r w:rsidR="00E74737">
          <w:rPr>
            <w:noProof/>
            <w:webHidden/>
          </w:rPr>
          <w:instrText xml:space="preserve"> PAGEREF _Toc423364385 \h </w:instrText>
        </w:r>
        <w:r w:rsidR="00E74737">
          <w:rPr>
            <w:noProof/>
            <w:webHidden/>
          </w:rPr>
        </w:r>
        <w:r w:rsidR="00E74737">
          <w:rPr>
            <w:noProof/>
            <w:webHidden/>
          </w:rPr>
          <w:fldChar w:fldCharType="separate"/>
        </w:r>
        <w:r w:rsidR="00762916">
          <w:rPr>
            <w:noProof/>
            <w:webHidden/>
          </w:rPr>
          <w:t>86</w:t>
        </w:r>
        <w:r w:rsidR="00E74737">
          <w:rPr>
            <w:noProof/>
            <w:webHidden/>
          </w:rPr>
          <w:fldChar w:fldCharType="end"/>
        </w:r>
      </w:hyperlink>
    </w:p>
    <w:p w14:paraId="5224F997" w14:textId="77777777" w:rsidR="00E74737" w:rsidRDefault="00B61899">
      <w:pPr>
        <w:pStyle w:val="TOC2"/>
        <w:tabs>
          <w:tab w:val="left" w:pos="1100"/>
          <w:tab w:val="right" w:leader="dot" w:pos="8210"/>
        </w:tabs>
        <w:rPr>
          <w:rFonts w:eastAsiaTheme="minorEastAsia"/>
          <w:noProof/>
          <w:lang w:eastAsia="en-GB"/>
        </w:rPr>
      </w:pPr>
      <w:hyperlink w:anchor="_Toc423364386" w:history="1">
        <w:r w:rsidR="00E74737" w:rsidRPr="000B6CF5">
          <w:rPr>
            <w:rStyle w:val="Hyperlink"/>
            <w:noProof/>
          </w:rPr>
          <w:t>3.7</w:t>
        </w:r>
        <w:r w:rsidR="00E74737">
          <w:rPr>
            <w:rFonts w:eastAsiaTheme="minorEastAsia"/>
            <w:noProof/>
            <w:lang w:eastAsia="en-GB"/>
          </w:rPr>
          <w:tab/>
        </w:r>
        <w:r w:rsidR="00E74737" w:rsidRPr="000B6CF5">
          <w:rPr>
            <w:rStyle w:val="Hyperlink"/>
            <w:noProof/>
          </w:rPr>
          <w:t>Probe aperture overall shape and size considerations</w:t>
        </w:r>
        <w:r w:rsidR="00E74737">
          <w:rPr>
            <w:noProof/>
            <w:webHidden/>
          </w:rPr>
          <w:tab/>
        </w:r>
        <w:r w:rsidR="00E74737">
          <w:rPr>
            <w:noProof/>
            <w:webHidden/>
          </w:rPr>
          <w:fldChar w:fldCharType="begin"/>
        </w:r>
        <w:r w:rsidR="00E74737">
          <w:rPr>
            <w:noProof/>
            <w:webHidden/>
          </w:rPr>
          <w:instrText xml:space="preserve"> PAGEREF _Toc423364386 \h </w:instrText>
        </w:r>
        <w:r w:rsidR="00E74737">
          <w:rPr>
            <w:noProof/>
            <w:webHidden/>
          </w:rPr>
        </w:r>
        <w:r w:rsidR="00E74737">
          <w:rPr>
            <w:noProof/>
            <w:webHidden/>
          </w:rPr>
          <w:fldChar w:fldCharType="separate"/>
        </w:r>
        <w:r w:rsidR="00762916">
          <w:rPr>
            <w:noProof/>
            <w:webHidden/>
          </w:rPr>
          <w:t>88</w:t>
        </w:r>
        <w:r w:rsidR="00E74737">
          <w:rPr>
            <w:noProof/>
            <w:webHidden/>
          </w:rPr>
          <w:fldChar w:fldCharType="end"/>
        </w:r>
      </w:hyperlink>
    </w:p>
    <w:p w14:paraId="6F880472" w14:textId="77777777" w:rsidR="00E74737" w:rsidRDefault="00B61899">
      <w:pPr>
        <w:pStyle w:val="TOC3"/>
        <w:tabs>
          <w:tab w:val="left" w:pos="1320"/>
          <w:tab w:val="right" w:leader="dot" w:pos="8210"/>
        </w:tabs>
        <w:rPr>
          <w:rFonts w:eastAsiaTheme="minorEastAsia"/>
          <w:noProof/>
          <w:lang w:eastAsia="en-GB"/>
        </w:rPr>
      </w:pPr>
      <w:hyperlink w:anchor="_Toc423364387" w:history="1">
        <w:r w:rsidR="00E74737" w:rsidRPr="000B6CF5">
          <w:rPr>
            <w:rStyle w:val="Hyperlink"/>
            <w:noProof/>
          </w:rPr>
          <w:t>3.7.1</w:t>
        </w:r>
        <w:r w:rsidR="00E74737">
          <w:rPr>
            <w:rFonts w:eastAsiaTheme="minorEastAsia"/>
            <w:noProof/>
            <w:lang w:eastAsia="en-GB"/>
          </w:rPr>
          <w:tab/>
        </w:r>
        <w:r w:rsidR="00E74737" w:rsidRPr="000B6CF5">
          <w:rPr>
            <w:rStyle w:val="Hyperlink"/>
            <w:noProof/>
          </w:rPr>
          <w:t>Lambert azimuthal equal-area projection as a space sampling method</w:t>
        </w:r>
        <w:r w:rsidR="00E74737">
          <w:rPr>
            <w:noProof/>
            <w:webHidden/>
          </w:rPr>
          <w:tab/>
        </w:r>
        <w:r w:rsidR="00E74737">
          <w:rPr>
            <w:noProof/>
            <w:webHidden/>
          </w:rPr>
          <w:fldChar w:fldCharType="begin"/>
        </w:r>
        <w:r w:rsidR="00E74737">
          <w:rPr>
            <w:noProof/>
            <w:webHidden/>
          </w:rPr>
          <w:instrText xml:space="preserve"> PAGEREF _Toc423364387 \h </w:instrText>
        </w:r>
        <w:r w:rsidR="00E74737">
          <w:rPr>
            <w:noProof/>
            <w:webHidden/>
          </w:rPr>
        </w:r>
        <w:r w:rsidR="00E74737">
          <w:rPr>
            <w:noProof/>
            <w:webHidden/>
          </w:rPr>
          <w:fldChar w:fldCharType="separate"/>
        </w:r>
        <w:r w:rsidR="00762916">
          <w:rPr>
            <w:noProof/>
            <w:webHidden/>
          </w:rPr>
          <w:t>89</w:t>
        </w:r>
        <w:r w:rsidR="00E74737">
          <w:rPr>
            <w:noProof/>
            <w:webHidden/>
          </w:rPr>
          <w:fldChar w:fldCharType="end"/>
        </w:r>
      </w:hyperlink>
    </w:p>
    <w:p w14:paraId="501F8D83" w14:textId="77777777" w:rsidR="00E74737" w:rsidRDefault="00B61899">
      <w:pPr>
        <w:pStyle w:val="TOC3"/>
        <w:tabs>
          <w:tab w:val="left" w:pos="1320"/>
          <w:tab w:val="right" w:leader="dot" w:pos="8210"/>
        </w:tabs>
        <w:rPr>
          <w:rFonts w:eastAsiaTheme="minorEastAsia"/>
          <w:noProof/>
          <w:lang w:eastAsia="en-GB"/>
        </w:rPr>
      </w:pPr>
      <w:hyperlink w:anchor="_Toc423364388" w:history="1">
        <w:r w:rsidR="00E74737" w:rsidRPr="000B6CF5">
          <w:rPr>
            <w:rStyle w:val="Hyperlink"/>
            <w:noProof/>
          </w:rPr>
          <w:t>3.7.2</w:t>
        </w:r>
        <w:r w:rsidR="00E74737">
          <w:rPr>
            <w:rFonts w:eastAsiaTheme="minorEastAsia"/>
            <w:noProof/>
            <w:lang w:eastAsia="en-GB"/>
          </w:rPr>
          <w:tab/>
        </w:r>
        <w:r w:rsidR="00E74737" w:rsidRPr="000B6CF5">
          <w:rPr>
            <w:rStyle w:val="Hyperlink"/>
            <w:noProof/>
          </w:rPr>
          <w:t>Simulation 1. Comparison of probes with equal element count and different probe apertures</w:t>
        </w:r>
        <w:r w:rsidR="00E74737">
          <w:rPr>
            <w:noProof/>
            <w:webHidden/>
          </w:rPr>
          <w:tab/>
        </w:r>
        <w:r w:rsidR="00E74737">
          <w:rPr>
            <w:noProof/>
            <w:webHidden/>
          </w:rPr>
          <w:fldChar w:fldCharType="begin"/>
        </w:r>
        <w:r w:rsidR="00E74737">
          <w:rPr>
            <w:noProof/>
            <w:webHidden/>
          </w:rPr>
          <w:instrText xml:space="preserve"> PAGEREF _Toc423364388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6584BD6B" w14:textId="77777777" w:rsidR="00E74737" w:rsidRDefault="00B61899">
      <w:pPr>
        <w:pStyle w:val="TOC3"/>
        <w:tabs>
          <w:tab w:val="left" w:pos="1320"/>
          <w:tab w:val="right" w:leader="dot" w:pos="8210"/>
        </w:tabs>
        <w:rPr>
          <w:rFonts w:eastAsiaTheme="minorEastAsia"/>
          <w:noProof/>
          <w:lang w:eastAsia="en-GB"/>
        </w:rPr>
      </w:pPr>
      <w:hyperlink w:anchor="_Toc423364389" w:history="1">
        <w:r w:rsidR="00E74737" w:rsidRPr="000B6CF5">
          <w:rPr>
            <w:rStyle w:val="Hyperlink"/>
            <w:noProof/>
          </w:rPr>
          <w:t>3.7.3</w:t>
        </w:r>
        <w:r w:rsidR="00E74737">
          <w:rPr>
            <w:rFonts w:eastAsiaTheme="minorEastAsia"/>
            <w:noProof/>
            <w:lang w:eastAsia="en-GB"/>
          </w:rPr>
          <w:tab/>
        </w:r>
        <w:r w:rsidR="00E74737" w:rsidRPr="000B6CF5">
          <w:rPr>
            <w:rStyle w:val="Hyperlink"/>
            <w:noProof/>
          </w:rPr>
          <w:t>Simulation 2. Comparison of probes with different element count and similar apertures</w:t>
        </w:r>
        <w:r w:rsidR="00E74737">
          <w:rPr>
            <w:noProof/>
            <w:webHidden/>
          </w:rPr>
          <w:tab/>
        </w:r>
        <w:r w:rsidR="00E74737">
          <w:rPr>
            <w:noProof/>
            <w:webHidden/>
          </w:rPr>
          <w:fldChar w:fldCharType="begin"/>
        </w:r>
        <w:r w:rsidR="00E74737">
          <w:rPr>
            <w:noProof/>
            <w:webHidden/>
          </w:rPr>
          <w:instrText xml:space="preserve"> PAGEREF _Toc423364389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3063A21D" w14:textId="77777777" w:rsidR="00E74737" w:rsidRDefault="00B61899">
      <w:pPr>
        <w:pStyle w:val="TOC2"/>
        <w:tabs>
          <w:tab w:val="left" w:pos="1100"/>
          <w:tab w:val="right" w:leader="dot" w:pos="8210"/>
        </w:tabs>
        <w:rPr>
          <w:rFonts w:eastAsiaTheme="minorEastAsia"/>
          <w:noProof/>
          <w:lang w:eastAsia="en-GB"/>
        </w:rPr>
      </w:pPr>
      <w:hyperlink w:anchor="_Toc423364390" w:history="1">
        <w:r w:rsidR="00E74737" w:rsidRPr="000B6CF5">
          <w:rPr>
            <w:rStyle w:val="Hyperlink"/>
            <w:noProof/>
          </w:rPr>
          <w:t>3.8</w:t>
        </w:r>
        <w:r w:rsidR="00E74737">
          <w:rPr>
            <w:rFonts w:eastAsiaTheme="minorEastAsia"/>
            <w:noProof/>
            <w:lang w:eastAsia="en-GB"/>
          </w:rPr>
          <w:tab/>
        </w:r>
        <w:r w:rsidR="00E74737" w:rsidRPr="000B6CF5">
          <w:rPr>
            <w:rStyle w:val="Hyperlink"/>
            <w:noProof/>
          </w:rPr>
          <w:t>Summary</w:t>
        </w:r>
        <w:r w:rsidR="00E74737">
          <w:rPr>
            <w:noProof/>
            <w:webHidden/>
          </w:rPr>
          <w:tab/>
        </w:r>
        <w:r w:rsidR="00E74737">
          <w:rPr>
            <w:noProof/>
            <w:webHidden/>
          </w:rPr>
          <w:fldChar w:fldCharType="begin"/>
        </w:r>
        <w:r w:rsidR="00E74737">
          <w:rPr>
            <w:noProof/>
            <w:webHidden/>
          </w:rPr>
          <w:instrText xml:space="preserve"> PAGEREF _Toc423364390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794F101E" w14:textId="77777777" w:rsidR="00E74737" w:rsidRDefault="00B61899">
      <w:pPr>
        <w:pStyle w:val="TOC1"/>
        <w:rPr>
          <w:rFonts w:eastAsiaTheme="minorEastAsia"/>
          <w:sz w:val="22"/>
          <w:lang w:eastAsia="en-GB"/>
        </w:rPr>
      </w:pPr>
      <w:hyperlink w:anchor="_Toc423364391" w:history="1">
        <w:r w:rsidR="00E74737" w:rsidRPr="000B6CF5">
          <w:rPr>
            <w:rStyle w:val="Hyperlink"/>
          </w:rPr>
          <w:t>Chapter 4.</w:t>
        </w:r>
        <w:r w:rsidR="00E74737">
          <w:rPr>
            <w:rFonts w:eastAsiaTheme="minorEastAsia"/>
            <w:sz w:val="22"/>
            <w:lang w:eastAsia="en-GB"/>
          </w:rPr>
          <w:tab/>
        </w:r>
        <w:r w:rsidR="00E74737" w:rsidRPr="000B6CF5">
          <w:rPr>
            <w:rStyle w:val="Hyperlink"/>
          </w:rPr>
          <w:t>Triangular-Cut Piezoelectric Composite</w:t>
        </w:r>
        <w:r w:rsidR="00E74737">
          <w:rPr>
            <w:webHidden/>
          </w:rPr>
          <w:tab/>
        </w:r>
        <w:r w:rsidR="00E74737">
          <w:rPr>
            <w:webHidden/>
          </w:rPr>
          <w:fldChar w:fldCharType="begin"/>
        </w:r>
        <w:r w:rsidR="00E74737">
          <w:rPr>
            <w:webHidden/>
          </w:rPr>
          <w:instrText xml:space="preserve"> PAGEREF _Toc423364391 \h </w:instrText>
        </w:r>
        <w:r w:rsidR="00E74737">
          <w:rPr>
            <w:webHidden/>
          </w:rPr>
        </w:r>
        <w:r w:rsidR="00E74737">
          <w:rPr>
            <w:webHidden/>
          </w:rPr>
          <w:fldChar w:fldCharType="separate"/>
        </w:r>
        <w:r w:rsidR="00762916">
          <w:rPr>
            <w:webHidden/>
          </w:rPr>
          <w:t>92</w:t>
        </w:r>
        <w:r w:rsidR="00E74737">
          <w:rPr>
            <w:webHidden/>
          </w:rPr>
          <w:fldChar w:fldCharType="end"/>
        </w:r>
      </w:hyperlink>
    </w:p>
    <w:p w14:paraId="692A4A14" w14:textId="77777777" w:rsidR="00E74737" w:rsidRDefault="00B61899">
      <w:pPr>
        <w:pStyle w:val="TOC2"/>
        <w:tabs>
          <w:tab w:val="left" w:pos="1100"/>
          <w:tab w:val="right" w:leader="dot" w:pos="8210"/>
        </w:tabs>
        <w:rPr>
          <w:rFonts w:eastAsiaTheme="minorEastAsia"/>
          <w:noProof/>
          <w:lang w:eastAsia="en-GB"/>
        </w:rPr>
      </w:pPr>
      <w:hyperlink w:anchor="_Toc423364392" w:history="1">
        <w:r w:rsidR="00E74737" w:rsidRPr="000B6CF5">
          <w:rPr>
            <w:rStyle w:val="Hyperlink"/>
            <w:noProof/>
          </w:rPr>
          <w:t>4.1</w:t>
        </w:r>
        <w:r w:rsidR="00E74737">
          <w:rPr>
            <w:rFonts w:eastAsiaTheme="minorEastAsia"/>
            <w:noProof/>
            <w:lang w:eastAsia="en-GB"/>
          </w:rPr>
          <w:tab/>
        </w:r>
        <w:r w:rsidR="00E74737" w:rsidRPr="000B6CF5">
          <w:rPr>
            <w:rStyle w:val="Hyperlink"/>
            <w:noProof/>
          </w:rPr>
          <w:t>Introduction</w:t>
        </w:r>
        <w:r w:rsidR="00E74737">
          <w:rPr>
            <w:noProof/>
            <w:webHidden/>
          </w:rPr>
          <w:tab/>
        </w:r>
        <w:r w:rsidR="00E74737">
          <w:rPr>
            <w:noProof/>
            <w:webHidden/>
          </w:rPr>
          <w:fldChar w:fldCharType="begin"/>
        </w:r>
        <w:r w:rsidR="00E74737">
          <w:rPr>
            <w:noProof/>
            <w:webHidden/>
          </w:rPr>
          <w:instrText xml:space="preserve"> PAGEREF _Toc423364392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1668D2C9" w14:textId="77777777" w:rsidR="00E74737" w:rsidRDefault="00B61899">
      <w:pPr>
        <w:pStyle w:val="TOC2"/>
        <w:tabs>
          <w:tab w:val="left" w:pos="1100"/>
          <w:tab w:val="right" w:leader="dot" w:pos="8210"/>
        </w:tabs>
        <w:rPr>
          <w:rFonts w:eastAsiaTheme="minorEastAsia"/>
          <w:noProof/>
          <w:lang w:eastAsia="en-GB"/>
        </w:rPr>
      </w:pPr>
      <w:hyperlink w:anchor="_Toc423364393" w:history="1">
        <w:r w:rsidR="00E74737" w:rsidRPr="000B6CF5">
          <w:rPr>
            <w:rStyle w:val="Hyperlink"/>
            <w:noProof/>
          </w:rPr>
          <w:t>4.2</w:t>
        </w:r>
        <w:r w:rsidR="00E74737">
          <w:rPr>
            <w:rFonts w:eastAsiaTheme="minorEastAsia"/>
            <w:noProof/>
            <w:lang w:eastAsia="en-GB"/>
          </w:rPr>
          <w:tab/>
        </w:r>
        <w:r w:rsidR="00E74737" w:rsidRPr="000B6CF5">
          <w:rPr>
            <w:rStyle w:val="Hyperlink"/>
            <w:noProof/>
          </w:rPr>
          <w:t>Review of recent literature</w:t>
        </w:r>
        <w:r w:rsidR="00E74737">
          <w:rPr>
            <w:noProof/>
            <w:webHidden/>
          </w:rPr>
          <w:tab/>
        </w:r>
        <w:r w:rsidR="00E74737">
          <w:rPr>
            <w:noProof/>
            <w:webHidden/>
          </w:rPr>
          <w:fldChar w:fldCharType="begin"/>
        </w:r>
        <w:r w:rsidR="00E74737">
          <w:rPr>
            <w:noProof/>
            <w:webHidden/>
          </w:rPr>
          <w:instrText xml:space="preserve"> PAGEREF _Toc423364393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4E6B239D" w14:textId="77777777" w:rsidR="00E74737" w:rsidRDefault="00B61899">
      <w:pPr>
        <w:pStyle w:val="TOC2"/>
        <w:tabs>
          <w:tab w:val="left" w:pos="1100"/>
          <w:tab w:val="right" w:leader="dot" w:pos="8210"/>
        </w:tabs>
        <w:rPr>
          <w:rFonts w:eastAsiaTheme="minorEastAsia"/>
          <w:noProof/>
          <w:lang w:eastAsia="en-GB"/>
        </w:rPr>
      </w:pPr>
      <w:hyperlink w:anchor="_Toc423364394" w:history="1">
        <w:r w:rsidR="00E74737" w:rsidRPr="000B6CF5">
          <w:rPr>
            <w:rStyle w:val="Hyperlink"/>
            <w:noProof/>
          </w:rPr>
          <w:t>4.3</w:t>
        </w:r>
        <w:r w:rsidR="00E74737">
          <w:rPr>
            <w:rFonts w:eastAsiaTheme="minorEastAsia"/>
            <w:noProof/>
            <w:lang w:eastAsia="en-GB"/>
          </w:rPr>
          <w:tab/>
        </w:r>
        <w:r w:rsidR="00E74737" w:rsidRPr="000B6CF5">
          <w:rPr>
            <w:rStyle w:val="Hyperlink"/>
            <w:noProof/>
          </w:rPr>
          <w:t>Modelling the vibration modes of the material</w:t>
        </w:r>
        <w:r w:rsidR="00E74737">
          <w:rPr>
            <w:noProof/>
            <w:webHidden/>
          </w:rPr>
          <w:tab/>
        </w:r>
        <w:r w:rsidR="00E74737">
          <w:rPr>
            <w:noProof/>
            <w:webHidden/>
          </w:rPr>
          <w:fldChar w:fldCharType="begin"/>
        </w:r>
        <w:r w:rsidR="00E74737">
          <w:rPr>
            <w:noProof/>
            <w:webHidden/>
          </w:rPr>
          <w:instrText xml:space="preserve"> PAGEREF _Toc423364394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7F421985" w14:textId="77777777" w:rsidR="00E74737" w:rsidRDefault="00B61899">
      <w:pPr>
        <w:pStyle w:val="TOC3"/>
        <w:tabs>
          <w:tab w:val="left" w:pos="1320"/>
          <w:tab w:val="right" w:leader="dot" w:pos="8210"/>
        </w:tabs>
        <w:rPr>
          <w:rFonts w:eastAsiaTheme="minorEastAsia"/>
          <w:noProof/>
          <w:lang w:eastAsia="en-GB"/>
        </w:rPr>
      </w:pPr>
      <w:hyperlink w:anchor="_Toc423364395" w:history="1">
        <w:r w:rsidR="00E74737" w:rsidRPr="000B6CF5">
          <w:rPr>
            <w:rStyle w:val="Hyperlink"/>
            <w:noProof/>
          </w:rPr>
          <w:t>4.3.1</w:t>
        </w:r>
        <w:r w:rsidR="00E74737">
          <w:rPr>
            <w:rFonts w:eastAsiaTheme="minorEastAsia"/>
            <w:noProof/>
            <w:lang w:eastAsia="en-GB"/>
          </w:rPr>
          <w:tab/>
        </w:r>
        <w:r w:rsidR="00E74737" w:rsidRPr="000B6CF5">
          <w:rPr>
            <w:rStyle w:val="Hyperlink"/>
            <w:noProof/>
          </w:rPr>
          <w:t>Introduction</w:t>
        </w:r>
        <w:r w:rsidR="00E74737">
          <w:rPr>
            <w:noProof/>
            <w:webHidden/>
          </w:rPr>
          <w:tab/>
        </w:r>
        <w:r w:rsidR="00E74737">
          <w:rPr>
            <w:noProof/>
            <w:webHidden/>
          </w:rPr>
          <w:fldChar w:fldCharType="begin"/>
        </w:r>
        <w:r w:rsidR="00E74737">
          <w:rPr>
            <w:noProof/>
            <w:webHidden/>
          </w:rPr>
          <w:instrText xml:space="preserve"> PAGEREF _Toc423364395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25D9FB34" w14:textId="77777777" w:rsidR="00E74737" w:rsidRDefault="00B61899">
      <w:pPr>
        <w:pStyle w:val="TOC3"/>
        <w:tabs>
          <w:tab w:val="left" w:pos="1320"/>
          <w:tab w:val="right" w:leader="dot" w:pos="8210"/>
        </w:tabs>
        <w:rPr>
          <w:rFonts w:eastAsiaTheme="minorEastAsia"/>
          <w:noProof/>
          <w:lang w:eastAsia="en-GB"/>
        </w:rPr>
      </w:pPr>
      <w:hyperlink w:anchor="_Toc423364396" w:history="1">
        <w:r w:rsidR="00E74737" w:rsidRPr="000B6CF5">
          <w:rPr>
            <w:rStyle w:val="Hyperlink"/>
            <w:noProof/>
          </w:rPr>
          <w:t>4.3.2</w:t>
        </w:r>
        <w:r w:rsidR="00E74737">
          <w:rPr>
            <w:rFonts w:eastAsiaTheme="minorEastAsia"/>
            <w:noProof/>
            <w:lang w:eastAsia="en-GB"/>
          </w:rPr>
          <w:tab/>
        </w:r>
        <w:r w:rsidR="00E74737" w:rsidRPr="000B6CF5">
          <w:rPr>
            <w:rStyle w:val="Hyperlink"/>
            <w:noProof/>
          </w:rPr>
          <w:t>Model Visualization Run</w:t>
        </w:r>
        <w:r w:rsidR="00E74737">
          <w:rPr>
            <w:noProof/>
            <w:webHidden/>
          </w:rPr>
          <w:tab/>
        </w:r>
        <w:r w:rsidR="00E74737">
          <w:rPr>
            <w:noProof/>
            <w:webHidden/>
          </w:rPr>
          <w:fldChar w:fldCharType="begin"/>
        </w:r>
        <w:r w:rsidR="00E74737">
          <w:rPr>
            <w:noProof/>
            <w:webHidden/>
          </w:rPr>
          <w:instrText xml:space="preserve"> PAGEREF _Toc423364396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3686C558" w14:textId="77777777" w:rsidR="00E74737" w:rsidRDefault="00B61899">
      <w:pPr>
        <w:pStyle w:val="TOC3"/>
        <w:tabs>
          <w:tab w:val="left" w:pos="1320"/>
          <w:tab w:val="right" w:leader="dot" w:pos="8210"/>
        </w:tabs>
        <w:rPr>
          <w:rFonts w:eastAsiaTheme="minorEastAsia"/>
          <w:noProof/>
          <w:lang w:eastAsia="en-GB"/>
        </w:rPr>
      </w:pPr>
      <w:hyperlink w:anchor="_Toc423364397" w:history="1">
        <w:r w:rsidR="00E74737" w:rsidRPr="000B6CF5">
          <w:rPr>
            <w:rStyle w:val="Hyperlink"/>
            <w:noProof/>
          </w:rPr>
          <w:t>4.3.3</w:t>
        </w:r>
        <w:r w:rsidR="00E74737">
          <w:rPr>
            <w:rFonts w:eastAsiaTheme="minorEastAsia"/>
            <w:noProof/>
            <w:lang w:eastAsia="en-GB"/>
          </w:rPr>
          <w:tab/>
        </w:r>
        <w:r w:rsidR="00E74737" w:rsidRPr="000B6CF5">
          <w:rPr>
            <w:rStyle w:val="Hyperlink"/>
            <w:noProof/>
          </w:rPr>
          <w:t>Model simulation study 1: varying kerf pitch</w:t>
        </w:r>
        <w:r w:rsidR="00E74737">
          <w:rPr>
            <w:noProof/>
            <w:webHidden/>
          </w:rPr>
          <w:tab/>
        </w:r>
        <w:r w:rsidR="00E74737">
          <w:rPr>
            <w:noProof/>
            <w:webHidden/>
          </w:rPr>
          <w:fldChar w:fldCharType="begin"/>
        </w:r>
        <w:r w:rsidR="00E74737">
          <w:rPr>
            <w:noProof/>
            <w:webHidden/>
          </w:rPr>
          <w:instrText xml:space="preserve"> PAGEREF _Toc423364397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6B4D976F" w14:textId="77777777" w:rsidR="00E74737" w:rsidRDefault="00B61899">
      <w:pPr>
        <w:pStyle w:val="TOC3"/>
        <w:tabs>
          <w:tab w:val="left" w:pos="1320"/>
          <w:tab w:val="right" w:leader="dot" w:pos="8210"/>
        </w:tabs>
        <w:rPr>
          <w:rFonts w:eastAsiaTheme="minorEastAsia"/>
          <w:noProof/>
          <w:lang w:eastAsia="en-GB"/>
        </w:rPr>
      </w:pPr>
      <w:hyperlink w:anchor="_Toc423364398" w:history="1">
        <w:r w:rsidR="00E74737" w:rsidRPr="000B6CF5">
          <w:rPr>
            <w:rStyle w:val="Hyperlink"/>
            <w:noProof/>
          </w:rPr>
          <w:t>4.3.4</w:t>
        </w:r>
        <w:r w:rsidR="00E74737">
          <w:rPr>
            <w:rFonts w:eastAsiaTheme="minorEastAsia"/>
            <w:noProof/>
            <w:lang w:eastAsia="en-GB"/>
          </w:rPr>
          <w:tab/>
        </w:r>
        <w:r w:rsidR="00E74737" w:rsidRPr="000B6CF5">
          <w:rPr>
            <w:rStyle w:val="Hyperlink"/>
            <w:noProof/>
          </w:rPr>
          <w:t>Model simulation study 2: varying material thickness</w:t>
        </w:r>
        <w:r w:rsidR="00E74737">
          <w:rPr>
            <w:noProof/>
            <w:webHidden/>
          </w:rPr>
          <w:tab/>
        </w:r>
        <w:r w:rsidR="00E74737">
          <w:rPr>
            <w:noProof/>
            <w:webHidden/>
          </w:rPr>
          <w:fldChar w:fldCharType="begin"/>
        </w:r>
        <w:r w:rsidR="00E74737">
          <w:rPr>
            <w:noProof/>
            <w:webHidden/>
          </w:rPr>
          <w:instrText xml:space="preserve"> PAGEREF _Toc423364398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1AB76EB1" w14:textId="77777777" w:rsidR="00E74737" w:rsidRDefault="00B61899">
      <w:pPr>
        <w:pStyle w:val="TOC3"/>
        <w:tabs>
          <w:tab w:val="left" w:pos="1320"/>
          <w:tab w:val="right" w:leader="dot" w:pos="8210"/>
        </w:tabs>
        <w:rPr>
          <w:rFonts w:eastAsiaTheme="minorEastAsia"/>
          <w:noProof/>
          <w:lang w:eastAsia="en-GB"/>
        </w:rPr>
      </w:pPr>
      <w:hyperlink w:anchor="_Toc423364399" w:history="1">
        <w:r w:rsidR="00E74737" w:rsidRPr="000B6CF5">
          <w:rPr>
            <w:rStyle w:val="Hyperlink"/>
            <w:noProof/>
          </w:rPr>
          <w:t>4.3.5</w:t>
        </w:r>
        <w:r w:rsidR="00E74737">
          <w:rPr>
            <w:rFonts w:eastAsiaTheme="minorEastAsia"/>
            <w:noProof/>
            <w:lang w:eastAsia="en-GB"/>
          </w:rPr>
          <w:tab/>
        </w:r>
        <w:r w:rsidR="00E74737" w:rsidRPr="000B6CF5">
          <w:rPr>
            <w:rStyle w:val="Hyperlink"/>
            <w:noProof/>
          </w:rPr>
          <w:t>Discussion of results</w:t>
        </w:r>
        <w:r w:rsidR="00E74737">
          <w:rPr>
            <w:noProof/>
            <w:webHidden/>
          </w:rPr>
          <w:tab/>
        </w:r>
        <w:r w:rsidR="00E74737">
          <w:rPr>
            <w:noProof/>
            <w:webHidden/>
          </w:rPr>
          <w:fldChar w:fldCharType="begin"/>
        </w:r>
        <w:r w:rsidR="00E74737">
          <w:rPr>
            <w:noProof/>
            <w:webHidden/>
          </w:rPr>
          <w:instrText xml:space="preserve"> PAGEREF _Toc423364399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0A1E4F66" w14:textId="77777777" w:rsidR="00E74737" w:rsidRDefault="00B61899">
      <w:pPr>
        <w:pStyle w:val="TOC2"/>
        <w:tabs>
          <w:tab w:val="left" w:pos="1100"/>
          <w:tab w:val="right" w:leader="dot" w:pos="8210"/>
        </w:tabs>
        <w:rPr>
          <w:rFonts w:eastAsiaTheme="minorEastAsia"/>
          <w:noProof/>
          <w:lang w:eastAsia="en-GB"/>
        </w:rPr>
      </w:pPr>
      <w:hyperlink w:anchor="_Toc423364400" w:history="1">
        <w:r w:rsidR="00E74737" w:rsidRPr="000B6CF5">
          <w:rPr>
            <w:rStyle w:val="Hyperlink"/>
            <w:noProof/>
          </w:rPr>
          <w:t>4.4</w:t>
        </w:r>
        <w:r w:rsidR="00E74737">
          <w:rPr>
            <w:rFonts w:eastAsiaTheme="minorEastAsia"/>
            <w:noProof/>
            <w:lang w:eastAsia="en-GB"/>
          </w:rPr>
          <w:tab/>
        </w:r>
        <w:r w:rsidR="00E74737" w:rsidRPr="000B6CF5">
          <w:rPr>
            <w:rStyle w:val="Hyperlink"/>
            <w:noProof/>
          </w:rPr>
          <w:t>Modelling the mechanical crosstalk</w:t>
        </w:r>
        <w:r w:rsidR="00E74737">
          <w:rPr>
            <w:noProof/>
            <w:webHidden/>
          </w:rPr>
          <w:tab/>
        </w:r>
        <w:r w:rsidR="00E74737">
          <w:rPr>
            <w:noProof/>
            <w:webHidden/>
          </w:rPr>
          <w:fldChar w:fldCharType="begin"/>
        </w:r>
        <w:r w:rsidR="00E74737">
          <w:rPr>
            <w:noProof/>
            <w:webHidden/>
          </w:rPr>
          <w:instrText xml:space="preserve"> PAGEREF _Toc423364400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47D8C064" w14:textId="77777777" w:rsidR="00E74737" w:rsidRDefault="00B61899">
      <w:pPr>
        <w:pStyle w:val="TOC2"/>
        <w:tabs>
          <w:tab w:val="left" w:pos="1100"/>
          <w:tab w:val="right" w:leader="dot" w:pos="8210"/>
        </w:tabs>
        <w:rPr>
          <w:rFonts w:eastAsiaTheme="minorEastAsia"/>
          <w:noProof/>
          <w:lang w:eastAsia="en-GB"/>
        </w:rPr>
      </w:pPr>
      <w:hyperlink w:anchor="_Toc423364401" w:history="1">
        <w:r w:rsidR="00E74737" w:rsidRPr="000B6CF5">
          <w:rPr>
            <w:rStyle w:val="Hyperlink"/>
            <w:noProof/>
          </w:rPr>
          <w:t>4.5</w:t>
        </w:r>
        <w:r w:rsidR="00E74737">
          <w:rPr>
            <w:rFonts w:eastAsiaTheme="minorEastAsia"/>
            <w:noProof/>
            <w:lang w:eastAsia="en-GB"/>
          </w:rPr>
          <w:tab/>
        </w:r>
        <w:r w:rsidR="00E74737" w:rsidRPr="000B6CF5">
          <w:rPr>
            <w:rStyle w:val="Hyperlink"/>
            <w:noProof/>
          </w:rPr>
          <w:t>Experimental validation</w:t>
        </w:r>
        <w:r w:rsidR="00E74737">
          <w:rPr>
            <w:noProof/>
            <w:webHidden/>
          </w:rPr>
          <w:tab/>
        </w:r>
        <w:r w:rsidR="00E74737">
          <w:rPr>
            <w:noProof/>
            <w:webHidden/>
          </w:rPr>
          <w:fldChar w:fldCharType="begin"/>
        </w:r>
        <w:r w:rsidR="00E74737">
          <w:rPr>
            <w:noProof/>
            <w:webHidden/>
          </w:rPr>
          <w:instrText xml:space="preserve"> PAGEREF _Toc423364401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615988FA" w14:textId="77777777" w:rsidR="00E74737" w:rsidRDefault="00B61899">
      <w:pPr>
        <w:pStyle w:val="TOC3"/>
        <w:tabs>
          <w:tab w:val="left" w:pos="1320"/>
          <w:tab w:val="right" w:leader="dot" w:pos="8210"/>
        </w:tabs>
        <w:rPr>
          <w:rFonts w:eastAsiaTheme="minorEastAsia"/>
          <w:noProof/>
          <w:lang w:eastAsia="en-GB"/>
        </w:rPr>
      </w:pPr>
      <w:hyperlink w:anchor="_Toc423364402" w:history="1">
        <w:r w:rsidR="00E74737" w:rsidRPr="000B6CF5">
          <w:rPr>
            <w:rStyle w:val="Hyperlink"/>
            <w:noProof/>
          </w:rPr>
          <w:t>4.5.1</w:t>
        </w:r>
        <w:r w:rsidR="00E74737">
          <w:rPr>
            <w:rFonts w:eastAsiaTheme="minorEastAsia"/>
            <w:noProof/>
            <w:lang w:eastAsia="en-GB"/>
          </w:rPr>
          <w:tab/>
        </w:r>
        <w:r w:rsidR="00E74737" w:rsidRPr="000B6CF5">
          <w:rPr>
            <w:rStyle w:val="Hyperlink"/>
            <w:noProof/>
          </w:rPr>
          <w:t>Manufacturing the test samples</w:t>
        </w:r>
        <w:r w:rsidR="00E74737">
          <w:rPr>
            <w:noProof/>
            <w:webHidden/>
          </w:rPr>
          <w:tab/>
        </w:r>
        <w:r w:rsidR="00E74737">
          <w:rPr>
            <w:noProof/>
            <w:webHidden/>
          </w:rPr>
          <w:fldChar w:fldCharType="begin"/>
        </w:r>
        <w:r w:rsidR="00E74737">
          <w:rPr>
            <w:noProof/>
            <w:webHidden/>
          </w:rPr>
          <w:instrText xml:space="preserve"> PAGEREF _Toc423364402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42E8D80E" w14:textId="77777777" w:rsidR="00E74737" w:rsidRDefault="00B61899">
      <w:pPr>
        <w:pStyle w:val="TOC3"/>
        <w:tabs>
          <w:tab w:val="left" w:pos="1320"/>
          <w:tab w:val="right" w:leader="dot" w:pos="8210"/>
        </w:tabs>
        <w:rPr>
          <w:rFonts w:eastAsiaTheme="minorEastAsia"/>
          <w:noProof/>
          <w:lang w:eastAsia="en-GB"/>
        </w:rPr>
      </w:pPr>
      <w:hyperlink w:anchor="_Toc423364403" w:history="1">
        <w:r w:rsidR="00E74737" w:rsidRPr="000B6CF5">
          <w:rPr>
            <w:rStyle w:val="Hyperlink"/>
            <w:noProof/>
          </w:rPr>
          <w:t>4.5.2</w:t>
        </w:r>
        <w:r w:rsidR="00E74737">
          <w:rPr>
            <w:rFonts w:eastAsiaTheme="minorEastAsia"/>
            <w:noProof/>
            <w:lang w:eastAsia="en-GB"/>
          </w:rPr>
          <w:tab/>
        </w:r>
        <w:r w:rsidR="00E74737" w:rsidRPr="000B6CF5">
          <w:rPr>
            <w:rStyle w:val="Hyperlink"/>
            <w:noProof/>
          </w:rPr>
          <w:t>Evaluating the test samples</w:t>
        </w:r>
        <w:r w:rsidR="00E74737">
          <w:rPr>
            <w:noProof/>
            <w:webHidden/>
          </w:rPr>
          <w:tab/>
        </w:r>
        <w:r w:rsidR="00E74737">
          <w:rPr>
            <w:noProof/>
            <w:webHidden/>
          </w:rPr>
          <w:fldChar w:fldCharType="begin"/>
        </w:r>
        <w:r w:rsidR="00E74737">
          <w:rPr>
            <w:noProof/>
            <w:webHidden/>
          </w:rPr>
          <w:instrText xml:space="preserve"> PAGEREF _Toc423364403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79B566E0" w14:textId="77777777" w:rsidR="00E74737" w:rsidRDefault="00B61899">
      <w:pPr>
        <w:pStyle w:val="TOC4"/>
        <w:tabs>
          <w:tab w:val="left" w:pos="1540"/>
          <w:tab w:val="right" w:leader="dot" w:pos="8210"/>
        </w:tabs>
        <w:rPr>
          <w:rFonts w:eastAsiaTheme="minorEastAsia"/>
          <w:noProof/>
          <w:lang w:eastAsia="en-GB"/>
        </w:rPr>
      </w:pPr>
      <w:hyperlink w:anchor="_Toc423364404" w:history="1">
        <w:r w:rsidR="00E74737" w:rsidRPr="000B6CF5">
          <w:rPr>
            <w:rStyle w:val="Hyperlink"/>
            <w:noProof/>
          </w:rPr>
          <w:t>4.5.2.1</w:t>
        </w:r>
        <w:r w:rsidR="00E74737">
          <w:rPr>
            <w:rFonts w:eastAsiaTheme="minorEastAsia"/>
            <w:noProof/>
            <w:lang w:eastAsia="en-GB"/>
          </w:rPr>
          <w:tab/>
        </w:r>
        <w:r w:rsidR="00E74737" w:rsidRPr="000B6CF5">
          <w:rPr>
            <w:rStyle w:val="Hyperlink"/>
            <w:noProof/>
          </w:rPr>
          <w:t>Electrical impedance analysis</w:t>
        </w:r>
        <w:r w:rsidR="00E74737">
          <w:rPr>
            <w:noProof/>
            <w:webHidden/>
          </w:rPr>
          <w:tab/>
        </w:r>
        <w:r w:rsidR="00E74737">
          <w:rPr>
            <w:noProof/>
            <w:webHidden/>
          </w:rPr>
          <w:fldChar w:fldCharType="begin"/>
        </w:r>
        <w:r w:rsidR="00E74737">
          <w:rPr>
            <w:noProof/>
            <w:webHidden/>
          </w:rPr>
          <w:instrText xml:space="preserve"> PAGEREF _Toc423364404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3F389EC1" w14:textId="77777777" w:rsidR="00E74737" w:rsidRDefault="00B61899">
      <w:pPr>
        <w:pStyle w:val="TOC4"/>
        <w:tabs>
          <w:tab w:val="left" w:pos="1540"/>
          <w:tab w:val="right" w:leader="dot" w:pos="8210"/>
        </w:tabs>
        <w:rPr>
          <w:rFonts w:eastAsiaTheme="minorEastAsia"/>
          <w:noProof/>
          <w:lang w:eastAsia="en-GB"/>
        </w:rPr>
      </w:pPr>
      <w:hyperlink w:anchor="_Toc423364405" w:history="1">
        <w:r w:rsidR="00E74737" w:rsidRPr="000B6CF5">
          <w:rPr>
            <w:rStyle w:val="Hyperlink"/>
            <w:noProof/>
          </w:rPr>
          <w:t>4.5.2.2</w:t>
        </w:r>
        <w:r w:rsidR="00E74737">
          <w:rPr>
            <w:rFonts w:eastAsiaTheme="minorEastAsia"/>
            <w:noProof/>
            <w:lang w:eastAsia="en-GB"/>
          </w:rPr>
          <w:tab/>
        </w:r>
        <w:r w:rsidR="00E74737" w:rsidRPr="000B6CF5">
          <w:rPr>
            <w:rStyle w:val="Hyperlink"/>
            <w:noProof/>
          </w:rPr>
          <w:t>Scanning Laser Vibrometry</w:t>
        </w:r>
        <w:r w:rsidR="00E74737">
          <w:rPr>
            <w:noProof/>
            <w:webHidden/>
          </w:rPr>
          <w:tab/>
        </w:r>
        <w:r w:rsidR="00E74737">
          <w:rPr>
            <w:noProof/>
            <w:webHidden/>
          </w:rPr>
          <w:fldChar w:fldCharType="begin"/>
        </w:r>
        <w:r w:rsidR="00E74737">
          <w:rPr>
            <w:noProof/>
            <w:webHidden/>
          </w:rPr>
          <w:instrText xml:space="preserve"> PAGEREF _Toc423364405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7A2F23DB" w14:textId="77777777" w:rsidR="00E74737" w:rsidRDefault="00B61899">
      <w:pPr>
        <w:pStyle w:val="TOC2"/>
        <w:tabs>
          <w:tab w:val="left" w:pos="1100"/>
          <w:tab w:val="right" w:leader="dot" w:pos="8210"/>
        </w:tabs>
        <w:rPr>
          <w:rFonts w:eastAsiaTheme="minorEastAsia"/>
          <w:noProof/>
          <w:lang w:eastAsia="en-GB"/>
        </w:rPr>
      </w:pPr>
      <w:hyperlink w:anchor="_Toc423364406" w:history="1">
        <w:r w:rsidR="00E74737" w:rsidRPr="000B6CF5">
          <w:rPr>
            <w:rStyle w:val="Hyperlink"/>
            <w:noProof/>
          </w:rPr>
          <w:t>4.6</w:t>
        </w:r>
        <w:r w:rsidR="00E74737">
          <w:rPr>
            <w:rFonts w:eastAsiaTheme="minorEastAsia"/>
            <w:noProof/>
            <w:lang w:eastAsia="en-GB"/>
          </w:rPr>
          <w:tab/>
        </w:r>
        <w:r w:rsidR="00E74737" w:rsidRPr="000B6CF5">
          <w:rPr>
            <w:rStyle w:val="Hyperlink"/>
            <w:noProof/>
          </w:rPr>
          <w:t>Conclusions and future work</w:t>
        </w:r>
        <w:r w:rsidR="00E74737">
          <w:rPr>
            <w:noProof/>
            <w:webHidden/>
          </w:rPr>
          <w:tab/>
        </w:r>
        <w:r w:rsidR="00E74737">
          <w:rPr>
            <w:noProof/>
            <w:webHidden/>
          </w:rPr>
          <w:fldChar w:fldCharType="begin"/>
        </w:r>
        <w:r w:rsidR="00E74737">
          <w:rPr>
            <w:noProof/>
            <w:webHidden/>
          </w:rPr>
          <w:instrText xml:space="preserve"> PAGEREF _Toc423364406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7D7F8F47" w14:textId="77777777" w:rsidR="00E74737" w:rsidRDefault="00B61899">
      <w:pPr>
        <w:pStyle w:val="TOC1"/>
        <w:rPr>
          <w:rFonts w:eastAsiaTheme="minorEastAsia"/>
          <w:sz w:val="22"/>
          <w:lang w:eastAsia="en-GB"/>
        </w:rPr>
      </w:pPr>
      <w:hyperlink w:anchor="_Toc423364407" w:history="1">
        <w:r w:rsidR="00E74737" w:rsidRPr="000B6CF5">
          <w:rPr>
            <w:rStyle w:val="Hyperlink"/>
          </w:rPr>
          <w:t>Chapter 5.</w:t>
        </w:r>
        <w:r w:rsidR="00E74737">
          <w:rPr>
            <w:rFonts w:eastAsiaTheme="minorEastAsia"/>
            <w:sz w:val="22"/>
            <w:lang w:eastAsia="en-GB"/>
          </w:rPr>
          <w:tab/>
        </w:r>
        <w:r w:rsidR="00E74737" w:rsidRPr="000B6CF5">
          <w:rPr>
            <w:rStyle w:val="Hyperlink"/>
          </w:rPr>
          <w:t>In-probe active impedance matching module</w:t>
        </w:r>
        <w:r w:rsidR="00E74737">
          <w:rPr>
            <w:webHidden/>
          </w:rPr>
          <w:tab/>
        </w:r>
        <w:r w:rsidR="00E74737">
          <w:rPr>
            <w:webHidden/>
          </w:rPr>
          <w:fldChar w:fldCharType="begin"/>
        </w:r>
        <w:r w:rsidR="00E74737">
          <w:rPr>
            <w:webHidden/>
          </w:rPr>
          <w:instrText xml:space="preserve"> PAGEREF _Toc423364407 \h </w:instrText>
        </w:r>
        <w:r w:rsidR="00E74737">
          <w:rPr>
            <w:webHidden/>
          </w:rPr>
        </w:r>
        <w:r w:rsidR="00E74737">
          <w:rPr>
            <w:webHidden/>
          </w:rPr>
          <w:fldChar w:fldCharType="separate"/>
        </w:r>
        <w:r w:rsidR="00762916">
          <w:rPr>
            <w:webHidden/>
          </w:rPr>
          <w:t>92</w:t>
        </w:r>
        <w:r w:rsidR="00E74737">
          <w:rPr>
            <w:webHidden/>
          </w:rPr>
          <w:fldChar w:fldCharType="end"/>
        </w:r>
      </w:hyperlink>
    </w:p>
    <w:p w14:paraId="21A8876A" w14:textId="77777777" w:rsidR="00E74737" w:rsidRDefault="00B61899">
      <w:pPr>
        <w:pStyle w:val="TOC2"/>
        <w:tabs>
          <w:tab w:val="left" w:pos="1100"/>
          <w:tab w:val="right" w:leader="dot" w:pos="8210"/>
        </w:tabs>
        <w:rPr>
          <w:rFonts w:eastAsiaTheme="minorEastAsia"/>
          <w:noProof/>
          <w:lang w:eastAsia="en-GB"/>
        </w:rPr>
      </w:pPr>
      <w:hyperlink w:anchor="_Toc423364418" w:history="1">
        <w:r w:rsidR="00E74737" w:rsidRPr="000B6CF5">
          <w:rPr>
            <w:rStyle w:val="Hyperlink"/>
            <w:noProof/>
          </w:rPr>
          <w:t>5.1</w:t>
        </w:r>
        <w:r w:rsidR="00E74737">
          <w:rPr>
            <w:rFonts w:eastAsiaTheme="minorEastAsia"/>
            <w:noProof/>
            <w:lang w:eastAsia="en-GB"/>
          </w:rPr>
          <w:tab/>
        </w:r>
        <w:r w:rsidR="00E74737" w:rsidRPr="000B6CF5">
          <w:rPr>
            <w:rStyle w:val="Hyperlink"/>
            <w:noProof/>
          </w:rPr>
          <w:t>Introduction</w:t>
        </w:r>
        <w:r w:rsidR="00E74737">
          <w:rPr>
            <w:noProof/>
            <w:webHidden/>
          </w:rPr>
          <w:tab/>
        </w:r>
        <w:r w:rsidR="00E74737">
          <w:rPr>
            <w:noProof/>
            <w:webHidden/>
          </w:rPr>
          <w:fldChar w:fldCharType="begin"/>
        </w:r>
        <w:r w:rsidR="00E74737">
          <w:rPr>
            <w:noProof/>
            <w:webHidden/>
          </w:rPr>
          <w:instrText xml:space="preserve"> PAGEREF _Toc423364418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595FA148" w14:textId="77777777" w:rsidR="00E74737" w:rsidRDefault="00B61899">
      <w:pPr>
        <w:pStyle w:val="TOC2"/>
        <w:tabs>
          <w:tab w:val="left" w:pos="1100"/>
          <w:tab w:val="right" w:leader="dot" w:pos="8210"/>
        </w:tabs>
        <w:rPr>
          <w:rFonts w:eastAsiaTheme="minorEastAsia"/>
          <w:noProof/>
          <w:lang w:eastAsia="en-GB"/>
        </w:rPr>
      </w:pPr>
      <w:hyperlink w:anchor="_Toc423364419" w:history="1">
        <w:r w:rsidR="00E74737" w:rsidRPr="000B6CF5">
          <w:rPr>
            <w:rStyle w:val="Hyperlink"/>
            <w:noProof/>
          </w:rPr>
          <w:t>5.2</w:t>
        </w:r>
        <w:r w:rsidR="00E74737">
          <w:rPr>
            <w:rFonts w:eastAsiaTheme="minorEastAsia"/>
            <w:noProof/>
            <w:lang w:eastAsia="en-GB"/>
          </w:rPr>
          <w:tab/>
        </w:r>
        <w:r w:rsidR="00E74737" w:rsidRPr="000B6CF5">
          <w:rPr>
            <w:rStyle w:val="Hyperlink"/>
            <w:noProof/>
          </w:rPr>
          <w:t>The effect of a cable on a response of an element of 2D phased array</w:t>
        </w:r>
        <w:r w:rsidR="00E74737">
          <w:rPr>
            <w:noProof/>
            <w:webHidden/>
          </w:rPr>
          <w:tab/>
        </w:r>
        <w:r w:rsidR="00E74737">
          <w:rPr>
            <w:noProof/>
            <w:webHidden/>
          </w:rPr>
          <w:fldChar w:fldCharType="begin"/>
        </w:r>
        <w:r w:rsidR="00E74737">
          <w:rPr>
            <w:noProof/>
            <w:webHidden/>
          </w:rPr>
          <w:instrText xml:space="preserve"> PAGEREF _Toc423364419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44BB34B4" w14:textId="77777777" w:rsidR="00E74737" w:rsidRDefault="00B61899">
      <w:pPr>
        <w:pStyle w:val="TOC3"/>
        <w:tabs>
          <w:tab w:val="left" w:pos="1320"/>
          <w:tab w:val="right" w:leader="dot" w:pos="8210"/>
        </w:tabs>
        <w:rPr>
          <w:rFonts w:eastAsiaTheme="minorEastAsia"/>
          <w:noProof/>
          <w:lang w:eastAsia="en-GB"/>
        </w:rPr>
      </w:pPr>
      <w:hyperlink w:anchor="_Toc423364420" w:history="1">
        <w:r w:rsidR="00E74737" w:rsidRPr="000B6CF5">
          <w:rPr>
            <w:rStyle w:val="Hyperlink"/>
            <w:noProof/>
          </w:rPr>
          <w:t>5.2.1</w:t>
        </w:r>
        <w:r w:rsidR="00E74737">
          <w:rPr>
            <w:rFonts w:eastAsiaTheme="minorEastAsia"/>
            <w:noProof/>
            <w:lang w:eastAsia="en-GB"/>
          </w:rPr>
          <w:tab/>
        </w:r>
        <w:r w:rsidR="00E74737" w:rsidRPr="000B6CF5">
          <w:rPr>
            <w:rStyle w:val="Hyperlink"/>
            <w:noProof/>
          </w:rPr>
          <w:t>Twisted pair cable properties</w:t>
        </w:r>
        <w:r w:rsidR="00E74737">
          <w:rPr>
            <w:noProof/>
            <w:webHidden/>
          </w:rPr>
          <w:tab/>
        </w:r>
        <w:r w:rsidR="00E74737">
          <w:rPr>
            <w:noProof/>
            <w:webHidden/>
          </w:rPr>
          <w:fldChar w:fldCharType="begin"/>
        </w:r>
        <w:r w:rsidR="00E74737">
          <w:rPr>
            <w:noProof/>
            <w:webHidden/>
          </w:rPr>
          <w:instrText xml:space="preserve"> PAGEREF _Toc423364420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5CE1A64B" w14:textId="77777777" w:rsidR="00E74737" w:rsidRDefault="00B61899">
      <w:pPr>
        <w:pStyle w:val="TOC3"/>
        <w:tabs>
          <w:tab w:val="left" w:pos="1320"/>
          <w:tab w:val="right" w:leader="dot" w:pos="8210"/>
        </w:tabs>
        <w:rPr>
          <w:rFonts w:eastAsiaTheme="minorEastAsia"/>
          <w:noProof/>
          <w:lang w:eastAsia="en-GB"/>
        </w:rPr>
      </w:pPr>
      <w:hyperlink w:anchor="_Toc423364421" w:history="1">
        <w:r w:rsidR="00E74737" w:rsidRPr="000B6CF5">
          <w:rPr>
            <w:rStyle w:val="Hyperlink"/>
            <w:noProof/>
          </w:rPr>
          <w:t>5.2.2</w:t>
        </w:r>
        <w:r w:rsidR="00E74737">
          <w:rPr>
            <w:rFonts w:eastAsiaTheme="minorEastAsia"/>
            <w:noProof/>
            <w:lang w:eastAsia="en-GB"/>
          </w:rPr>
          <w:tab/>
        </w:r>
        <w:r w:rsidR="00E74737" w:rsidRPr="000B6CF5">
          <w:rPr>
            <w:rStyle w:val="Hyperlink"/>
            <w:noProof/>
          </w:rPr>
          <w:t>Modelling the effect of the cable capacitance on the probe sensitivity</w:t>
        </w:r>
        <w:r w:rsidR="00E74737">
          <w:rPr>
            <w:noProof/>
            <w:webHidden/>
          </w:rPr>
          <w:tab/>
        </w:r>
        <w:r w:rsidR="00E74737">
          <w:rPr>
            <w:noProof/>
            <w:webHidden/>
          </w:rPr>
          <w:fldChar w:fldCharType="begin"/>
        </w:r>
        <w:r w:rsidR="00E74737">
          <w:rPr>
            <w:noProof/>
            <w:webHidden/>
          </w:rPr>
          <w:instrText xml:space="preserve"> PAGEREF _Toc423364421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57B58155" w14:textId="77777777" w:rsidR="00E74737" w:rsidRDefault="00B61899">
      <w:pPr>
        <w:pStyle w:val="TOC2"/>
        <w:tabs>
          <w:tab w:val="left" w:pos="1100"/>
          <w:tab w:val="right" w:leader="dot" w:pos="8210"/>
        </w:tabs>
        <w:rPr>
          <w:rFonts w:eastAsiaTheme="minorEastAsia"/>
          <w:noProof/>
          <w:lang w:eastAsia="en-GB"/>
        </w:rPr>
      </w:pPr>
      <w:hyperlink w:anchor="_Toc423364422" w:history="1">
        <w:r w:rsidR="00E74737" w:rsidRPr="000B6CF5">
          <w:rPr>
            <w:rStyle w:val="Hyperlink"/>
            <w:noProof/>
          </w:rPr>
          <w:t>5.3</w:t>
        </w:r>
        <w:r w:rsidR="00E74737">
          <w:rPr>
            <w:rFonts w:eastAsiaTheme="minorEastAsia"/>
            <w:noProof/>
            <w:lang w:eastAsia="en-GB"/>
          </w:rPr>
          <w:tab/>
        </w:r>
        <w:r w:rsidR="00E74737" w:rsidRPr="000B6CF5">
          <w:rPr>
            <w:rStyle w:val="Hyperlink"/>
            <w:noProof/>
          </w:rPr>
          <w:t>Optimal receiver circuitry resistance</w:t>
        </w:r>
        <w:r w:rsidR="00E74737">
          <w:rPr>
            <w:noProof/>
            <w:webHidden/>
          </w:rPr>
          <w:tab/>
        </w:r>
        <w:r w:rsidR="00E74737">
          <w:rPr>
            <w:noProof/>
            <w:webHidden/>
          </w:rPr>
          <w:fldChar w:fldCharType="begin"/>
        </w:r>
        <w:r w:rsidR="00E74737">
          <w:rPr>
            <w:noProof/>
            <w:webHidden/>
          </w:rPr>
          <w:instrText xml:space="preserve"> PAGEREF _Toc423364422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692F7DE8" w14:textId="77777777" w:rsidR="00E74737" w:rsidRDefault="00B61899">
      <w:pPr>
        <w:pStyle w:val="TOC3"/>
        <w:tabs>
          <w:tab w:val="left" w:pos="1320"/>
          <w:tab w:val="right" w:leader="dot" w:pos="8210"/>
        </w:tabs>
        <w:rPr>
          <w:rFonts w:eastAsiaTheme="minorEastAsia"/>
          <w:noProof/>
          <w:lang w:eastAsia="en-GB"/>
        </w:rPr>
      </w:pPr>
      <w:hyperlink w:anchor="_Toc423364423" w:history="1">
        <w:r w:rsidR="00E74737" w:rsidRPr="000B6CF5">
          <w:rPr>
            <w:rStyle w:val="Hyperlink"/>
            <w:noProof/>
          </w:rPr>
          <w:t>5.3.1</w:t>
        </w:r>
        <w:r w:rsidR="00E74737">
          <w:rPr>
            <w:rFonts w:eastAsiaTheme="minorEastAsia"/>
            <w:noProof/>
            <w:lang w:eastAsia="en-GB"/>
          </w:rPr>
          <w:tab/>
        </w:r>
        <w:r w:rsidR="00E74737" w:rsidRPr="000B6CF5">
          <w:rPr>
            <w:rStyle w:val="Hyperlink"/>
            <w:noProof/>
          </w:rPr>
          <w:t>Instrumentation signal input impedance</w:t>
        </w:r>
        <w:r w:rsidR="00E74737">
          <w:rPr>
            <w:noProof/>
            <w:webHidden/>
          </w:rPr>
          <w:tab/>
        </w:r>
        <w:r w:rsidR="00E74737">
          <w:rPr>
            <w:noProof/>
            <w:webHidden/>
          </w:rPr>
          <w:fldChar w:fldCharType="begin"/>
        </w:r>
        <w:r w:rsidR="00E74737">
          <w:rPr>
            <w:noProof/>
            <w:webHidden/>
          </w:rPr>
          <w:instrText xml:space="preserve"> PAGEREF _Toc423364423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5DFE19ED" w14:textId="77777777" w:rsidR="00E74737" w:rsidRDefault="00B61899">
      <w:pPr>
        <w:pStyle w:val="TOC3"/>
        <w:tabs>
          <w:tab w:val="left" w:pos="1320"/>
          <w:tab w:val="right" w:leader="dot" w:pos="8210"/>
        </w:tabs>
        <w:rPr>
          <w:rFonts w:eastAsiaTheme="minorEastAsia"/>
          <w:noProof/>
          <w:lang w:eastAsia="en-GB"/>
        </w:rPr>
      </w:pPr>
      <w:hyperlink w:anchor="_Toc423364424" w:history="1">
        <w:r w:rsidR="00E74737" w:rsidRPr="000B6CF5">
          <w:rPr>
            <w:rStyle w:val="Hyperlink"/>
            <w:noProof/>
          </w:rPr>
          <w:t>5.3.2</w:t>
        </w:r>
        <w:r w:rsidR="00E74737">
          <w:rPr>
            <w:rFonts w:eastAsiaTheme="minorEastAsia"/>
            <w:noProof/>
            <w:lang w:eastAsia="en-GB"/>
          </w:rPr>
          <w:tab/>
        </w:r>
        <w:r w:rsidR="00E74737" w:rsidRPr="000B6CF5">
          <w:rPr>
            <w:rStyle w:val="Hyperlink"/>
            <w:noProof/>
          </w:rPr>
          <w:t>Resistive damping for shortening the impulse response</w:t>
        </w:r>
        <w:r w:rsidR="00E74737">
          <w:rPr>
            <w:noProof/>
            <w:webHidden/>
          </w:rPr>
          <w:tab/>
        </w:r>
        <w:r w:rsidR="00E74737">
          <w:rPr>
            <w:noProof/>
            <w:webHidden/>
          </w:rPr>
          <w:fldChar w:fldCharType="begin"/>
        </w:r>
        <w:r w:rsidR="00E74737">
          <w:rPr>
            <w:noProof/>
            <w:webHidden/>
          </w:rPr>
          <w:instrText xml:space="preserve"> PAGEREF _Toc423364424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78358178" w14:textId="77777777" w:rsidR="00E74737" w:rsidRDefault="00B61899">
      <w:pPr>
        <w:pStyle w:val="TOC3"/>
        <w:tabs>
          <w:tab w:val="left" w:pos="1320"/>
          <w:tab w:val="right" w:leader="dot" w:pos="8210"/>
        </w:tabs>
        <w:rPr>
          <w:rFonts w:eastAsiaTheme="minorEastAsia"/>
          <w:noProof/>
          <w:lang w:eastAsia="en-GB"/>
        </w:rPr>
      </w:pPr>
      <w:hyperlink w:anchor="_Toc423364425" w:history="1">
        <w:r w:rsidR="00E74737" w:rsidRPr="000B6CF5">
          <w:rPr>
            <w:rStyle w:val="Hyperlink"/>
            <w:noProof/>
          </w:rPr>
          <w:t>5.3.3</w:t>
        </w:r>
        <w:r w:rsidR="00E74737">
          <w:rPr>
            <w:rFonts w:eastAsiaTheme="minorEastAsia"/>
            <w:noProof/>
            <w:lang w:eastAsia="en-GB"/>
          </w:rPr>
          <w:tab/>
        </w:r>
        <w:r w:rsidR="00E74737" w:rsidRPr="000B6CF5">
          <w:rPr>
            <w:rStyle w:val="Hyperlink"/>
            <w:noProof/>
          </w:rPr>
          <w:t>Transducer model in transmit mode</w:t>
        </w:r>
        <w:r w:rsidR="00E74737">
          <w:rPr>
            <w:noProof/>
            <w:webHidden/>
          </w:rPr>
          <w:tab/>
        </w:r>
        <w:r w:rsidR="00E74737">
          <w:rPr>
            <w:noProof/>
            <w:webHidden/>
          </w:rPr>
          <w:fldChar w:fldCharType="begin"/>
        </w:r>
        <w:r w:rsidR="00E74737">
          <w:rPr>
            <w:noProof/>
            <w:webHidden/>
          </w:rPr>
          <w:instrText xml:space="preserve"> PAGEREF _Toc423364425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37B4D9C5" w14:textId="77777777" w:rsidR="00E74737" w:rsidRDefault="00B61899">
      <w:pPr>
        <w:pStyle w:val="TOC3"/>
        <w:tabs>
          <w:tab w:val="left" w:pos="1320"/>
          <w:tab w:val="right" w:leader="dot" w:pos="8210"/>
        </w:tabs>
        <w:rPr>
          <w:rFonts w:eastAsiaTheme="minorEastAsia"/>
          <w:noProof/>
          <w:lang w:eastAsia="en-GB"/>
        </w:rPr>
      </w:pPr>
      <w:hyperlink w:anchor="_Toc423364426" w:history="1">
        <w:r w:rsidR="00E74737" w:rsidRPr="000B6CF5">
          <w:rPr>
            <w:rStyle w:val="Hyperlink"/>
            <w:noProof/>
          </w:rPr>
          <w:t>5.3.4</w:t>
        </w:r>
        <w:r w:rsidR="00E74737">
          <w:rPr>
            <w:rFonts w:eastAsiaTheme="minorEastAsia"/>
            <w:noProof/>
            <w:lang w:eastAsia="en-GB"/>
          </w:rPr>
          <w:tab/>
        </w:r>
        <w:r w:rsidR="00E74737" w:rsidRPr="000B6CF5">
          <w:rPr>
            <w:rStyle w:val="Hyperlink"/>
            <w:noProof/>
          </w:rPr>
          <w:t>Model parameter sweep of transducer in receive mode</w:t>
        </w:r>
        <w:r w:rsidR="00E74737">
          <w:rPr>
            <w:noProof/>
            <w:webHidden/>
          </w:rPr>
          <w:tab/>
        </w:r>
        <w:r w:rsidR="00E74737">
          <w:rPr>
            <w:noProof/>
            <w:webHidden/>
          </w:rPr>
          <w:fldChar w:fldCharType="begin"/>
        </w:r>
        <w:r w:rsidR="00E74737">
          <w:rPr>
            <w:noProof/>
            <w:webHidden/>
          </w:rPr>
          <w:instrText xml:space="preserve"> PAGEREF _Toc423364426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30133A1A" w14:textId="77777777" w:rsidR="00E74737" w:rsidRDefault="00B61899">
      <w:pPr>
        <w:pStyle w:val="TOC3"/>
        <w:tabs>
          <w:tab w:val="left" w:pos="1320"/>
          <w:tab w:val="right" w:leader="dot" w:pos="8210"/>
        </w:tabs>
        <w:rPr>
          <w:rFonts w:eastAsiaTheme="minorEastAsia"/>
          <w:noProof/>
          <w:lang w:eastAsia="en-GB"/>
        </w:rPr>
      </w:pPr>
      <w:hyperlink w:anchor="_Toc423364427" w:history="1">
        <w:r w:rsidR="00E74737" w:rsidRPr="000B6CF5">
          <w:rPr>
            <w:rStyle w:val="Hyperlink"/>
            <w:noProof/>
          </w:rPr>
          <w:t>5.3.5</w:t>
        </w:r>
        <w:r w:rsidR="00E74737">
          <w:rPr>
            <w:rFonts w:eastAsiaTheme="minorEastAsia"/>
            <w:noProof/>
            <w:lang w:eastAsia="en-GB"/>
          </w:rPr>
          <w:tab/>
        </w:r>
        <w:r w:rsidR="00E74737" w:rsidRPr="000B6CF5">
          <w:rPr>
            <w:rStyle w:val="Hyperlink"/>
            <w:noProof/>
          </w:rPr>
          <w:t>Results analysis</w:t>
        </w:r>
        <w:r w:rsidR="00E74737">
          <w:rPr>
            <w:noProof/>
            <w:webHidden/>
          </w:rPr>
          <w:tab/>
        </w:r>
        <w:r w:rsidR="00E74737">
          <w:rPr>
            <w:noProof/>
            <w:webHidden/>
          </w:rPr>
          <w:fldChar w:fldCharType="begin"/>
        </w:r>
        <w:r w:rsidR="00E74737">
          <w:rPr>
            <w:noProof/>
            <w:webHidden/>
          </w:rPr>
          <w:instrText xml:space="preserve"> PAGEREF _Toc423364427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6CA8C19F" w14:textId="77777777" w:rsidR="00E74737" w:rsidRDefault="00B61899">
      <w:pPr>
        <w:pStyle w:val="TOC3"/>
        <w:tabs>
          <w:tab w:val="left" w:pos="1320"/>
          <w:tab w:val="right" w:leader="dot" w:pos="8210"/>
        </w:tabs>
        <w:rPr>
          <w:rFonts w:eastAsiaTheme="minorEastAsia"/>
          <w:noProof/>
          <w:lang w:eastAsia="en-GB"/>
        </w:rPr>
      </w:pPr>
      <w:hyperlink w:anchor="_Toc423364428" w:history="1">
        <w:r w:rsidR="00E74737" w:rsidRPr="000B6CF5">
          <w:rPr>
            <w:rStyle w:val="Hyperlink"/>
            <w:noProof/>
          </w:rPr>
          <w:t>5.3.6</w:t>
        </w:r>
        <w:r w:rsidR="00E74737">
          <w:rPr>
            <w:rFonts w:eastAsiaTheme="minorEastAsia"/>
            <w:noProof/>
            <w:lang w:eastAsia="en-GB"/>
          </w:rPr>
          <w:tab/>
        </w:r>
        <w:r w:rsidR="00E74737" w:rsidRPr="000B6CF5">
          <w:rPr>
            <w:rStyle w:val="Hyperlink"/>
            <w:noProof/>
          </w:rPr>
          <w:t>Summary</w:t>
        </w:r>
        <w:r w:rsidR="00E74737">
          <w:rPr>
            <w:noProof/>
            <w:webHidden/>
          </w:rPr>
          <w:tab/>
        </w:r>
        <w:r w:rsidR="00E74737">
          <w:rPr>
            <w:noProof/>
            <w:webHidden/>
          </w:rPr>
          <w:fldChar w:fldCharType="begin"/>
        </w:r>
        <w:r w:rsidR="00E74737">
          <w:rPr>
            <w:noProof/>
            <w:webHidden/>
          </w:rPr>
          <w:instrText xml:space="preserve"> PAGEREF _Toc423364428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2118EA39" w14:textId="77777777" w:rsidR="00E74737" w:rsidRDefault="00B61899">
      <w:pPr>
        <w:pStyle w:val="TOC2"/>
        <w:tabs>
          <w:tab w:val="left" w:pos="1100"/>
          <w:tab w:val="right" w:leader="dot" w:pos="8210"/>
        </w:tabs>
        <w:rPr>
          <w:rFonts w:eastAsiaTheme="minorEastAsia"/>
          <w:noProof/>
          <w:lang w:eastAsia="en-GB"/>
        </w:rPr>
      </w:pPr>
      <w:hyperlink w:anchor="_Toc423364429" w:history="1">
        <w:r w:rsidR="00E74737" w:rsidRPr="000B6CF5">
          <w:rPr>
            <w:rStyle w:val="Hyperlink"/>
            <w:noProof/>
          </w:rPr>
          <w:t>5.4</w:t>
        </w:r>
        <w:r w:rsidR="00E74737">
          <w:rPr>
            <w:rFonts w:eastAsiaTheme="minorEastAsia"/>
            <w:noProof/>
            <w:lang w:eastAsia="en-GB"/>
          </w:rPr>
          <w:tab/>
        </w:r>
        <w:r w:rsidR="00E74737" w:rsidRPr="000B6CF5">
          <w:rPr>
            <w:rStyle w:val="Hyperlink"/>
            <w:noProof/>
          </w:rPr>
          <w:t>Active In-Probe Line Driver</w:t>
        </w:r>
        <w:r w:rsidR="00E74737">
          <w:rPr>
            <w:noProof/>
            <w:webHidden/>
          </w:rPr>
          <w:tab/>
        </w:r>
        <w:r w:rsidR="00E74737">
          <w:rPr>
            <w:noProof/>
            <w:webHidden/>
          </w:rPr>
          <w:fldChar w:fldCharType="begin"/>
        </w:r>
        <w:r w:rsidR="00E74737">
          <w:rPr>
            <w:noProof/>
            <w:webHidden/>
          </w:rPr>
          <w:instrText xml:space="preserve"> PAGEREF _Toc423364429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53DE511E" w14:textId="77777777" w:rsidR="00E74737" w:rsidRDefault="00B61899">
      <w:pPr>
        <w:pStyle w:val="TOC3"/>
        <w:tabs>
          <w:tab w:val="left" w:pos="1320"/>
          <w:tab w:val="right" w:leader="dot" w:pos="8210"/>
        </w:tabs>
        <w:rPr>
          <w:rFonts w:eastAsiaTheme="minorEastAsia"/>
          <w:noProof/>
          <w:lang w:eastAsia="en-GB"/>
        </w:rPr>
      </w:pPr>
      <w:hyperlink w:anchor="_Toc423364430" w:history="1">
        <w:r w:rsidR="00E74737" w:rsidRPr="000B6CF5">
          <w:rPr>
            <w:rStyle w:val="Hyperlink"/>
            <w:noProof/>
          </w:rPr>
          <w:t>5.4.1</w:t>
        </w:r>
        <w:r w:rsidR="00E74737">
          <w:rPr>
            <w:rFonts w:eastAsiaTheme="minorEastAsia"/>
            <w:noProof/>
            <w:lang w:eastAsia="en-GB"/>
          </w:rPr>
          <w:tab/>
        </w:r>
        <w:r w:rsidR="00E74737" w:rsidRPr="000B6CF5">
          <w:rPr>
            <w:rStyle w:val="Hyperlink"/>
            <w:noProof/>
          </w:rPr>
          <w:t>Introduction</w:t>
        </w:r>
        <w:r w:rsidR="00E74737">
          <w:rPr>
            <w:noProof/>
            <w:webHidden/>
          </w:rPr>
          <w:tab/>
        </w:r>
        <w:r w:rsidR="00E74737">
          <w:rPr>
            <w:noProof/>
            <w:webHidden/>
          </w:rPr>
          <w:fldChar w:fldCharType="begin"/>
        </w:r>
        <w:r w:rsidR="00E74737">
          <w:rPr>
            <w:noProof/>
            <w:webHidden/>
          </w:rPr>
          <w:instrText xml:space="preserve"> PAGEREF _Toc423364430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12DABF86" w14:textId="77777777" w:rsidR="00E74737" w:rsidRDefault="00B61899">
      <w:pPr>
        <w:pStyle w:val="TOC3"/>
        <w:tabs>
          <w:tab w:val="left" w:pos="1320"/>
          <w:tab w:val="right" w:leader="dot" w:pos="8210"/>
        </w:tabs>
        <w:rPr>
          <w:rFonts w:eastAsiaTheme="minorEastAsia"/>
          <w:noProof/>
          <w:lang w:eastAsia="en-GB"/>
        </w:rPr>
      </w:pPr>
      <w:hyperlink w:anchor="_Toc423364431" w:history="1">
        <w:r w:rsidR="00E74737" w:rsidRPr="000B6CF5">
          <w:rPr>
            <w:rStyle w:val="Hyperlink"/>
            <w:noProof/>
          </w:rPr>
          <w:t>5.4.2</w:t>
        </w:r>
        <w:r w:rsidR="00E74737">
          <w:rPr>
            <w:rFonts w:eastAsiaTheme="minorEastAsia"/>
            <w:noProof/>
            <w:lang w:eastAsia="en-GB"/>
          </w:rPr>
          <w:tab/>
        </w:r>
        <w:r w:rsidR="00E74737" w:rsidRPr="000B6CF5">
          <w:rPr>
            <w:rStyle w:val="Hyperlink"/>
            <w:noProof/>
          </w:rPr>
          <w:t>Circuit operation principle</w:t>
        </w:r>
        <w:r w:rsidR="00E74737">
          <w:rPr>
            <w:noProof/>
            <w:webHidden/>
          </w:rPr>
          <w:tab/>
        </w:r>
        <w:r w:rsidR="00E74737">
          <w:rPr>
            <w:noProof/>
            <w:webHidden/>
          </w:rPr>
          <w:fldChar w:fldCharType="begin"/>
        </w:r>
        <w:r w:rsidR="00E74737">
          <w:rPr>
            <w:noProof/>
            <w:webHidden/>
          </w:rPr>
          <w:instrText xml:space="preserve"> PAGEREF _Toc423364431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6CF22010" w14:textId="77777777" w:rsidR="00E74737" w:rsidRDefault="00B61899">
      <w:pPr>
        <w:pStyle w:val="TOC3"/>
        <w:tabs>
          <w:tab w:val="left" w:pos="1320"/>
          <w:tab w:val="right" w:leader="dot" w:pos="8210"/>
        </w:tabs>
        <w:rPr>
          <w:rFonts w:eastAsiaTheme="minorEastAsia"/>
          <w:noProof/>
          <w:lang w:eastAsia="en-GB"/>
        </w:rPr>
      </w:pPr>
      <w:hyperlink w:anchor="_Toc423364432" w:history="1">
        <w:r w:rsidR="00E74737" w:rsidRPr="000B6CF5">
          <w:rPr>
            <w:rStyle w:val="Hyperlink"/>
            <w:noProof/>
          </w:rPr>
          <w:t>5.4.3</w:t>
        </w:r>
        <w:r w:rsidR="00E74737">
          <w:rPr>
            <w:rFonts w:eastAsiaTheme="minorEastAsia"/>
            <w:noProof/>
            <w:lang w:eastAsia="en-GB"/>
          </w:rPr>
          <w:tab/>
        </w:r>
        <w:r w:rsidR="00E74737" w:rsidRPr="000B6CF5">
          <w:rPr>
            <w:rStyle w:val="Hyperlink"/>
            <w:noProof/>
          </w:rPr>
          <w:t>Component selection considerations</w:t>
        </w:r>
        <w:r w:rsidR="00E74737">
          <w:rPr>
            <w:noProof/>
            <w:webHidden/>
          </w:rPr>
          <w:tab/>
        </w:r>
        <w:r w:rsidR="00E74737">
          <w:rPr>
            <w:noProof/>
            <w:webHidden/>
          </w:rPr>
          <w:fldChar w:fldCharType="begin"/>
        </w:r>
        <w:r w:rsidR="00E74737">
          <w:rPr>
            <w:noProof/>
            <w:webHidden/>
          </w:rPr>
          <w:instrText xml:space="preserve"> PAGEREF _Toc423364432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1FC50258" w14:textId="77777777" w:rsidR="00E74737" w:rsidRDefault="00B61899">
      <w:pPr>
        <w:pStyle w:val="TOC3"/>
        <w:tabs>
          <w:tab w:val="left" w:pos="1320"/>
          <w:tab w:val="right" w:leader="dot" w:pos="8210"/>
        </w:tabs>
        <w:rPr>
          <w:rFonts w:eastAsiaTheme="minorEastAsia"/>
          <w:noProof/>
          <w:lang w:eastAsia="en-GB"/>
        </w:rPr>
      </w:pPr>
      <w:hyperlink w:anchor="_Toc423364433" w:history="1">
        <w:r w:rsidR="00E74737" w:rsidRPr="000B6CF5">
          <w:rPr>
            <w:rStyle w:val="Hyperlink"/>
            <w:noProof/>
          </w:rPr>
          <w:t>5.4.4</w:t>
        </w:r>
        <w:r w:rsidR="00E74737">
          <w:rPr>
            <w:rFonts w:eastAsiaTheme="minorEastAsia"/>
            <w:noProof/>
            <w:lang w:eastAsia="en-GB"/>
          </w:rPr>
          <w:tab/>
        </w:r>
        <w:r w:rsidR="00E74737" w:rsidRPr="000B6CF5">
          <w:rPr>
            <w:rStyle w:val="Hyperlink"/>
            <w:noProof/>
          </w:rPr>
          <w:t>Example implementation</w:t>
        </w:r>
        <w:r w:rsidR="00E74737">
          <w:rPr>
            <w:noProof/>
            <w:webHidden/>
          </w:rPr>
          <w:tab/>
        </w:r>
        <w:r w:rsidR="00E74737">
          <w:rPr>
            <w:noProof/>
            <w:webHidden/>
          </w:rPr>
          <w:fldChar w:fldCharType="begin"/>
        </w:r>
        <w:r w:rsidR="00E74737">
          <w:rPr>
            <w:noProof/>
            <w:webHidden/>
          </w:rPr>
          <w:instrText xml:space="preserve"> PAGEREF _Toc423364433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63F7BF9C" w14:textId="77777777" w:rsidR="00E74737" w:rsidRDefault="00B61899">
      <w:pPr>
        <w:pStyle w:val="TOC3"/>
        <w:tabs>
          <w:tab w:val="left" w:pos="1320"/>
          <w:tab w:val="right" w:leader="dot" w:pos="8210"/>
        </w:tabs>
        <w:rPr>
          <w:rFonts w:eastAsiaTheme="minorEastAsia"/>
          <w:noProof/>
          <w:lang w:eastAsia="en-GB"/>
        </w:rPr>
      </w:pPr>
      <w:hyperlink w:anchor="_Toc423364434" w:history="1">
        <w:r w:rsidR="00E74737" w:rsidRPr="000B6CF5">
          <w:rPr>
            <w:rStyle w:val="Hyperlink"/>
            <w:noProof/>
          </w:rPr>
          <w:t>5.4.5</w:t>
        </w:r>
        <w:r w:rsidR="00E74737">
          <w:rPr>
            <w:rFonts w:eastAsiaTheme="minorEastAsia"/>
            <w:noProof/>
            <w:lang w:eastAsia="en-GB"/>
          </w:rPr>
          <w:tab/>
        </w:r>
        <w:r w:rsidR="00E74737" w:rsidRPr="000B6CF5">
          <w:rPr>
            <w:rStyle w:val="Hyperlink"/>
            <w:noProof/>
          </w:rPr>
          <w:t>Evaluating the prototype</w:t>
        </w:r>
        <w:r w:rsidR="00E74737">
          <w:rPr>
            <w:noProof/>
            <w:webHidden/>
          </w:rPr>
          <w:tab/>
        </w:r>
        <w:r w:rsidR="00E74737">
          <w:rPr>
            <w:noProof/>
            <w:webHidden/>
          </w:rPr>
          <w:fldChar w:fldCharType="begin"/>
        </w:r>
        <w:r w:rsidR="00E74737">
          <w:rPr>
            <w:noProof/>
            <w:webHidden/>
          </w:rPr>
          <w:instrText xml:space="preserve"> PAGEREF _Toc423364434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327EB51D" w14:textId="77777777" w:rsidR="00E74737" w:rsidRDefault="00B61899">
      <w:pPr>
        <w:pStyle w:val="TOC2"/>
        <w:tabs>
          <w:tab w:val="left" w:pos="1100"/>
          <w:tab w:val="right" w:leader="dot" w:pos="8210"/>
        </w:tabs>
        <w:rPr>
          <w:rFonts w:eastAsiaTheme="minorEastAsia"/>
          <w:noProof/>
          <w:lang w:eastAsia="en-GB"/>
        </w:rPr>
      </w:pPr>
      <w:hyperlink w:anchor="_Toc423364435" w:history="1">
        <w:r w:rsidR="00E74737" w:rsidRPr="000B6CF5">
          <w:rPr>
            <w:rStyle w:val="Hyperlink"/>
            <w:noProof/>
          </w:rPr>
          <w:t>5.5</w:t>
        </w:r>
        <w:r w:rsidR="00E74737">
          <w:rPr>
            <w:rFonts w:eastAsiaTheme="minorEastAsia"/>
            <w:noProof/>
            <w:lang w:eastAsia="en-GB"/>
          </w:rPr>
          <w:tab/>
        </w:r>
        <w:r w:rsidR="00E74737" w:rsidRPr="000B6CF5">
          <w:rPr>
            <w:rStyle w:val="Hyperlink"/>
            <w:noProof/>
          </w:rPr>
          <w:t>Case study</w:t>
        </w:r>
        <w:r w:rsidR="00E74737">
          <w:rPr>
            <w:noProof/>
            <w:webHidden/>
          </w:rPr>
          <w:tab/>
        </w:r>
        <w:r w:rsidR="00E74737">
          <w:rPr>
            <w:noProof/>
            <w:webHidden/>
          </w:rPr>
          <w:fldChar w:fldCharType="begin"/>
        </w:r>
        <w:r w:rsidR="00E74737">
          <w:rPr>
            <w:noProof/>
            <w:webHidden/>
          </w:rPr>
          <w:instrText xml:space="preserve"> PAGEREF _Toc423364435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41F6F386" w14:textId="77777777" w:rsidR="00E74737" w:rsidRDefault="00B61899">
      <w:pPr>
        <w:pStyle w:val="TOC2"/>
        <w:tabs>
          <w:tab w:val="left" w:pos="1100"/>
          <w:tab w:val="right" w:leader="dot" w:pos="8210"/>
        </w:tabs>
        <w:rPr>
          <w:rFonts w:eastAsiaTheme="minorEastAsia"/>
          <w:noProof/>
          <w:lang w:eastAsia="en-GB"/>
        </w:rPr>
      </w:pPr>
      <w:hyperlink w:anchor="_Toc423364436" w:history="1">
        <w:r w:rsidR="00E74737" w:rsidRPr="000B6CF5">
          <w:rPr>
            <w:rStyle w:val="Hyperlink"/>
            <w:noProof/>
          </w:rPr>
          <w:t>5.6</w:t>
        </w:r>
        <w:r w:rsidR="00E74737">
          <w:rPr>
            <w:rFonts w:eastAsiaTheme="minorEastAsia"/>
            <w:noProof/>
            <w:lang w:eastAsia="en-GB"/>
          </w:rPr>
          <w:tab/>
        </w:r>
        <w:r w:rsidR="00E74737" w:rsidRPr="000B6CF5">
          <w:rPr>
            <w:rStyle w:val="Hyperlink"/>
            <w:noProof/>
          </w:rPr>
          <w:t>Conclusions and future work</w:t>
        </w:r>
        <w:r w:rsidR="00E74737">
          <w:rPr>
            <w:noProof/>
            <w:webHidden/>
          </w:rPr>
          <w:tab/>
        </w:r>
        <w:r w:rsidR="00E74737">
          <w:rPr>
            <w:noProof/>
            <w:webHidden/>
          </w:rPr>
          <w:fldChar w:fldCharType="begin"/>
        </w:r>
        <w:r w:rsidR="00E74737">
          <w:rPr>
            <w:noProof/>
            <w:webHidden/>
          </w:rPr>
          <w:instrText xml:space="preserve"> PAGEREF _Toc423364436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39E93B4A" w14:textId="77777777" w:rsidR="00E74737" w:rsidRDefault="00B61899">
      <w:pPr>
        <w:pStyle w:val="TOC1"/>
        <w:rPr>
          <w:rFonts w:eastAsiaTheme="minorEastAsia"/>
          <w:sz w:val="22"/>
          <w:lang w:eastAsia="en-GB"/>
        </w:rPr>
      </w:pPr>
      <w:hyperlink w:anchor="_Toc423364437" w:history="1">
        <w:r w:rsidR="00E74737" w:rsidRPr="000B6CF5">
          <w:rPr>
            <w:rStyle w:val="Hyperlink"/>
          </w:rPr>
          <w:t>Chapter 6.</w:t>
        </w:r>
        <w:r w:rsidR="00E74737">
          <w:rPr>
            <w:rFonts w:eastAsiaTheme="minorEastAsia"/>
            <w:sz w:val="22"/>
            <w:lang w:eastAsia="en-GB"/>
          </w:rPr>
          <w:tab/>
        </w:r>
        <w:r w:rsidR="00E74737" w:rsidRPr="000B6CF5">
          <w:rPr>
            <w:rStyle w:val="Hyperlink"/>
          </w:rPr>
          <w:t>GP-GPU accelerated ultrasonic CAD</w:t>
        </w:r>
        <w:r w:rsidR="00E74737">
          <w:rPr>
            <w:webHidden/>
          </w:rPr>
          <w:tab/>
        </w:r>
        <w:r w:rsidR="00E74737">
          <w:rPr>
            <w:webHidden/>
          </w:rPr>
          <w:fldChar w:fldCharType="begin"/>
        </w:r>
        <w:r w:rsidR="00E74737">
          <w:rPr>
            <w:webHidden/>
          </w:rPr>
          <w:instrText xml:space="preserve"> PAGEREF _Toc423364437 \h </w:instrText>
        </w:r>
        <w:r w:rsidR="00E74737">
          <w:rPr>
            <w:webHidden/>
          </w:rPr>
        </w:r>
        <w:r w:rsidR="00E74737">
          <w:rPr>
            <w:webHidden/>
          </w:rPr>
          <w:fldChar w:fldCharType="separate"/>
        </w:r>
        <w:r w:rsidR="00762916">
          <w:rPr>
            <w:webHidden/>
          </w:rPr>
          <w:t>92</w:t>
        </w:r>
        <w:r w:rsidR="00E74737">
          <w:rPr>
            <w:webHidden/>
          </w:rPr>
          <w:fldChar w:fldCharType="end"/>
        </w:r>
      </w:hyperlink>
    </w:p>
    <w:p w14:paraId="43945708" w14:textId="77777777" w:rsidR="00E74737" w:rsidRDefault="00B61899">
      <w:pPr>
        <w:pStyle w:val="TOC2"/>
        <w:tabs>
          <w:tab w:val="left" w:pos="1100"/>
          <w:tab w:val="right" w:leader="dot" w:pos="8210"/>
        </w:tabs>
        <w:rPr>
          <w:rFonts w:eastAsiaTheme="minorEastAsia"/>
          <w:noProof/>
          <w:lang w:eastAsia="en-GB"/>
        </w:rPr>
      </w:pPr>
      <w:hyperlink w:anchor="_Toc423364438" w:history="1">
        <w:r w:rsidR="00E74737" w:rsidRPr="000B6CF5">
          <w:rPr>
            <w:rStyle w:val="Hyperlink"/>
            <w:noProof/>
          </w:rPr>
          <w:t>6.1</w:t>
        </w:r>
        <w:r w:rsidR="00E74737">
          <w:rPr>
            <w:rFonts w:eastAsiaTheme="minorEastAsia"/>
            <w:noProof/>
            <w:lang w:eastAsia="en-GB"/>
          </w:rPr>
          <w:tab/>
        </w:r>
        <w:r w:rsidR="00E74737" w:rsidRPr="000B6CF5">
          <w:rPr>
            <w:rStyle w:val="Hyperlink"/>
            <w:noProof/>
          </w:rPr>
          <w:t>Introduction</w:t>
        </w:r>
        <w:r w:rsidR="00E74737">
          <w:rPr>
            <w:noProof/>
            <w:webHidden/>
          </w:rPr>
          <w:tab/>
        </w:r>
        <w:r w:rsidR="00E74737">
          <w:rPr>
            <w:noProof/>
            <w:webHidden/>
          </w:rPr>
          <w:fldChar w:fldCharType="begin"/>
        </w:r>
        <w:r w:rsidR="00E74737">
          <w:rPr>
            <w:noProof/>
            <w:webHidden/>
          </w:rPr>
          <w:instrText xml:space="preserve"> PAGEREF _Toc423364438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2CDB9CE2" w14:textId="77777777" w:rsidR="00E74737" w:rsidRDefault="00B61899">
      <w:pPr>
        <w:pStyle w:val="TOC2"/>
        <w:tabs>
          <w:tab w:val="left" w:pos="1100"/>
          <w:tab w:val="right" w:leader="dot" w:pos="8210"/>
        </w:tabs>
        <w:rPr>
          <w:rFonts w:eastAsiaTheme="minorEastAsia"/>
          <w:noProof/>
          <w:lang w:eastAsia="en-GB"/>
        </w:rPr>
      </w:pPr>
      <w:hyperlink w:anchor="_Toc423364439" w:history="1">
        <w:r w:rsidR="00E74737" w:rsidRPr="000B6CF5">
          <w:rPr>
            <w:rStyle w:val="Hyperlink"/>
            <w:noProof/>
          </w:rPr>
          <w:t>6.2</w:t>
        </w:r>
        <w:r w:rsidR="00E74737">
          <w:rPr>
            <w:rFonts w:eastAsiaTheme="minorEastAsia"/>
            <w:noProof/>
            <w:lang w:eastAsia="en-GB"/>
          </w:rPr>
          <w:tab/>
        </w:r>
        <w:r w:rsidR="00E74737" w:rsidRPr="000B6CF5">
          <w:rPr>
            <w:rStyle w:val="Hyperlink"/>
            <w:noProof/>
          </w:rPr>
          <w:t>The cueBEAM acoustic field pressure calculation package</w:t>
        </w:r>
        <w:r w:rsidR="00E74737">
          <w:rPr>
            <w:noProof/>
            <w:webHidden/>
          </w:rPr>
          <w:tab/>
        </w:r>
        <w:r w:rsidR="00E74737">
          <w:rPr>
            <w:noProof/>
            <w:webHidden/>
          </w:rPr>
          <w:fldChar w:fldCharType="begin"/>
        </w:r>
        <w:r w:rsidR="00E74737">
          <w:rPr>
            <w:noProof/>
            <w:webHidden/>
          </w:rPr>
          <w:instrText xml:space="preserve"> PAGEREF _Toc423364439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001E4ED1" w14:textId="77777777" w:rsidR="00E74737" w:rsidRDefault="00B61899">
      <w:pPr>
        <w:pStyle w:val="TOC3"/>
        <w:tabs>
          <w:tab w:val="left" w:pos="1320"/>
          <w:tab w:val="right" w:leader="dot" w:pos="8210"/>
        </w:tabs>
        <w:rPr>
          <w:rFonts w:eastAsiaTheme="minorEastAsia"/>
          <w:noProof/>
          <w:lang w:eastAsia="en-GB"/>
        </w:rPr>
      </w:pPr>
      <w:hyperlink w:anchor="_Toc423364440" w:history="1">
        <w:r w:rsidR="00E74737" w:rsidRPr="000B6CF5">
          <w:rPr>
            <w:rStyle w:val="Hyperlink"/>
            <w:noProof/>
          </w:rPr>
          <w:t>6.2.1</w:t>
        </w:r>
        <w:r w:rsidR="00E74737">
          <w:rPr>
            <w:rFonts w:eastAsiaTheme="minorEastAsia"/>
            <w:noProof/>
            <w:lang w:eastAsia="en-GB"/>
          </w:rPr>
          <w:tab/>
        </w:r>
        <w:r w:rsidR="00E74737" w:rsidRPr="000B6CF5">
          <w:rPr>
            <w:rStyle w:val="Hyperlink"/>
            <w:noProof/>
          </w:rPr>
          <w:t>Introduction</w:t>
        </w:r>
        <w:r w:rsidR="00E74737">
          <w:rPr>
            <w:noProof/>
            <w:webHidden/>
          </w:rPr>
          <w:tab/>
        </w:r>
        <w:r w:rsidR="00E74737">
          <w:rPr>
            <w:noProof/>
            <w:webHidden/>
          </w:rPr>
          <w:fldChar w:fldCharType="begin"/>
        </w:r>
        <w:r w:rsidR="00E74737">
          <w:rPr>
            <w:noProof/>
            <w:webHidden/>
          </w:rPr>
          <w:instrText xml:space="preserve"> PAGEREF _Toc423364440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25C24AB2" w14:textId="77777777" w:rsidR="00E74737" w:rsidRDefault="00B61899">
      <w:pPr>
        <w:pStyle w:val="TOC3"/>
        <w:tabs>
          <w:tab w:val="left" w:pos="1320"/>
          <w:tab w:val="right" w:leader="dot" w:pos="8210"/>
        </w:tabs>
        <w:rPr>
          <w:rFonts w:eastAsiaTheme="minorEastAsia"/>
          <w:noProof/>
          <w:lang w:eastAsia="en-GB"/>
        </w:rPr>
      </w:pPr>
      <w:hyperlink w:anchor="_Toc423364441" w:history="1">
        <w:r w:rsidR="00E74737" w:rsidRPr="000B6CF5">
          <w:rPr>
            <w:rStyle w:val="Hyperlink"/>
            <w:noProof/>
          </w:rPr>
          <w:t>6.2.2</w:t>
        </w:r>
        <w:r w:rsidR="00E74737">
          <w:rPr>
            <w:rFonts w:eastAsiaTheme="minorEastAsia"/>
            <w:noProof/>
            <w:lang w:eastAsia="en-GB"/>
          </w:rPr>
          <w:tab/>
        </w:r>
        <w:r w:rsidR="00E74737" w:rsidRPr="000B6CF5">
          <w:rPr>
            <w:rStyle w:val="Hyperlink"/>
            <w:i/>
            <w:noProof/>
          </w:rPr>
          <w:t>cueBeam</w:t>
        </w:r>
        <w:r w:rsidR="00E74737">
          <w:rPr>
            <w:noProof/>
            <w:webHidden/>
          </w:rPr>
          <w:tab/>
        </w:r>
        <w:r w:rsidR="00E74737">
          <w:rPr>
            <w:noProof/>
            <w:webHidden/>
          </w:rPr>
          <w:fldChar w:fldCharType="begin"/>
        </w:r>
        <w:r w:rsidR="00E74737">
          <w:rPr>
            <w:noProof/>
            <w:webHidden/>
          </w:rPr>
          <w:instrText xml:space="preserve"> PAGEREF _Toc423364441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29B84CEF" w14:textId="77777777" w:rsidR="00E74737" w:rsidRDefault="00B61899">
      <w:pPr>
        <w:pStyle w:val="TOC3"/>
        <w:tabs>
          <w:tab w:val="left" w:pos="1320"/>
          <w:tab w:val="right" w:leader="dot" w:pos="8210"/>
        </w:tabs>
        <w:rPr>
          <w:rFonts w:eastAsiaTheme="minorEastAsia"/>
          <w:noProof/>
          <w:lang w:eastAsia="en-GB"/>
        </w:rPr>
      </w:pPr>
      <w:hyperlink w:anchor="_Toc423364442" w:history="1">
        <w:r w:rsidR="00E74737" w:rsidRPr="000B6CF5">
          <w:rPr>
            <w:rStyle w:val="Hyperlink"/>
            <w:noProof/>
          </w:rPr>
          <w:t>6.2.3</w:t>
        </w:r>
        <w:r w:rsidR="00E74737">
          <w:rPr>
            <w:rFonts w:eastAsiaTheme="minorEastAsia"/>
            <w:noProof/>
            <w:lang w:eastAsia="en-GB"/>
          </w:rPr>
          <w:tab/>
        </w:r>
        <w:r w:rsidR="00E74737" w:rsidRPr="000B6CF5">
          <w:rPr>
            <w:rStyle w:val="Hyperlink"/>
            <w:noProof/>
          </w:rPr>
          <w:t>Implementation overview</w:t>
        </w:r>
        <w:r w:rsidR="00E74737">
          <w:rPr>
            <w:noProof/>
            <w:webHidden/>
          </w:rPr>
          <w:tab/>
        </w:r>
        <w:r w:rsidR="00E74737">
          <w:rPr>
            <w:noProof/>
            <w:webHidden/>
          </w:rPr>
          <w:fldChar w:fldCharType="begin"/>
        </w:r>
        <w:r w:rsidR="00E74737">
          <w:rPr>
            <w:noProof/>
            <w:webHidden/>
          </w:rPr>
          <w:instrText xml:space="preserve"> PAGEREF _Toc423364442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1E6C2C84" w14:textId="77777777" w:rsidR="00E74737" w:rsidRDefault="00B61899">
      <w:pPr>
        <w:pStyle w:val="TOC3"/>
        <w:tabs>
          <w:tab w:val="left" w:pos="1320"/>
          <w:tab w:val="right" w:leader="dot" w:pos="8210"/>
        </w:tabs>
        <w:rPr>
          <w:rFonts w:eastAsiaTheme="minorEastAsia"/>
          <w:noProof/>
          <w:lang w:eastAsia="en-GB"/>
        </w:rPr>
      </w:pPr>
      <w:hyperlink w:anchor="_Toc423364443" w:history="1">
        <w:r w:rsidR="00E74737" w:rsidRPr="000B6CF5">
          <w:rPr>
            <w:rStyle w:val="Hyperlink"/>
            <w:noProof/>
          </w:rPr>
          <w:t>6.2.4</w:t>
        </w:r>
        <w:r w:rsidR="00E74737">
          <w:rPr>
            <w:rFonts w:eastAsiaTheme="minorEastAsia"/>
            <w:noProof/>
            <w:lang w:eastAsia="en-GB"/>
          </w:rPr>
          <w:tab/>
        </w:r>
        <w:r w:rsidR="00E74737" w:rsidRPr="000B6CF5">
          <w:rPr>
            <w:rStyle w:val="Hyperlink"/>
            <w:noProof/>
          </w:rPr>
          <w:t>Performance of CUDA Implementation</w:t>
        </w:r>
        <w:r w:rsidR="00E74737">
          <w:rPr>
            <w:noProof/>
            <w:webHidden/>
          </w:rPr>
          <w:tab/>
        </w:r>
        <w:r w:rsidR="00E74737">
          <w:rPr>
            <w:noProof/>
            <w:webHidden/>
          </w:rPr>
          <w:fldChar w:fldCharType="begin"/>
        </w:r>
        <w:r w:rsidR="00E74737">
          <w:rPr>
            <w:noProof/>
            <w:webHidden/>
          </w:rPr>
          <w:instrText xml:space="preserve"> PAGEREF _Toc423364443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36F48691" w14:textId="77777777" w:rsidR="00E74737" w:rsidRDefault="00B61899">
      <w:pPr>
        <w:pStyle w:val="TOC3"/>
        <w:tabs>
          <w:tab w:val="left" w:pos="1320"/>
          <w:tab w:val="right" w:leader="dot" w:pos="8210"/>
        </w:tabs>
        <w:rPr>
          <w:rFonts w:eastAsiaTheme="minorEastAsia"/>
          <w:noProof/>
          <w:lang w:eastAsia="en-GB"/>
        </w:rPr>
      </w:pPr>
      <w:hyperlink w:anchor="_Toc423364444" w:history="1">
        <w:r w:rsidR="00E74737" w:rsidRPr="000B6CF5">
          <w:rPr>
            <w:rStyle w:val="Hyperlink"/>
            <w:noProof/>
          </w:rPr>
          <w:t>6.2.5</w:t>
        </w:r>
        <w:r w:rsidR="00E74737">
          <w:rPr>
            <w:rFonts w:eastAsiaTheme="minorEastAsia"/>
            <w:noProof/>
            <w:lang w:eastAsia="en-GB"/>
          </w:rPr>
          <w:tab/>
        </w:r>
        <w:r w:rsidR="00E74737" w:rsidRPr="000B6CF5">
          <w:rPr>
            <w:rStyle w:val="Hyperlink"/>
            <w:noProof/>
          </w:rPr>
          <w:t>Applications</w:t>
        </w:r>
        <w:r w:rsidR="00E74737">
          <w:rPr>
            <w:noProof/>
            <w:webHidden/>
          </w:rPr>
          <w:tab/>
        </w:r>
        <w:r w:rsidR="00E74737">
          <w:rPr>
            <w:noProof/>
            <w:webHidden/>
          </w:rPr>
          <w:fldChar w:fldCharType="begin"/>
        </w:r>
        <w:r w:rsidR="00E74737">
          <w:rPr>
            <w:noProof/>
            <w:webHidden/>
          </w:rPr>
          <w:instrText xml:space="preserve"> PAGEREF _Toc423364444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5DDB2E82" w14:textId="77777777" w:rsidR="00E74737" w:rsidRDefault="00B61899">
      <w:pPr>
        <w:pStyle w:val="TOC4"/>
        <w:tabs>
          <w:tab w:val="left" w:pos="1540"/>
          <w:tab w:val="right" w:leader="dot" w:pos="8210"/>
        </w:tabs>
        <w:rPr>
          <w:rFonts w:eastAsiaTheme="minorEastAsia"/>
          <w:noProof/>
          <w:lang w:eastAsia="en-GB"/>
        </w:rPr>
      </w:pPr>
      <w:hyperlink w:anchor="_Toc423364445" w:history="1">
        <w:r w:rsidR="00E74737" w:rsidRPr="000B6CF5">
          <w:rPr>
            <w:rStyle w:val="Hyperlink"/>
            <w:noProof/>
          </w:rPr>
          <w:t>6.2.5.1</w:t>
        </w:r>
        <w:r w:rsidR="00E74737">
          <w:rPr>
            <w:rFonts w:eastAsiaTheme="minorEastAsia"/>
            <w:noProof/>
            <w:lang w:eastAsia="en-GB"/>
          </w:rPr>
          <w:tab/>
        </w:r>
        <w:r w:rsidR="00E74737" w:rsidRPr="000B6CF5">
          <w:rPr>
            <w:rStyle w:val="Hyperlink"/>
            <w:noProof/>
          </w:rPr>
          <w:t>ArrayEdit3: Sparse array editor</w:t>
        </w:r>
        <w:r w:rsidR="00E74737">
          <w:rPr>
            <w:noProof/>
            <w:webHidden/>
          </w:rPr>
          <w:tab/>
        </w:r>
        <w:r w:rsidR="00E74737">
          <w:rPr>
            <w:noProof/>
            <w:webHidden/>
          </w:rPr>
          <w:fldChar w:fldCharType="begin"/>
        </w:r>
        <w:r w:rsidR="00E74737">
          <w:rPr>
            <w:noProof/>
            <w:webHidden/>
          </w:rPr>
          <w:instrText xml:space="preserve"> PAGEREF _Toc423364445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3C941628" w14:textId="77777777" w:rsidR="00E74737" w:rsidRDefault="00B61899">
      <w:pPr>
        <w:pStyle w:val="TOC4"/>
        <w:tabs>
          <w:tab w:val="left" w:pos="1540"/>
          <w:tab w:val="right" w:leader="dot" w:pos="8210"/>
        </w:tabs>
        <w:rPr>
          <w:rFonts w:eastAsiaTheme="minorEastAsia"/>
          <w:noProof/>
          <w:lang w:eastAsia="en-GB"/>
        </w:rPr>
      </w:pPr>
      <w:hyperlink w:anchor="_Toc423364446" w:history="1">
        <w:r w:rsidR="00E74737" w:rsidRPr="000B6CF5">
          <w:rPr>
            <w:rStyle w:val="Hyperlink"/>
            <w:noProof/>
          </w:rPr>
          <w:t>6.2.5.2</w:t>
        </w:r>
        <w:r w:rsidR="00E74737">
          <w:rPr>
            <w:rFonts w:eastAsiaTheme="minorEastAsia"/>
            <w:noProof/>
            <w:lang w:eastAsia="en-GB"/>
          </w:rPr>
          <w:tab/>
        </w:r>
        <w:r w:rsidR="00E74737" w:rsidRPr="000B6CF5">
          <w:rPr>
            <w:rStyle w:val="Hyperlink"/>
            <w:noProof/>
          </w:rPr>
          <w:t>BeamDemo: Interactive beam forming and focussing demonstration</w:t>
        </w:r>
        <w:r w:rsidR="00E74737">
          <w:rPr>
            <w:noProof/>
            <w:webHidden/>
          </w:rPr>
          <w:tab/>
        </w:r>
        <w:r w:rsidR="00E74737">
          <w:rPr>
            <w:noProof/>
            <w:webHidden/>
          </w:rPr>
          <w:fldChar w:fldCharType="begin"/>
        </w:r>
        <w:r w:rsidR="00E74737">
          <w:rPr>
            <w:noProof/>
            <w:webHidden/>
          </w:rPr>
          <w:instrText xml:space="preserve"> PAGEREF _Toc423364446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1822C9B6" w14:textId="77777777" w:rsidR="00E74737" w:rsidRDefault="00B61899">
      <w:pPr>
        <w:pStyle w:val="TOC2"/>
        <w:tabs>
          <w:tab w:val="left" w:pos="1100"/>
          <w:tab w:val="right" w:leader="dot" w:pos="8210"/>
        </w:tabs>
        <w:rPr>
          <w:rFonts w:eastAsiaTheme="minorEastAsia"/>
          <w:noProof/>
          <w:lang w:eastAsia="en-GB"/>
        </w:rPr>
      </w:pPr>
      <w:hyperlink w:anchor="_Toc423364447" w:history="1">
        <w:r w:rsidR="00E74737" w:rsidRPr="000B6CF5">
          <w:rPr>
            <w:rStyle w:val="Hyperlink"/>
            <w:noProof/>
          </w:rPr>
          <w:t>6.3</w:t>
        </w:r>
        <w:r w:rsidR="00E74737">
          <w:rPr>
            <w:rFonts w:eastAsiaTheme="minorEastAsia"/>
            <w:noProof/>
            <w:lang w:eastAsia="en-GB"/>
          </w:rPr>
          <w:tab/>
        </w:r>
        <w:r w:rsidR="00E74737" w:rsidRPr="000B6CF5">
          <w:rPr>
            <w:rStyle w:val="Hyperlink"/>
            <w:noProof/>
          </w:rPr>
          <w:t xml:space="preserve"> Computationally efficient solution of Snell's Law of refraction</w:t>
        </w:r>
        <w:r w:rsidR="00E74737">
          <w:rPr>
            <w:noProof/>
            <w:webHidden/>
          </w:rPr>
          <w:tab/>
        </w:r>
        <w:r w:rsidR="00E74737">
          <w:rPr>
            <w:noProof/>
            <w:webHidden/>
          </w:rPr>
          <w:fldChar w:fldCharType="begin"/>
        </w:r>
        <w:r w:rsidR="00E74737">
          <w:rPr>
            <w:noProof/>
            <w:webHidden/>
          </w:rPr>
          <w:instrText xml:space="preserve"> PAGEREF _Toc423364447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09A1020B" w14:textId="77777777" w:rsidR="00E74737" w:rsidRDefault="00B61899">
      <w:pPr>
        <w:pStyle w:val="TOC3"/>
        <w:tabs>
          <w:tab w:val="left" w:pos="1320"/>
          <w:tab w:val="right" w:leader="dot" w:pos="8210"/>
        </w:tabs>
        <w:rPr>
          <w:rFonts w:eastAsiaTheme="minorEastAsia"/>
          <w:noProof/>
          <w:lang w:eastAsia="en-GB"/>
        </w:rPr>
      </w:pPr>
      <w:hyperlink w:anchor="_Toc423364448" w:history="1">
        <w:r w:rsidR="00E74737" w:rsidRPr="000B6CF5">
          <w:rPr>
            <w:rStyle w:val="Hyperlink"/>
            <w:noProof/>
          </w:rPr>
          <w:t>6.3.1</w:t>
        </w:r>
        <w:r w:rsidR="00E74737">
          <w:rPr>
            <w:rFonts w:eastAsiaTheme="minorEastAsia"/>
            <w:noProof/>
            <w:lang w:eastAsia="en-GB"/>
          </w:rPr>
          <w:tab/>
        </w:r>
        <w:r w:rsidR="00E74737" w:rsidRPr="000B6CF5">
          <w:rPr>
            <w:rStyle w:val="Hyperlink"/>
            <w:noProof/>
          </w:rPr>
          <w:t>Introduction</w:t>
        </w:r>
        <w:r w:rsidR="00E74737">
          <w:rPr>
            <w:noProof/>
            <w:webHidden/>
          </w:rPr>
          <w:tab/>
        </w:r>
        <w:r w:rsidR="00E74737">
          <w:rPr>
            <w:noProof/>
            <w:webHidden/>
          </w:rPr>
          <w:fldChar w:fldCharType="begin"/>
        </w:r>
        <w:r w:rsidR="00E74737">
          <w:rPr>
            <w:noProof/>
            <w:webHidden/>
          </w:rPr>
          <w:instrText xml:space="preserve"> PAGEREF _Toc423364448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00D818F2" w14:textId="77777777" w:rsidR="00E74737" w:rsidRDefault="00B61899">
      <w:pPr>
        <w:pStyle w:val="TOC3"/>
        <w:tabs>
          <w:tab w:val="left" w:pos="1320"/>
          <w:tab w:val="right" w:leader="dot" w:pos="8210"/>
        </w:tabs>
        <w:rPr>
          <w:rFonts w:eastAsiaTheme="minorEastAsia"/>
          <w:noProof/>
          <w:lang w:eastAsia="en-GB"/>
        </w:rPr>
      </w:pPr>
      <w:hyperlink w:anchor="_Toc423364449" w:history="1">
        <w:r w:rsidR="00E74737" w:rsidRPr="000B6CF5">
          <w:rPr>
            <w:rStyle w:val="Hyperlink"/>
            <w:noProof/>
          </w:rPr>
          <w:t>6.3.2</w:t>
        </w:r>
        <w:r w:rsidR="00E74737">
          <w:rPr>
            <w:rFonts w:eastAsiaTheme="minorEastAsia"/>
            <w:noProof/>
            <w:lang w:eastAsia="en-GB"/>
          </w:rPr>
          <w:tab/>
        </w:r>
        <w:r w:rsidR="00E74737" w:rsidRPr="000B6CF5">
          <w:rPr>
            <w:rStyle w:val="Hyperlink"/>
            <w:noProof/>
          </w:rPr>
          <w:t>Direct solution for the ray entry point (ray refraction point), 2D case</w:t>
        </w:r>
        <w:r w:rsidR="00E74737">
          <w:rPr>
            <w:noProof/>
            <w:webHidden/>
          </w:rPr>
          <w:tab/>
        </w:r>
        <w:r w:rsidR="00E74737">
          <w:rPr>
            <w:noProof/>
            <w:webHidden/>
          </w:rPr>
          <w:fldChar w:fldCharType="begin"/>
        </w:r>
        <w:r w:rsidR="00E74737">
          <w:rPr>
            <w:noProof/>
            <w:webHidden/>
          </w:rPr>
          <w:instrText xml:space="preserve"> PAGEREF _Toc423364449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7D41B12F" w14:textId="77777777" w:rsidR="00E74737" w:rsidRDefault="00B61899">
      <w:pPr>
        <w:pStyle w:val="TOC3"/>
        <w:tabs>
          <w:tab w:val="left" w:pos="1320"/>
          <w:tab w:val="right" w:leader="dot" w:pos="8210"/>
        </w:tabs>
        <w:rPr>
          <w:rFonts w:eastAsiaTheme="minorEastAsia"/>
          <w:noProof/>
          <w:lang w:eastAsia="en-GB"/>
        </w:rPr>
      </w:pPr>
      <w:hyperlink w:anchor="_Toc423364450" w:history="1">
        <w:r w:rsidR="00E74737" w:rsidRPr="000B6CF5">
          <w:rPr>
            <w:rStyle w:val="Hyperlink"/>
            <w:noProof/>
          </w:rPr>
          <w:t>6.3.3</w:t>
        </w:r>
        <w:r w:rsidR="00E74737">
          <w:rPr>
            <w:rFonts w:eastAsiaTheme="minorEastAsia"/>
            <w:noProof/>
            <w:lang w:eastAsia="en-GB"/>
          </w:rPr>
          <w:tab/>
        </w:r>
        <w:r w:rsidR="00E74737" w:rsidRPr="000B6CF5">
          <w:rPr>
            <w:rStyle w:val="Hyperlink"/>
            <w:noProof/>
          </w:rPr>
          <w:t>Solution for the ray entry point (ray refraction point), 3D case</w:t>
        </w:r>
        <w:r w:rsidR="00E74737">
          <w:rPr>
            <w:noProof/>
            <w:webHidden/>
          </w:rPr>
          <w:tab/>
        </w:r>
        <w:r w:rsidR="00E74737">
          <w:rPr>
            <w:noProof/>
            <w:webHidden/>
          </w:rPr>
          <w:fldChar w:fldCharType="begin"/>
        </w:r>
        <w:r w:rsidR="00E74737">
          <w:rPr>
            <w:noProof/>
            <w:webHidden/>
          </w:rPr>
          <w:instrText xml:space="preserve"> PAGEREF _Toc423364450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5C375DE5" w14:textId="77777777" w:rsidR="00E74737" w:rsidRDefault="00B61899">
      <w:pPr>
        <w:pStyle w:val="TOC3"/>
        <w:tabs>
          <w:tab w:val="left" w:pos="1320"/>
          <w:tab w:val="right" w:leader="dot" w:pos="8210"/>
        </w:tabs>
        <w:rPr>
          <w:rFonts w:eastAsiaTheme="minorEastAsia"/>
          <w:noProof/>
          <w:lang w:eastAsia="en-GB"/>
        </w:rPr>
      </w:pPr>
      <w:hyperlink w:anchor="_Toc423364451" w:history="1">
        <w:r w:rsidR="00E74737" w:rsidRPr="000B6CF5">
          <w:rPr>
            <w:rStyle w:val="Hyperlink"/>
            <w:noProof/>
          </w:rPr>
          <w:t>6.3.4</w:t>
        </w:r>
        <w:r w:rsidR="00E74737">
          <w:rPr>
            <w:rFonts w:eastAsiaTheme="minorEastAsia"/>
            <w:noProof/>
            <w:lang w:eastAsia="en-GB"/>
          </w:rPr>
          <w:tab/>
        </w:r>
        <w:r w:rsidR="00E74737" w:rsidRPr="000B6CF5">
          <w:rPr>
            <w:rStyle w:val="Hyperlink"/>
            <w:noProof/>
          </w:rPr>
          <w:t>Implementation</w:t>
        </w:r>
        <w:r w:rsidR="00E74737">
          <w:rPr>
            <w:noProof/>
            <w:webHidden/>
          </w:rPr>
          <w:tab/>
        </w:r>
        <w:r w:rsidR="00E74737">
          <w:rPr>
            <w:noProof/>
            <w:webHidden/>
          </w:rPr>
          <w:fldChar w:fldCharType="begin"/>
        </w:r>
        <w:r w:rsidR="00E74737">
          <w:rPr>
            <w:noProof/>
            <w:webHidden/>
          </w:rPr>
          <w:instrText xml:space="preserve"> PAGEREF _Toc423364451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531A0F4E" w14:textId="77777777" w:rsidR="00E74737" w:rsidRDefault="00B61899">
      <w:pPr>
        <w:pStyle w:val="TOC4"/>
        <w:tabs>
          <w:tab w:val="left" w:pos="1540"/>
          <w:tab w:val="right" w:leader="dot" w:pos="8210"/>
        </w:tabs>
        <w:rPr>
          <w:rFonts w:eastAsiaTheme="minorEastAsia"/>
          <w:noProof/>
          <w:lang w:eastAsia="en-GB"/>
        </w:rPr>
      </w:pPr>
      <w:hyperlink w:anchor="_Toc423364452" w:history="1">
        <w:r w:rsidR="00E74737" w:rsidRPr="000B6CF5">
          <w:rPr>
            <w:rStyle w:val="Hyperlink"/>
            <w:noProof/>
          </w:rPr>
          <w:t>6.3.4.1</w:t>
        </w:r>
        <w:r w:rsidR="00E74737">
          <w:rPr>
            <w:rFonts w:eastAsiaTheme="minorEastAsia"/>
            <w:noProof/>
            <w:lang w:eastAsia="en-GB"/>
          </w:rPr>
          <w:tab/>
        </w:r>
        <w:r w:rsidR="00E74737" w:rsidRPr="000B6CF5">
          <w:rPr>
            <w:rStyle w:val="Hyperlink"/>
            <w:noProof/>
          </w:rPr>
          <w:t>New direct solver</w:t>
        </w:r>
        <w:r w:rsidR="00E74737">
          <w:rPr>
            <w:noProof/>
            <w:webHidden/>
          </w:rPr>
          <w:tab/>
        </w:r>
        <w:r w:rsidR="00E74737">
          <w:rPr>
            <w:noProof/>
            <w:webHidden/>
          </w:rPr>
          <w:fldChar w:fldCharType="begin"/>
        </w:r>
        <w:r w:rsidR="00E74737">
          <w:rPr>
            <w:noProof/>
            <w:webHidden/>
          </w:rPr>
          <w:instrText xml:space="preserve"> PAGEREF _Toc423364452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29C9F981" w14:textId="77777777" w:rsidR="00E74737" w:rsidRDefault="00B61899">
      <w:pPr>
        <w:pStyle w:val="TOC4"/>
        <w:tabs>
          <w:tab w:val="left" w:pos="1540"/>
          <w:tab w:val="right" w:leader="dot" w:pos="8210"/>
        </w:tabs>
        <w:rPr>
          <w:rFonts w:eastAsiaTheme="minorEastAsia"/>
          <w:noProof/>
          <w:lang w:eastAsia="en-GB"/>
        </w:rPr>
      </w:pPr>
      <w:hyperlink w:anchor="_Toc423364453" w:history="1">
        <w:r w:rsidR="00E74737" w:rsidRPr="000B6CF5">
          <w:rPr>
            <w:rStyle w:val="Hyperlink"/>
            <w:noProof/>
          </w:rPr>
          <w:t>6.3.4.2</w:t>
        </w:r>
        <w:r w:rsidR="00E74737">
          <w:rPr>
            <w:rFonts w:eastAsiaTheme="minorEastAsia"/>
            <w:noProof/>
            <w:lang w:eastAsia="en-GB"/>
          </w:rPr>
          <w:tab/>
        </w:r>
        <w:r w:rsidR="00E74737" w:rsidRPr="000B6CF5">
          <w:rPr>
            <w:rStyle w:val="Hyperlink"/>
            <w:noProof/>
          </w:rPr>
          <w:t>Reference Newton iterative solver and simplex iterative solver</w:t>
        </w:r>
        <w:r w:rsidR="00E74737">
          <w:rPr>
            <w:noProof/>
            <w:webHidden/>
          </w:rPr>
          <w:tab/>
        </w:r>
        <w:r w:rsidR="00E74737">
          <w:rPr>
            <w:noProof/>
            <w:webHidden/>
          </w:rPr>
          <w:fldChar w:fldCharType="begin"/>
        </w:r>
        <w:r w:rsidR="00E74737">
          <w:rPr>
            <w:noProof/>
            <w:webHidden/>
          </w:rPr>
          <w:instrText xml:space="preserve"> PAGEREF _Toc423364453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44759F5B" w14:textId="77777777" w:rsidR="00E74737" w:rsidRDefault="00B61899">
      <w:pPr>
        <w:pStyle w:val="TOC3"/>
        <w:tabs>
          <w:tab w:val="left" w:pos="1320"/>
          <w:tab w:val="right" w:leader="dot" w:pos="8210"/>
        </w:tabs>
        <w:rPr>
          <w:rFonts w:eastAsiaTheme="minorEastAsia"/>
          <w:noProof/>
          <w:lang w:eastAsia="en-GB"/>
        </w:rPr>
      </w:pPr>
      <w:hyperlink w:anchor="_Toc423364454" w:history="1">
        <w:r w:rsidR="00E74737" w:rsidRPr="000B6CF5">
          <w:rPr>
            <w:rStyle w:val="Hyperlink"/>
            <w:noProof/>
          </w:rPr>
          <w:t>6.3.5</w:t>
        </w:r>
        <w:r w:rsidR="00E74737">
          <w:rPr>
            <w:rFonts w:eastAsiaTheme="minorEastAsia"/>
            <w:noProof/>
            <w:lang w:eastAsia="en-GB"/>
          </w:rPr>
          <w:tab/>
        </w:r>
        <w:r w:rsidR="00E74737" w:rsidRPr="000B6CF5">
          <w:rPr>
            <w:rStyle w:val="Hyperlink"/>
            <w:noProof/>
          </w:rPr>
          <w:t>Benchmarking the code</w:t>
        </w:r>
        <w:r w:rsidR="00E74737">
          <w:rPr>
            <w:noProof/>
            <w:webHidden/>
          </w:rPr>
          <w:tab/>
        </w:r>
        <w:r w:rsidR="00E74737">
          <w:rPr>
            <w:noProof/>
            <w:webHidden/>
          </w:rPr>
          <w:fldChar w:fldCharType="begin"/>
        </w:r>
        <w:r w:rsidR="00E74737">
          <w:rPr>
            <w:noProof/>
            <w:webHidden/>
          </w:rPr>
          <w:instrText xml:space="preserve"> PAGEREF _Toc423364454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6F6F4990" w14:textId="77777777" w:rsidR="00E74737" w:rsidRDefault="00B61899">
      <w:pPr>
        <w:pStyle w:val="TOC3"/>
        <w:tabs>
          <w:tab w:val="left" w:pos="1320"/>
          <w:tab w:val="right" w:leader="dot" w:pos="8210"/>
        </w:tabs>
        <w:rPr>
          <w:rFonts w:eastAsiaTheme="minorEastAsia"/>
          <w:noProof/>
          <w:lang w:eastAsia="en-GB"/>
        </w:rPr>
      </w:pPr>
      <w:hyperlink w:anchor="_Toc423364455" w:history="1">
        <w:r w:rsidR="00E74737" w:rsidRPr="000B6CF5">
          <w:rPr>
            <w:rStyle w:val="Hyperlink"/>
            <w:noProof/>
          </w:rPr>
          <w:t>6.3.6</w:t>
        </w:r>
        <w:r w:rsidR="00E74737">
          <w:rPr>
            <w:rFonts w:eastAsiaTheme="minorEastAsia"/>
            <w:noProof/>
            <w:lang w:eastAsia="en-GB"/>
          </w:rPr>
          <w:tab/>
        </w:r>
        <w:r w:rsidR="00E74737" w:rsidRPr="000B6CF5">
          <w:rPr>
            <w:rStyle w:val="Hyperlink"/>
            <w:noProof/>
          </w:rPr>
          <w:t>Accuracy of the solution</w:t>
        </w:r>
        <w:r w:rsidR="00E74737">
          <w:rPr>
            <w:noProof/>
            <w:webHidden/>
          </w:rPr>
          <w:tab/>
        </w:r>
        <w:r w:rsidR="00E74737">
          <w:rPr>
            <w:noProof/>
            <w:webHidden/>
          </w:rPr>
          <w:fldChar w:fldCharType="begin"/>
        </w:r>
        <w:r w:rsidR="00E74737">
          <w:rPr>
            <w:noProof/>
            <w:webHidden/>
          </w:rPr>
          <w:instrText xml:space="preserve"> PAGEREF _Toc423364455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1B65FB8C" w14:textId="77777777" w:rsidR="00E74737" w:rsidRDefault="00B61899">
      <w:pPr>
        <w:pStyle w:val="TOC3"/>
        <w:tabs>
          <w:tab w:val="left" w:pos="1320"/>
          <w:tab w:val="right" w:leader="dot" w:pos="8210"/>
        </w:tabs>
        <w:rPr>
          <w:rFonts w:eastAsiaTheme="minorEastAsia"/>
          <w:noProof/>
          <w:lang w:eastAsia="en-GB"/>
        </w:rPr>
      </w:pPr>
      <w:hyperlink w:anchor="_Toc423364456" w:history="1">
        <w:r w:rsidR="00E74737" w:rsidRPr="000B6CF5">
          <w:rPr>
            <w:rStyle w:val="Hyperlink"/>
            <w:noProof/>
          </w:rPr>
          <w:t>6.3.7</w:t>
        </w:r>
        <w:r w:rsidR="00E74737">
          <w:rPr>
            <w:rFonts w:eastAsiaTheme="minorEastAsia"/>
            <w:noProof/>
            <w:lang w:eastAsia="en-GB"/>
          </w:rPr>
          <w:tab/>
        </w:r>
        <w:r w:rsidR="00E74737" w:rsidRPr="000B6CF5">
          <w:rPr>
            <w:rStyle w:val="Hyperlink"/>
            <w:noProof/>
          </w:rPr>
          <w:t>Remaining notes</w:t>
        </w:r>
        <w:r w:rsidR="00E74737">
          <w:rPr>
            <w:noProof/>
            <w:webHidden/>
          </w:rPr>
          <w:tab/>
        </w:r>
        <w:r w:rsidR="00E74737">
          <w:rPr>
            <w:noProof/>
            <w:webHidden/>
          </w:rPr>
          <w:fldChar w:fldCharType="begin"/>
        </w:r>
        <w:r w:rsidR="00E74737">
          <w:rPr>
            <w:noProof/>
            <w:webHidden/>
          </w:rPr>
          <w:instrText xml:space="preserve"> PAGEREF _Toc423364456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326FE26E" w14:textId="77777777" w:rsidR="00E74737" w:rsidRDefault="00B61899">
      <w:pPr>
        <w:pStyle w:val="TOC3"/>
        <w:tabs>
          <w:tab w:val="left" w:pos="1320"/>
          <w:tab w:val="right" w:leader="dot" w:pos="8210"/>
        </w:tabs>
        <w:rPr>
          <w:rFonts w:eastAsiaTheme="minorEastAsia"/>
          <w:noProof/>
          <w:lang w:eastAsia="en-GB"/>
        </w:rPr>
      </w:pPr>
      <w:hyperlink w:anchor="_Toc423364457" w:history="1">
        <w:r w:rsidR="00E74737" w:rsidRPr="000B6CF5">
          <w:rPr>
            <w:rStyle w:val="Hyperlink"/>
            <w:noProof/>
          </w:rPr>
          <w:t>6.3.8</w:t>
        </w:r>
        <w:r w:rsidR="00E74737">
          <w:rPr>
            <w:rFonts w:eastAsiaTheme="minorEastAsia"/>
            <w:noProof/>
            <w:lang w:eastAsia="en-GB"/>
          </w:rPr>
          <w:tab/>
        </w:r>
        <w:r w:rsidR="00E74737" w:rsidRPr="000B6CF5">
          <w:rPr>
            <w:rStyle w:val="Hyperlink"/>
            <w:noProof/>
          </w:rPr>
          <w:t>Case study</w:t>
        </w:r>
        <w:r w:rsidR="00E74737">
          <w:rPr>
            <w:noProof/>
            <w:webHidden/>
          </w:rPr>
          <w:tab/>
        </w:r>
        <w:r w:rsidR="00E74737">
          <w:rPr>
            <w:noProof/>
            <w:webHidden/>
          </w:rPr>
          <w:fldChar w:fldCharType="begin"/>
        </w:r>
        <w:r w:rsidR="00E74737">
          <w:rPr>
            <w:noProof/>
            <w:webHidden/>
          </w:rPr>
          <w:instrText xml:space="preserve"> PAGEREF _Toc423364457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094E7520" w14:textId="77777777" w:rsidR="00E74737" w:rsidRDefault="00B61899">
      <w:pPr>
        <w:pStyle w:val="TOC1"/>
        <w:rPr>
          <w:rFonts w:eastAsiaTheme="minorEastAsia"/>
          <w:sz w:val="22"/>
          <w:lang w:eastAsia="en-GB"/>
        </w:rPr>
      </w:pPr>
      <w:hyperlink w:anchor="_Toc423364458" w:history="1">
        <w:r w:rsidR="00E74737" w:rsidRPr="000B6CF5">
          <w:rPr>
            <w:rStyle w:val="Hyperlink"/>
          </w:rPr>
          <w:t>Chapter 7.</w:t>
        </w:r>
        <w:r w:rsidR="00E74737">
          <w:rPr>
            <w:rFonts w:eastAsiaTheme="minorEastAsia"/>
            <w:sz w:val="22"/>
            <w:lang w:eastAsia="en-GB"/>
          </w:rPr>
          <w:tab/>
        </w:r>
        <w:r w:rsidR="00E74737" w:rsidRPr="000B6CF5">
          <w:rPr>
            <w:rStyle w:val="Hyperlink"/>
          </w:rPr>
          <w:t>GP-GPU accelerated ultrasonic signal processing</w:t>
        </w:r>
        <w:r w:rsidR="00E74737">
          <w:rPr>
            <w:webHidden/>
          </w:rPr>
          <w:tab/>
        </w:r>
        <w:r w:rsidR="00E74737">
          <w:rPr>
            <w:webHidden/>
          </w:rPr>
          <w:fldChar w:fldCharType="begin"/>
        </w:r>
        <w:r w:rsidR="00E74737">
          <w:rPr>
            <w:webHidden/>
          </w:rPr>
          <w:instrText xml:space="preserve"> PAGEREF _Toc423364458 \h </w:instrText>
        </w:r>
        <w:r w:rsidR="00E74737">
          <w:rPr>
            <w:webHidden/>
          </w:rPr>
        </w:r>
        <w:r w:rsidR="00E74737">
          <w:rPr>
            <w:webHidden/>
          </w:rPr>
          <w:fldChar w:fldCharType="separate"/>
        </w:r>
        <w:r w:rsidR="00762916">
          <w:rPr>
            <w:webHidden/>
          </w:rPr>
          <w:t>92</w:t>
        </w:r>
        <w:r w:rsidR="00E74737">
          <w:rPr>
            <w:webHidden/>
          </w:rPr>
          <w:fldChar w:fldCharType="end"/>
        </w:r>
      </w:hyperlink>
    </w:p>
    <w:p w14:paraId="21EFF3F7" w14:textId="77777777" w:rsidR="00E74737" w:rsidRDefault="00B61899">
      <w:pPr>
        <w:pStyle w:val="TOC2"/>
        <w:tabs>
          <w:tab w:val="left" w:pos="1100"/>
          <w:tab w:val="right" w:leader="dot" w:pos="8210"/>
        </w:tabs>
        <w:rPr>
          <w:rFonts w:eastAsiaTheme="minorEastAsia"/>
          <w:noProof/>
          <w:lang w:eastAsia="en-GB"/>
        </w:rPr>
      </w:pPr>
      <w:hyperlink w:anchor="_Toc423364459" w:history="1">
        <w:r w:rsidR="00E74737" w:rsidRPr="000B6CF5">
          <w:rPr>
            <w:rStyle w:val="Hyperlink"/>
            <w:noProof/>
          </w:rPr>
          <w:t>7.1</w:t>
        </w:r>
        <w:r w:rsidR="00E74737">
          <w:rPr>
            <w:rFonts w:eastAsiaTheme="minorEastAsia"/>
            <w:noProof/>
            <w:lang w:eastAsia="en-GB"/>
          </w:rPr>
          <w:tab/>
        </w:r>
        <w:r w:rsidR="00E74737" w:rsidRPr="000B6CF5">
          <w:rPr>
            <w:rStyle w:val="Hyperlink"/>
            <w:noProof/>
          </w:rPr>
          <w:t>Motivation for work</w:t>
        </w:r>
        <w:r w:rsidR="00E74737">
          <w:rPr>
            <w:noProof/>
            <w:webHidden/>
          </w:rPr>
          <w:tab/>
        </w:r>
        <w:r w:rsidR="00E74737">
          <w:rPr>
            <w:noProof/>
            <w:webHidden/>
          </w:rPr>
          <w:fldChar w:fldCharType="begin"/>
        </w:r>
        <w:r w:rsidR="00E74737">
          <w:rPr>
            <w:noProof/>
            <w:webHidden/>
          </w:rPr>
          <w:instrText xml:space="preserve"> PAGEREF _Toc423364459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0D6F0C12" w14:textId="77777777" w:rsidR="00E74737" w:rsidRDefault="00B61899">
      <w:pPr>
        <w:pStyle w:val="TOC2"/>
        <w:tabs>
          <w:tab w:val="left" w:pos="1100"/>
          <w:tab w:val="right" w:leader="dot" w:pos="8210"/>
        </w:tabs>
        <w:rPr>
          <w:rFonts w:eastAsiaTheme="minorEastAsia"/>
          <w:noProof/>
          <w:lang w:eastAsia="en-GB"/>
        </w:rPr>
      </w:pPr>
      <w:hyperlink w:anchor="_Toc423364460" w:history="1">
        <w:r w:rsidR="00E74737" w:rsidRPr="000B6CF5">
          <w:rPr>
            <w:rStyle w:val="Hyperlink"/>
            <w:noProof/>
          </w:rPr>
          <w:t>7.2</w:t>
        </w:r>
        <w:r w:rsidR="00E74737">
          <w:rPr>
            <w:rFonts w:eastAsiaTheme="minorEastAsia"/>
            <w:noProof/>
            <w:lang w:eastAsia="en-GB"/>
          </w:rPr>
          <w:tab/>
        </w:r>
        <w:r w:rsidR="00E74737" w:rsidRPr="000B6CF5">
          <w:rPr>
            <w:rStyle w:val="Hyperlink"/>
            <w:noProof/>
          </w:rPr>
          <w:t>Implementation of the TFM algorithm, 1st generation</w:t>
        </w:r>
        <w:r w:rsidR="00E74737">
          <w:rPr>
            <w:noProof/>
            <w:webHidden/>
          </w:rPr>
          <w:tab/>
        </w:r>
        <w:r w:rsidR="00E74737">
          <w:rPr>
            <w:noProof/>
            <w:webHidden/>
          </w:rPr>
          <w:fldChar w:fldCharType="begin"/>
        </w:r>
        <w:r w:rsidR="00E74737">
          <w:rPr>
            <w:noProof/>
            <w:webHidden/>
          </w:rPr>
          <w:instrText xml:space="preserve"> PAGEREF _Toc423364460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782ED0FF" w14:textId="77777777" w:rsidR="00E74737" w:rsidRDefault="00B61899">
      <w:pPr>
        <w:pStyle w:val="TOC3"/>
        <w:tabs>
          <w:tab w:val="left" w:pos="1320"/>
          <w:tab w:val="right" w:leader="dot" w:pos="8210"/>
        </w:tabs>
        <w:rPr>
          <w:rFonts w:eastAsiaTheme="minorEastAsia"/>
          <w:noProof/>
          <w:lang w:eastAsia="en-GB"/>
        </w:rPr>
      </w:pPr>
      <w:hyperlink w:anchor="_Toc423364461" w:history="1">
        <w:r w:rsidR="00E74737" w:rsidRPr="000B6CF5">
          <w:rPr>
            <w:rStyle w:val="Hyperlink"/>
            <w:noProof/>
          </w:rPr>
          <w:t>7.2.1</w:t>
        </w:r>
        <w:r w:rsidR="00E74737">
          <w:rPr>
            <w:rFonts w:eastAsiaTheme="minorEastAsia"/>
            <w:noProof/>
            <w:lang w:eastAsia="en-GB"/>
          </w:rPr>
          <w:tab/>
        </w:r>
        <w:r w:rsidR="00E74737" w:rsidRPr="000B6CF5">
          <w:rPr>
            <w:rStyle w:val="Hyperlink"/>
            <w:noProof/>
          </w:rPr>
          <w:t>Introduction.</w:t>
        </w:r>
        <w:r w:rsidR="00E74737">
          <w:rPr>
            <w:noProof/>
            <w:webHidden/>
          </w:rPr>
          <w:tab/>
        </w:r>
        <w:r w:rsidR="00E74737">
          <w:rPr>
            <w:noProof/>
            <w:webHidden/>
          </w:rPr>
          <w:fldChar w:fldCharType="begin"/>
        </w:r>
        <w:r w:rsidR="00E74737">
          <w:rPr>
            <w:noProof/>
            <w:webHidden/>
          </w:rPr>
          <w:instrText xml:space="preserve"> PAGEREF _Toc423364461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3714CB43" w14:textId="77777777" w:rsidR="00E74737" w:rsidRDefault="00B61899">
      <w:pPr>
        <w:pStyle w:val="TOC3"/>
        <w:tabs>
          <w:tab w:val="left" w:pos="1320"/>
          <w:tab w:val="right" w:leader="dot" w:pos="8210"/>
        </w:tabs>
        <w:rPr>
          <w:rFonts w:eastAsiaTheme="minorEastAsia"/>
          <w:noProof/>
          <w:lang w:eastAsia="en-GB"/>
        </w:rPr>
      </w:pPr>
      <w:hyperlink w:anchor="_Toc423364462" w:history="1">
        <w:r w:rsidR="00E74737" w:rsidRPr="000B6CF5">
          <w:rPr>
            <w:rStyle w:val="Hyperlink"/>
            <w:noProof/>
          </w:rPr>
          <w:t>7.2.2</w:t>
        </w:r>
        <w:r w:rsidR="00E74737">
          <w:rPr>
            <w:rFonts w:eastAsiaTheme="minorEastAsia"/>
            <w:noProof/>
            <w:lang w:eastAsia="en-GB"/>
          </w:rPr>
          <w:tab/>
        </w:r>
        <w:r w:rsidR="00E74737" w:rsidRPr="000B6CF5">
          <w:rPr>
            <w:rStyle w:val="Hyperlink"/>
            <w:noProof/>
          </w:rPr>
          <w:t>The distance function cost</w:t>
        </w:r>
        <w:r w:rsidR="00E74737">
          <w:rPr>
            <w:noProof/>
            <w:webHidden/>
          </w:rPr>
          <w:tab/>
        </w:r>
        <w:r w:rsidR="00E74737">
          <w:rPr>
            <w:noProof/>
            <w:webHidden/>
          </w:rPr>
          <w:fldChar w:fldCharType="begin"/>
        </w:r>
        <w:r w:rsidR="00E74737">
          <w:rPr>
            <w:noProof/>
            <w:webHidden/>
          </w:rPr>
          <w:instrText xml:space="preserve"> PAGEREF _Toc423364462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33C6904C" w14:textId="77777777" w:rsidR="00E74737" w:rsidRDefault="00B61899">
      <w:pPr>
        <w:pStyle w:val="TOC3"/>
        <w:tabs>
          <w:tab w:val="left" w:pos="1320"/>
          <w:tab w:val="right" w:leader="dot" w:pos="8210"/>
        </w:tabs>
        <w:rPr>
          <w:rFonts w:eastAsiaTheme="minorEastAsia"/>
          <w:noProof/>
          <w:lang w:eastAsia="en-GB"/>
        </w:rPr>
      </w:pPr>
      <w:hyperlink w:anchor="_Toc423364463" w:history="1">
        <w:r w:rsidR="00E74737" w:rsidRPr="000B6CF5">
          <w:rPr>
            <w:rStyle w:val="Hyperlink"/>
            <w:noProof/>
          </w:rPr>
          <w:t>7.2.3</w:t>
        </w:r>
        <w:r w:rsidR="00E74737">
          <w:rPr>
            <w:rFonts w:eastAsiaTheme="minorEastAsia"/>
            <w:noProof/>
            <w:lang w:eastAsia="en-GB"/>
          </w:rPr>
          <w:tab/>
        </w:r>
        <w:r w:rsidR="00E74737" w:rsidRPr="000B6CF5">
          <w:rPr>
            <w:rStyle w:val="Hyperlink"/>
            <w:noProof/>
          </w:rPr>
          <w:t>Overall algorithm cost</w:t>
        </w:r>
        <w:r w:rsidR="00E74737">
          <w:rPr>
            <w:noProof/>
            <w:webHidden/>
          </w:rPr>
          <w:tab/>
        </w:r>
        <w:r w:rsidR="00E74737">
          <w:rPr>
            <w:noProof/>
            <w:webHidden/>
          </w:rPr>
          <w:fldChar w:fldCharType="begin"/>
        </w:r>
        <w:r w:rsidR="00E74737">
          <w:rPr>
            <w:noProof/>
            <w:webHidden/>
          </w:rPr>
          <w:instrText xml:space="preserve"> PAGEREF _Toc423364463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639A8DF9" w14:textId="77777777" w:rsidR="00E74737" w:rsidRDefault="00B61899">
      <w:pPr>
        <w:pStyle w:val="TOC3"/>
        <w:tabs>
          <w:tab w:val="left" w:pos="1320"/>
          <w:tab w:val="right" w:leader="dot" w:pos="8210"/>
        </w:tabs>
        <w:rPr>
          <w:rFonts w:eastAsiaTheme="minorEastAsia"/>
          <w:noProof/>
          <w:lang w:eastAsia="en-GB"/>
        </w:rPr>
      </w:pPr>
      <w:hyperlink w:anchor="_Toc423364464" w:history="1">
        <w:r w:rsidR="00E74737" w:rsidRPr="000B6CF5">
          <w:rPr>
            <w:rStyle w:val="Hyperlink"/>
            <w:noProof/>
          </w:rPr>
          <w:t>7.2.4</w:t>
        </w:r>
        <w:r w:rsidR="00E74737">
          <w:rPr>
            <w:rFonts w:eastAsiaTheme="minorEastAsia"/>
            <w:noProof/>
            <w:lang w:eastAsia="en-GB"/>
          </w:rPr>
          <w:tab/>
        </w:r>
        <w:r w:rsidR="00E74737" w:rsidRPr="000B6CF5">
          <w:rPr>
            <w:rStyle w:val="Hyperlink"/>
            <w:noProof/>
          </w:rPr>
          <w:t>Implementation benchmark, 1</w:t>
        </w:r>
        <w:r w:rsidR="00E74737" w:rsidRPr="000B6CF5">
          <w:rPr>
            <w:rStyle w:val="Hyperlink"/>
            <w:noProof/>
            <w:vertAlign w:val="superscript"/>
          </w:rPr>
          <w:t>st</w:t>
        </w:r>
        <w:r w:rsidR="00E74737" w:rsidRPr="000B6CF5">
          <w:rPr>
            <w:rStyle w:val="Hyperlink"/>
            <w:noProof/>
          </w:rPr>
          <w:t xml:space="preserve"> generation</w:t>
        </w:r>
        <w:r w:rsidR="00E74737">
          <w:rPr>
            <w:noProof/>
            <w:webHidden/>
          </w:rPr>
          <w:tab/>
        </w:r>
        <w:r w:rsidR="00E74737">
          <w:rPr>
            <w:noProof/>
            <w:webHidden/>
          </w:rPr>
          <w:fldChar w:fldCharType="begin"/>
        </w:r>
        <w:r w:rsidR="00E74737">
          <w:rPr>
            <w:noProof/>
            <w:webHidden/>
          </w:rPr>
          <w:instrText xml:space="preserve"> PAGEREF _Toc423364464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3B45658B" w14:textId="77777777" w:rsidR="00E74737" w:rsidRDefault="00B61899">
      <w:pPr>
        <w:pStyle w:val="TOC2"/>
        <w:tabs>
          <w:tab w:val="left" w:pos="1100"/>
          <w:tab w:val="right" w:leader="dot" w:pos="8210"/>
        </w:tabs>
        <w:rPr>
          <w:rFonts w:eastAsiaTheme="minorEastAsia"/>
          <w:noProof/>
          <w:lang w:eastAsia="en-GB"/>
        </w:rPr>
      </w:pPr>
      <w:hyperlink w:anchor="_Toc423364465" w:history="1">
        <w:r w:rsidR="00E74737" w:rsidRPr="000B6CF5">
          <w:rPr>
            <w:rStyle w:val="Hyperlink"/>
            <w:noProof/>
          </w:rPr>
          <w:t>7.3</w:t>
        </w:r>
        <w:r w:rsidR="00E74737">
          <w:rPr>
            <w:rFonts w:eastAsiaTheme="minorEastAsia"/>
            <w:noProof/>
            <w:lang w:eastAsia="en-GB"/>
          </w:rPr>
          <w:tab/>
        </w:r>
        <w:r w:rsidR="00E74737" w:rsidRPr="000B6CF5">
          <w:rPr>
            <w:rStyle w:val="Hyperlink"/>
            <w:noProof/>
          </w:rPr>
          <w:t>TFM algorithm: 2</w:t>
        </w:r>
        <w:r w:rsidR="00E74737" w:rsidRPr="000B6CF5">
          <w:rPr>
            <w:rStyle w:val="Hyperlink"/>
            <w:noProof/>
            <w:vertAlign w:val="superscript"/>
          </w:rPr>
          <w:t>nd</w:t>
        </w:r>
        <w:r w:rsidR="00E74737" w:rsidRPr="000B6CF5">
          <w:rPr>
            <w:rStyle w:val="Hyperlink"/>
            <w:noProof/>
          </w:rPr>
          <w:t xml:space="preserve"> generation with support of refraction through arbitrary 3D surface</w:t>
        </w:r>
        <w:r w:rsidR="00E74737">
          <w:rPr>
            <w:noProof/>
            <w:webHidden/>
          </w:rPr>
          <w:tab/>
        </w:r>
        <w:r w:rsidR="00E74737">
          <w:rPr>
            <w:noProof/>
            <w:webHidden/>
          </w:rPr>
          <w:fldChar w:fldCharType="begin"/>
        </w:r>
        <w:r w:rsidR="00E74737">
          <w:rPr>
            <w:noProof/>
            <w:webHidden/>
          </w:rPr>
          <w:instrText xml:space="preserve"> PAGEREF _Toc423364465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70556866" w14:textId="77777777" w:rsidR="00E74737" w:rsidRDefault="00B61899">
      <w:pPr>
        <w:pStyle w:val="TOC3"/>
        <w:tabs>
          <w:tab w:val="left" w:pos="1320"/>
          <w:tab w:val="right" w:leader="dot" w:pos="8210"/>
        </w:tabs>
        <w:rPr>
          <w:rFonts w:eastAsiaTheme="minorEastAsia"/>
          <w:noProof/>
          <w:lang w:eastAsia="en-GB"/>
        </w:rPr>
      </w:pPr>
      <w:hyperlink w:anchor="_Toc423364466" w:history="1">
        <w:r w:rsidR="00E74737" w:rsidRPr="000B6CF5">
          <w:rPr>
            <w:rStyle w:val="Hyperlink"/>
            <w:noProof/>
          </w:rPr>
          <w:t>7.3.1</w:t>
        </w:r>
        <w:r w:rsidR="00E74737">
          <w:rPr>
            <w:rFonts w:eastAsiaTheme="minorEastAsia"/>
            <w:noProof/>
            <w:lang w:eastAsia="en-GB"/>
          </w:rPr>
          <w:tab/>
        </w:r>
        <w:r w:rsidR="00E74737" w:rsidRPr="000B6CF5">
          <w:rPr>
            <w:rStyle w:val="Hyperlink"/>
            <w:noProof/>
          </w:rPr>
          <w:t>Implementation considerations</w:t>
        </w:r>
        <w:r w:rsidR="00E74737">
          <w:rPr>
            <w:noProof/>
            <w:webHidden/>
          </w:rPr>
          <w:tab/>
        </w:r>
        <w:r w:rsidR="00E74737">
          <w:rPr>
            <w:noProof/>
            <w:webHidden/>
          </w:rPr>
          <w:fldChar w:fldCharType="begin"/>
        </w:r>
        <w:r w:rsidR="00E74737">
          <w:rPr>
            <w:noProof/>
            <w:webHidden/>
          </w:rPr>
          <w:instrText xml:space="preserve"> PAGEREF _Toc423364466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17930845" w14:textId="77777777" w:rsidR="00E74737" w:rsidRDefault="00B61899">
      <w:pPr>
        <w:pStyle w:val="TOC3"/>
        <w:tabs>
          <w:tab w:val="left" w:pos="1320"/>
          <w:tab w:val="right" w:leader="dot" w:pos="8210"/>
        </w:tabs>
        <w:rPr>
          <w:rFonts w:eastAsiaTheme="minorEastAsia"/>
          <w:noProof/>
          <w:lang w:eastAsia="en-GB"/>
        </w:rPr>
      </w:pPr>
      <w:hyperlink w:anchor="_Toc423364467" w:history="1">
        <w:r w:rsidR="00E74737" w:rsidRPr="000B6CF5">
          <w:rPr>
            <w:rStyle w:val="Hyperlink"/>
            <w:noProof/>
          </w:rPr>
          <w:t>7.3.2</w:t>
        </w:r>
        <w:r w:rsidR="00E74737">
          <w:rPr>
            <w:rFonts w:eastAsiaTheme="minorEastAsia"/>
            <w:noProof/>
            <w:lang w:eastAsia="en-GB"/>
          </w:rPr>
          <w:tab/>
        </w:r>
        <w:r w:rsidR="00E74737" w:rsidRPr="000B6CF5">
          <w:rPr>
            <w:rStyle w:val="Hyperlink"/>
            <w:noProof/>
          </w:rPr>
          <w:t>The proposed method</w:t>
        </w:r>
        <w:r w:rsidR="00E74737">
          <w:rPr>
            <w:noProof/>
            <w:webHidden/>
          </w:rPr>
          <w:tab/>
        </w:r>
        <w:r w:rsidR="00E74737">
          <w:rPr>
            <w:noProof/>
            <w:webHidden/>
          </w:rPr>
          <w:fldChar w:fldCharType="begin"/>
        </w:r>
        <w:r w:rsidR="00E74737">
          <w:rPr>
            <w:noProof/>
            <w:webHidden/>
          </w:rPr>
          <w:instrText xml:space="preserve"> PAGEREF _Toc423364467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7EB0F23D" w14:textId="77777777" w:rsidR="00E74737" w:rsidRDefault="00B61899">
      <w:pPr>
        <w:pStyle w:val="TOC4"/>
        <w:tabs>
          <w:tab w:val="left" w:pos="1540"/>
          <w:tab w:val="right" w:leader="dot" w:pos="8210"/>
        </w:tabs>
        <w:rPr>
          <w:rFonts w:eastAsiaTheme="minorEastAsia"/>
          <w:noProof/>
          <w:lang w:eastAsia="en-GB"/>
        </w:rPr>
      </w:pPr>
      <w:hyperlink w:anchor="_Toc423364468" w:history="1">
        <w:r w:rsidR="00E74737" w:rsidRPr="000B6CF5">
          <w:rPr>
            <w:rStyle w:val="Hyperlink"/>
            <w:noProof/>
          </w:rPr>
          <w:t>7.3.2.1</w:t>
        </w:r>
        <w:r w:rsidR="00E74737">
          <w:rPr>
            <w:rFonts w:eastAsiaTheme="minorEastAsia"/>
            <w:noProof/>
            <w:lang w:eastAsia="en-GB"/>
          </w:rPr>
          <w:tab/>
        </w:r>
        <w:r w:rsidR="00E74737" w:rsidRPr="000B6CF5">
          <w:rPr>
            <w:rStyle w:val="Hyperlink"/>
            <w:noProof/>
          </w:rPr>
          <w:t>Phase 1: Prototype Time of Flight (ToF) points calculation</w:t>
        </w:r>
        <w:r w:rsidR="00E74737">
          <w:rPr>
            <w:noProof/>
            <w:webHidden/>
          </w:rPr>
          <w:tab/>
        </w:r>
        <w:r w:rsidR="00E74737">
          <w:rPr>
            <w:noProof/>
            <w:webHidden/>
          </w:rPr>
          <w:fldChar w:fldCharType="begin"/>
        </w:r>
        <w:r w:rsidR="00E74737">
          <w:rPr>
            <w:noProof/>
            <w:webHidden/>
          </w:rPr>
          <w:instrText xml:space="preserve"> PAGEREF _Toc423364468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654A10AF" w14:textId="77777777" w:rsidR="00E74737" w:rsidRDefault="00B61899">
      <w:pPr>
        <w:pStyle w:val="TOC4"/>
        <w:tabs>
          <w:tab w:val="left" w:pos="1540"/>
          <w:tab w:val="right" w:leader="dot" w:pos="8210"/>
        </w:tabs>
        <w:rPr>
          <w:rFonts w:eastAsiaTheme="minorEastAsia"/>
          <w:noProof/>
          <w:lang w:eastAsia="en-GB"/>
        </w:rPr>
      </w:pPr>
      <w:hyperlink w:anchor="_Toc423364469" w:history="1">
        <w:r w:rsidR="00E74737" w:rsidRPr="000B6CF5">
          <w:rPr>
            <w:rStyle w:val="Hyperlink"/>
            <w:noProof/>
          </w:rPr>
          <w:t>7.3.2.2</w:t>
        </w:r>
        <w:r w:rsidR="00E74737">
          <w:rPr>
            <w:rFonts w:eastAsiaTheme="minorEastAsia"/>
            <w:noProof/>
            <w:lang w:eastAsia="en-GB"/>
          </w:rPr>
          <w:tab/>
        </w:r>
        <w:r w:rsidR="00E74737" w:rsidRPr="000B6CF5">
          <w:rPr>
            <w:rStyle w:val="Hyperlink"/>
            <w:noProof/>
          </w:rPr>
          <w:t>Phase 2: Calculation of interpolant coefficients</w:t>
        </w:r>
        <w:r w:rsidR="00E74737">
          <w:rPr>
            <w:noProof/>
            <w:webHidden/>
          </w:rPr>
          <w:tab/>
        </w:r>
        <w:r w:rsidR="00E74737">
          <w:rPr>
            <w:noProof/>
            <w:webHidden/>
          </w:rPr>
          <w:fldChar w:fldCharType="begin"/>
        </w:r>
        <w:r w:rsidR="00E74737">
          <w:rPr>
            <w:noProof/>
            <w:webHidden/>
          </w:rPr>
          <w:instrText xml:space="preserve"> PAGEREF _Toc423364469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656EF399" w14:textId="77777777" w:rsidR="00E74737" w:rsidRDefault="00B61899">
      <w:pPr>
        <w:pStyle w:val="TOC4"/>
        <w:tabs>
          <w:tab w:val="left" w:pos="1540"/>
          <w:tab w:val="right" w:leader="dot" w:pos="8210"/>
        </w:tabs>
        <w:rPr>
          <w:rFonts w:eastAsiaTheme="minorEastAsia"/>
          <w:noProof/>
          <w:lang w:eastAsia="en-GB"/>
        </w:rPr>
      </w:pPr>
      <w:hyperlink w:anchor="_Toc423364470" w:history="1">
        <w:r w:rsidR="00E74737" w:rsidRPr="000B6CF5">
          <w:rPr>
            <w:rStyle w:val="Hyperlink"/>
            <w:noProof/>
          </w:rPr>
          <w:t>7.3.2.3</w:t>
        </w:r>
        <w:r w:rsidR="00E74737">
          <w:rPr>
            <w:rFonts w:eastAsiaTheme="minorEastAsia"/>
            <w:noProof/>
            <w:lang w:eastAsia="en-GB"/>
          </w:rPr>
          <w:tab/>
        </w:r>
        <w:r w:rsidR="00E74737" w:rsidRPr="000B6CF5">
          <w:rPr>
            <w:rStyle w:val="Hyperlink"/>
            <w:noProof/>
          </w:rPr>
          <w:t>Phase 3: Signal accumulation</w:t>
        </w:r>
        <w:r w:rsidR="00E74737">
          <w:rPr>
            <w:noProof/>
            <w:webHidden/>
          </w:rPr>
          <w:tab/>
        </w:r>
        <w:r w:rsidR="00E74737">
          <w:rPr>
            <w:noProof/>
            <w:webHidden/>
          </w:rPr>
          <w:fldChar w:fldCharType="begin"/>
        </w:r>
        <w:r w:rsidR="00E74737">
          <w:rPr>
            <w:noProof/>
            <w:webHidden/>
          </w:rPr>
          <w:instrText xml:space="preserve"> PAGEREF _Toc423364470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6C840F3E" w14:textId="77777777" w:rsidR="00E74737" w:rsidRDefault="00B61899">
      <w:pPr>
        <w:pStyle w:val="TOC3"/>
        <w:tabs>
          <w:tab w:val="left" w:pos="1320"/>
          <w:tab w:val="right" w:leader="dot" w:pos="8210"/>
        </w:tabs>
        <w:rPr>
          <w:rFonts w:eastAsiaTheme="minorEastAsia"/>
          <w:noProof/>
          <w:lang w:eastAsia="en-GB"/>
        </w:rPr>
      </w:pPr>
      <w:hyperlink w:anchor="_Toc423364471" w:history="1">
        <w:r w:rsidR="00E74737" w:rsidRPr="000B6CF5">
          <w:rPr>
            <w:rStyle w:val="Hyperlink"/>
            <w:noProof/>
          </w:rPr>
          <w:t>7.3.3</w:t>
        </w:r>
        <w:r w:rsidR="00E74737">
          <w:rPr>
            <w:rFonts w:eastAsiaTheme="minorEastAsia"/>
            <w:noProof/>
            <w:lang w:eastAsia="en-GB"/>
          </w:rPr>
          <w:tab/>
        </w:r>
        <w:r w:rsidR="00E74737" w:rsidRPr="000B6CF5">
          <w:rPr>
            <w:rStyle w:val="Hyperlink"/>
            <w:noProof/>
          </w:rPr>
          <w:t>Notes on the proposed algorithm</w:t>
        </w:r>
        <w:r w:rsidR="00E74737">
          <w:rPr>
            <w:noProof/>
            <w:webHidden/>
          </w:rPr>
          <w:tab/>
        </w:r>
        <w:r w:rsidR="00E74737">
          <w:rPr>
            <w:noProof/>
            <w:webHidden/>
          </w:rPr>
          <w:fldChar w:fldCharType="begin"/>
        </w:r>
        <w:r w:rsidR="00E74737">
          <w:rPr>
            <w:noProof/>
            <w:webHidden/>
          </w:rPr>
          <w:instrText xml:space="preserve"> PAGEREF _Toc423364471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2149B57C" w14:textId="77777777" w:rsidR="00E74737" w:rsidRDefault="00B61899">
      <w:pPr>
        <w:pStyle w:val="TOC3"/>
        <w:tabs>
          <w:tab w:val="left" w:pos="1320"/>
          <w:tab w:val="right" w:leader="dot" w:pos="8210"/>
        </w:tabs>
        <w:rPr>
          <w:rFonts w:eastAsiaTheme="minorEastAsia"/>
          <w:noProof/>
          <w:lang w:eastAsia="en-GB"/>
        </w:rPr>
      </w:pPr>
      <w:hyperlink w:anchor="_Toc423364472" w:history="1">
        <w:r w:rsidR="00E74737" w:rsidRPr="000B6CF5">
          <w:rPr>
            <w:rStyle w:val="Hyperlink"/>
            <w:noProof/>
          </w:rPr>
          <w:t>7.3.4</w:t>
        </w:r>
        <w:r w:rsidR="00E74737">
          <w:rPr>
            <w:rFonts w:eastAsiaTheme="minorEastAsia"/>
            <w:noProof/>
            <w:lang w:eastAsia="en-GB"/>
          </w:rPr>
          <w:tab/>
        </w:r>
        <w:r w:rsidR="00E74737" w:rsidRPr="000B6CF5">
          <w:rPr>
            <w:rStyle w:val="Hyperlink"/>
            <w:noProof/>
          </w:rPr>
          <w:t>The non-branching polynomial interpolant coefficient solver</w:t>
        </w:r>
        <w:r w:rsidR="00E74737">
          <w:rPr>
            <w:noProof/>
            <w:webHidden/>
          </w:rPr>
          <w:tab/>
        </w:r>
        <w:r w:rsidR="00E74737">
          <w:rPr>
            <w:noProof/>
            <w:webHidden/>
          </w:rPr>
          <w:fldChar w:fldCharType="begin"/>
        </w:r>
        <w:r w:rsidR="00E74737">
          <w:rPr>
            <w:noProof/>
            <w:webHidden/>
          </w:rPr>
          <w:instrText xml:space="preserve"> PAGEREF _Toc423364472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23C4288C" w14:textId="77777777" w:rsidR="00E74737" w:rsidRDefault="00B61899">
      <w:pPr>
        <w:pStyle w:val="TOC4"/>
        <w:tabs>
          <w:tab w:val="left" w:pos="1540"/>
          <w:tab w:val="right" w:leader="dot" w:pos="8210"/>
        </w:tabs>
        <w:rPr>
          <w:rFonts w:eastAsiaTheme="minorEastAsia"/>
          <w:noProof/>
          <w:lang w:eastAsia="en-GB"/>
        </w:rPr>
      </w:pPr>
      <w:hyperlink w:anchor="_Toc423364473" w:history="1">
        <w:r w:rsidR="00E74737" w:rsidRPr="000B6CF5">
          <w:rPr>
            <w:rStyle w:val="Hyperlink"/>
            <w:noProof/>
          </w:rPr>
          <w:t>7.3.4.1</w:t>
        </w:r>
        <w:r w:rsidR="00E74737">
          <w:rPr>
            <w:rFonts w:eastAsiaTheme="minorEastAsia"/>
            <w:noProof/>
            <w:lang w:eastAsia="en-GB"/>
          </w:rPr>
          <w:tab/>
        </w:r>
        <w:r w:rsidR="00E74737" w:rsidRPr="000B6CF5">
          <w:rPr>
            <w:rStyle w:val="Hyperlink"/>
            <w:noProof/>
          </w:rPr>
          <w:t>Introduction</w:t>
        </w:r>
        <w:r w:rsidR="00E74737">
          <w:rPr>
            <w:noProof/>
            <w:webHidden/>
          </w:rPr>
          <w:tab/>
        </w:r>
        <w:r w:rsidR="00E74737">
          <w:rPr>
            <w:noProof/>
            <w:webHidden/>
          </w:rPr>
          <w:fldChar w:fldCharType="begin"/>
        </w:r>
        <w:r w:rsidR="00E74737">
          <w:rPr>
            <w:noProof/>
            <w:webHidden/>
          </w:rPr>
          <w:instrText xml:space="preserve"> PAGEREF _Toc423364473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375435D0" w14:textId="77777777" w:rsidR="00E74737" w:rsidRDefault="00B61899">
      <w:pPr>
        <w:pStyle w:val="TOC4"/>
        <w:tabs>
          <w:tab w:val="left" w:pos="1540"/>
          <w:tab w:val="right" w:leader="dot" w:pos="8210"/>
        </w:tabs>
        <w:rPr>
          <w:rFonts w:eastAsiaTheme="minorEastAsia"/>
          <w:noProof/>
          <w:lang w:eastAsia="en-GB"/>
        </w:rPr>
      </w:pPr>
      <w:hyperlink w:anchor="_Toc423364474" w:history="1">
        <w:r w:rsidR="00E74737" w:rsidRPr="000B6CF5">
          <w:rPr>
            <w:rStyle w:val="Hyperlink"/>
            <w:noProof/>
          </w:rPr>
          <w:t>7.3.4.2</w:t>
        </w:r>
        <w:r w:rsidR="00E74737">
          <w:rPr>
            <w:rFonts w:eastAsiaTheme="minorEastAsia"/>
            <w:noProof/>
            <w:lang w:eastAsia="en-GB"/>
          </w:rPr>
          <w:tab/>
        </w:r>
        <w:r w:rsidR="00E74737" w:rsidRPr="000B6CF5">
          <w:rPr>
            <w:rStyle w:val="Hyperlink"/>
            <w:noProof/>
          </w:rPr>
          <w:t>Implementation</w:t>
        </w:r>
        <w:r w:rsidR="00E74737">
          <w:rPr>
            <w:noProof/>
            <w:webHidden/>
          </w:rPr>
          <w:tab/>
        </w:r>
        <w:r w:rsidR="00E74737">
          <w:rPr>
            <w:noProof/>
            <w:webHidden/>
          </w:rPr>
          <w:fldChar w:fldCharType="begin"/>
        </w:r>
        <w:r w:rsidR="00E74737">
          <w:rPr>
            <w:noProof/>
            <w:webHidden/>
          </w:rPr>
          <w:instrText xml:space="preserve"> PAGEREF _Toc423364474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34A133D2" w14:textId="77777777" w:rsidR="00E74737" w:rsidRDefault="00B61899">
      <w:pPr>
        <w:pStyle w:val="TOC4"/>
        <w:tabs>
          <w:tab w:val="left" w:pos="1540"/>
          <w:tab w:val="right" w:leader="dot" w:pos="8210"/>
        </w:tabs>
        <w:rPr>
          <w:rFonts w:eastAsiaTheme="minorEastAsia"/>
          <w:noProof/>
          <w:lang w:eastAsia="en-GB"/>
        </w:rPr>
      </w:pPr>
      <w:hyperlink w:anchor="_Toc423364475" w:history="1">
        <w:r w:rsidR="00E74737" w:rsidRPr="000B6CF5">
          <w:rPr>
            <w:rStyle w:val="Hyperlink"/>
            <w:noProof/>
          </w:rPr>
          <w:t>7.3.4.3</w:t>
        </w:r>
        <w:r w:rsidR="00E74737">
          <w:rPr>
            <w:rFonts w:eastAsiaTheme="minorEastAsia"/>
            <w:noProof/>
            <w:lang w:eastAsia="en-GB"/>
          </w:rPr>
          <w:tab/>
        </w:r>
        <w:r w:rsidR="00E74737" w:rsidRPr="000B6CF5">
          <w:rPr>
            <w:rStyle w:val="Hyperlink"/>
            <w:noProof/>
          </w:rPr>
          <w:t>Selection of interpolant order and error analysis</w:t>
        </w:r>
        <w:r w:rsidR="00E74737">
          <w:rPr>
            <w:noProof/>
            <w:webHidden/>
          </w:rPr>
          <w:tab/>
        </w:r>
        <w:r w:rsidR="00E74737">
          <w:rPr>
            <w:noProof/>
            <w:webHidden/>
          </w:rPr>
          <w:fldChar w:fldCharType="begin"/>
        </w:r>
        <w:r w:rsidR="00E74737">
          <w:rPr>
            <w:noProof/>
            <w:webHidden/>
          </w:rPr>
          <w:instrText xml:space="preserve"> PAGEREF _Toc423364475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274DCF2A" w14:textId="77777777" w:rsidR="00E74737" w:rsidRDefault="00B61899">
      <w:pPr>
        <w:pStyle w:val="TOC4"/>
        <w:tabs>
          <w:tab w:val="left" w:pos="1540"/>
          <w:tab w:val="right" w:leader="dot" w:pos="8210"/>
        </w:tabs>
        <w:rPr>
          <w:rFonts w:eastAsiaTheme="minorEastAsia"/>
          <w:noProof/>
          <w:lang w:eastAsia="en-GB"/>
        </w:rPr>
      </w:pPr>
      <w:hyperlink w:anchor="_Toc423364476" w:history="1">
        <w:r w:rsidR="00E74737" w:rsidRPr="000B6CF5">
          <w:rPr>
            <w:rStyle w:val="Hyperlink"/>
            <w:noProof/>
          </w:rPr>
          <w:t>7.3.4.4</w:t>
        </w:r>
        <w:r w:rsidR="00E74737">
          <w:rPr>
            <w:rFonts w:eastAsiaTheme="minorEastAsia"/>
            <w:noProof/>
            <w:lang w:eastAsia="en-GB"/>
          </w:rPr>
          <w:tab/>
        </w:r>
        <w:r w:rsidR="00E74737" w:rsidRPr="000B6CF5">
          <w:rPr>
            <w:rStyle w:val="Hyperlink"/>
            <w:noProof/>
          </w:rPr>
          <w:t>Discussion</w:t>
        </w:r>
        <w:r w:rsidR="00E74737">
          <w:rPr>
            <w:noProof/>
            <w:webHidden/>
          </w:rPr>
          <w:tab/>
        </w:r>
        <w:r w:rsidR="00E74737">
          <w:rPr>
            <w:noProof/>
            <w:webHidden/>
          </w:rPr>
          <w:fldChar w:fldCharType="begin"/>
        </w:r>
        <w:r w:rsidR="00E74737">
          <w:rPr>
            <w:noProof/>
            <w:webHidden/>
          </w:rPr>
          <w:instrText xml:space="preserve"> PAGEREF _Toc423364476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6F1149DC" w14:textId="77777777" w:rsidR="00E74737" w:rsidRDefault="00B61899">
      <w:pPr>
        <w:pStyle w:val="TOC3"/>
        <w:tabs>
          <w:tab w:val="left" w:pos="1320"/>
          <w:tab w:val="right" w:leader="dot" w:pos="8210"/>
        </w:tabs>
        <w:rPr>
          <w:rFonts w:eastAsiaTheme="minorEastAsia"/>
          <w:noProof/>
          <w:lang w:eastAsia="en-GB"/>
        </w:rPr>
      </w:pPr>
      <w:hyperlink w:anchor="_Toc423364477" w:history="1">
        <w:r w:rsidR="00E74737" w:rsidRPr="000B6CF5">
          <w:rPr>
            <w:rStyle w:val="Hyperlink"/>
            <w:noProof/>
          </w:rPr>
          <w:t>7.3.5</w:t>
        </w:r>
        <w:r w:rsidR="00E74737">
          <w:rPr>
            <w:rFonts w:eastAsiaTheme="minorEastAsia"/>
            <w:noProof/>
            <w:lang w:eastAsia="en-GB"/>
          </w:rPr>
          <w:tab/>
        </w:r>
        <w:r w:rsidR="00E74737" w:rsidRPr="000B6CF5">
          <w:rPr>
            <w:rStyle w:val="Hyperlink"/>
            <w:noProof/>
          </w:rPr>
          <w:t>Implementation benchmark</w:t>
        </w:r>
        <w:r w:rsidR="00E74737">
          <w:rPr>
            <w:noProof/>
            <w:webHidden/>
          </w:rPr>
          <w:tab/>
        </w:r>
        <w:r w:rsidR="00E74737">
          <w:rPr>
            <w:noProof/>
            <w:webHidden/>
          </w:rPr>
          <w:fldChar w:fldCharType="begin"/>
        </w:r>
        <w:r w:rsidR="00E74737">
          <w:rPr>
            <w:noProof/>
            <w:webHidden/>
          </w:rPr>
          <w:instrText xml:space="preserve"> PAGEREF _Toc423364477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054B6154" w14:textId="77777777" w:rsidR="00E74737" w:rsidRDefault="00B61899">
      <w:pPr>
        <w:pStyle w:val="TOC3"/>
        <w:tabs>
          <w:tab w:val="left" w:pos="1320"/>
          <w:tab w:val="right" w:leader="dot" w:pos="8210"/>
        </w:tabs>
        <w:rPr>
          <w:rFonts w:eastAsiaTheme="minorEastAsia"/>
          <w:noProof/>
          <w:lang w:eastAsia="en-GB"/>
        </w:rPr>
      </w:pPr>
      <w:hyperlink w:anchor="_Toc423364478" w:history="1">
        <w:r w:rsidR="00E74737" w:rsidRPr="000B6CF5">
          <w:rPr>
            <w:rStyle w:val="Hyperlink"/>
            <w:noProof/>
          </w:rPr>
          <w:t>7.3.6</w:t>
        </w:r>
        <w:r w:rsidR="00E74737">
          <w:rPr>
            <w:rFonts w:eastAsiaTheme="minorEastAsia"/>
            <w:noProof/>
            <w:lang w:eastAsia="en-GB"/>
          </w:rPr>
          <w:tab/>
        </w:r>
        <w:r w:rsidR="00E74737" w:rsidRPr="000B6CF5">
          <w:rPr>
            <w:rStyle w:val="Hyperlink"/>
            <w:noProof/>
          </w:rPr>
          <w:t>Experimental validation</w:t>
        </w:r>
        <w:r w:rsidR="00E74737">
          <w:rPr>
            <w:noProof/>
            <w:webHidden/>
          </w:rPr>
          <w:tab/>
        </w:r>
        <w:r w:rsidR="00E74737">
          <w:rPr>
            <w:noProof/>
            <w:webHidden/>
          </w:rPr>
          <w:fldChar w:fldCharType="begin"/>
        </w:r>
        <w:r w:rsidR="00E74737">
          <w:rPr>
            <w:noProof/>
            <w:webHidden/>
          </w:rPr>
          <w:instrText xml:space="preserve"> PAGEREF _Toc423364478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37E19647" w14:textId="77777777" w:rsidR="00E74737" w:rsidRDefault="00B61899">
      <w:pPr>
        <w:pStyle w:val="TOC3"/>
        <w:tabs>
          <w:tab w:val="left" w:pos="1320"/>
          <w:tab w:val="right" w:leader="dot" w:pos="8210"/>
        </w:tabs>
        <w:rPr>
          <w:rFonts w:eastAsiaTheme="minorEastAsia"/>
          <w:noProof/>
          <w:lang w:eastAsia="en-GB"/>
        </w:rPr>
      </w:pPr>
      <w:hyperlink w:anchor="_Toc423364479" w:history="1">
        <w:r w:rsidR="00E74737" w:rsidRPr="000B6CF5">
          <w:rPr>
            <w:rStyle w:val="Hyperlink"/>
            <w:noProof/>
          </w:rPr>
          <w:t>7.3.7</w:t>
        </w:r>
        <w:r w:rsidR="00E74737">
          <w:rPr>
            <w:rFonts w:eastAsiaTheme="minorEastAsia"/>
            <w:noProof/>
            <w:lang w:eastAsia="en-GB"/>
          </w:rPr>
          <w:tab/>
        </w:r>
        <w:r w:rsidR="00E74737" w:rsidRPr="000B6CF5">
          <w:rPr>
            <w:rStyle w:val="Hyperlink"/>
            <w:noProof/>
          </w:rPr>
          <w:t>Remaining implementation notes</w:t>
        </w:r>
        <w:r w:rsidR="00E74737">
          <w:rPr>
            <w:noProof/>
            <w:webHidden/>
          </w:rPr>
          <w:tab/>
        </w:r>
        <w:r w:rsidR="00E74737">
          <w:rPr>
            <w:noProof/>
            <w:webHidden/>
          </w:rPr>
          <w:fldChar w:fldCharType="begin"/>
        </w:r>
        <w:r w:rsidR="00E74737">
          <w:rPr>
            <w:noProof/>
            <w:webHidden/>
          </w:rPr>
          <w:instrText xml:space="preserve"> PAGEREF _Toc423364479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644EF590" w14:textId="77777777" w:rsidR="00E74737" w:rsidRDefault="00B61899">
      <w:pPr>
        <w:pStyle w:val="TOC2"/>
        <w:tabs>
          <w:tab w:val="left" w:pos="1100"/>
          <w:tab w:val="right" w:leader="dot" w:pos="8210"/>
        </w:tabs>
        <w:rPr>
          <w:rFonts w:eastAsiaTheme="minorEastAsia"/>
          <w:noProof/>
          <w:lang w:eastAsia="en-GB"/>
        </w:rPr>
      </w:pPr>
      <w:hyperlink w:anchor="_Toc423364480" w:history="1">
        <w:r w:rsidR="00E74737" w:rsidRPr="000B6CF5">
          <w:rPr>
            <w:rStyle w:val="Hyperlink"/>
            <w:noProof/>
          </w:rPr>
          <w:t>7.4</w:t>
        </w:r>
        <w:r w:rsidR="00E74737">
          <w:rPr>
            <w:rFonts w:eastAsiaTheme="minorEastAsia"/>
            <w:noProof/>
            <w:lang w:eastAsia="en-GB"/>
          </w:rPr>
          <w:tab/>
        </w:r>
        <w:r w:rsidR="00E74737" w:rsidRPr="000B6CF5">
          <w:rPr>
            <w:rStyle w:val="Hyperlink"/>
            <w:noProof/>
          </w:rPr>
          <w:t>Case studies</w:t>
        </w:r>
        <w:r w:rsidR="00E74737">
          <w:rPr>
            <w:noProof/>
            <w:webHidden/>
          </w:rPr>
          <w:tab/>
        </w:r>
        <w:r w:rsidR="00E74737">
          <w:rPr>
            <w:noProof/>
            <w:webHidden/>
          </w:rPr>
          <w:fldChar w:fldCharType="begin"/>
        </w:r>
        <w:r w:rsidR="00E74737">
          <w:rPr>
            <w:noProof/>
            <w:webHidden/>
          </w:rPr>
          <w:instrText xml:space="preserve"> PAGEREF _Toc423364480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442F7200" w14:textId="77777777" w:rsidR="00E74737" w:rsidRDefault="00B61899">
      <w:pPr>
        <w:pStyle w:val="TOC3"/>
        <w:tabs>
          <w:tab w:val="left" w:pos="1320"/>
          <w:tab w:val="right" w:leader="dot" w:pos="8210"/>
        </w:tabs>
        <w:rPr>
          <w:rFonts w:eastAsiaTheme="minorEastAsia"/>
          <w:noProof/>
          <w:lang w:eastAsia="en-GB"/>
        </w:rPr>
      </w:pPr>
      <w:hyperlink w:anchor="_Toc423364481" w:history="1">
        <w:r w:rsidR="00E74737" w:rsidRPr="000B6CF5">
          <w:rPr>
            <w:rStyle w:val="Hyperlink"/>
            <w:noProof/>
          </w:rPr>
          <w:t>7.4.1</w:t>
        </w:r>
        <w:r w:rsidR="00E74737">
          <w:rPr>
            <w:rFonts w:eastAsiaTheme="minorEastAsia"/>
            <w:noProof/>
            <w:lang w:eastAsia="en-GB"/>
          </w:rPr>
          <w:tab/>
        </w:r>
        <w:r w:rsidR="00E74737" w:rsidRPr="000B6CF5">
          <w:rPr>
            <w:rStyle w:val="Hyperlink"/>
            <w:noProof/>
          </w:rPr>
          <w:t>Case study: cueMAP: probe CAD tool</w:t>
        </w:r>
        <w:r w:rsidR="00E74737">
          <w:rPr>
            <w:noProof/>
            <w:webHidden/>
          </w:rPr>
          <w:tab/>
        </w:r>
        <w:r w:rsidR="00E74737">
          <w:rPr>
            <w:noProof/>
            <w:webHidden/>
          </w:rPr>
          <w:fldChar w:fldCharType="begin"/>
        </w:r>
        <w:r w:rsidR="00E74737">
          <w:rPr>
            <w:noProof/>
            <w:webHidden/>
          </w:rPr>
          <w:instrText xml:space="preserve"> PAGEREF _Toc423364481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6B3537EC" w14:textId="77777777" w:rsidR="00E74737" w:rsidRDefault="00B61899">
      <w:pPr>
        <w:pStyle w:val="TOC3"/>
        <w:tabs>
          <w:tab w:val="left" w:pos="1320"/>
          <w:tab w:val="right" w:leader="dot" w:pos="8210"/>
        </w:tabs>
        <w:rPr>
          <w:rFonts w:eastAsiaTheme="minorEastAsia"/>
          <w:noProof/>
          <w:lang w:eastAsia="en-GB"/>
        </w:rPr>
      </w:pPr>
      <w:hyperlink w:anchor="_Toc423364482" w:history="1">
        <w:r w:rsidR="00E74737" w:rsidRPr="000B6CF5">
          <w:rPr>
            <w:rStyle w:val="Hyperlink"/>
            <w:noProof/>
          </w:rPr>
          <w:t>7.4.2</w:t>
        </w:r>
        <w:r w:rsidR="00E74737">
          <w:rPr>
            <w:rFonts w:eastAsiaTheme="minorEastAsia"/>
            <w:noProof/>
            <w:lang w:eastAsia="en-GB"/>
          </w:rPr>
          <w:tab/>
        </w:r>
        <w:r w:rsidR="00E74737" w:rsidRPr="000B6CF5">
          <w:rPr>
            <w:rStyle w:val="Hyperlink"/>
            <w:noProof/>
          </w:rPr>
          <w:t>Case study: 3D ultrasonic inspection of an industrial specimen</w:t>
        </w:r>
        <w:r w:rsidR="00E74737">
          <w:rPr>
            <w:noProof/>
            <w:webHidden/>
          </w:rPr>
          <w:tab/>
        </w:r>
        <w:r w:rsidR="00E74737">
          <w:rPr>
            <w:noProof/>
            <w:webHidden/>
          </w:rPr>
          <w:fldChar w:fldCharType="begin"/>
        </w:r>
        <w:r w:rsidR="00E74737">
          <w:rPr>
            <w:noProof/>
            <w:webHidden/>
          </w:rPr>
          <w:instrText xml:space="preserve"> PAGEREF _Toc423364482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73AF5556" w14:textId="77777777" w:rsidR="00E74737" w:rsidRDefault="00B61899">
      <w:pPr>
        <w:pStyle w:val="TOC2"/>
        <w:tabs>
          <w:tab w:val="left" w:pos="1100"/>
          <w:tab w:val="right" w:leader="dot" w:pos="8210"/>
        </w:tabs>
        <w:rPr>
          <w:rFonts w:eastAsiaTheme="minorEastAsia"/>
          <w:noProof/>
          <w:lang w:eastAsia="en-GB"/>
        </w:rPr>
      </w:pPr>
      <w:hyperlink w:anchor="_Toc423364483" w:history="1">
        <w:r w:rsidR="00E74737" w:rsidRPr="000B6CF5">
          <w:rPr>
            <w:rStyle w:val="Hyperlink"/>
            <w:noProof/>
          </w:rPr>
          <w:t>7.5</w:t>
        </w:r>
        <w:r w:rsidR="00E74737">
          <w:rPr>
            <w:rFonts w:eastAsiaTheme="minorEastAsia"/>
            <w:noProof/>
            <w:lang w:eastAsia="en-GB"/>
          </w:rPr>
          <w:tab/>
        </w:r>
        <w:r w:rsidR="00E74737" w:rsidRPr="000B6CF5">
          <w:rPr>
            <w:rStyle w:val="Hyperlink"/>
            <w:noProof/>
          </w:rPr>
          <w:t>Summary and conclusion</w:t>
        </w:r>
        <w:r w:rsidR="00E74737">
          <w:rPr>
            <w:noProof/>
            <w:webHidden/>
          </w:rPr>
          <w:tab/>
        </w:r>
        <w:r w:rsidR="00E74737">
          <w:rPr>
            <w:noProof/>
            <w:webHidden/>
          </w:rPr>
          <w:fldChar w:fldCharType="begin"/>
        </w:r>
        <w:r w:rsidR="00E74737">
          <w:rPr>
            <w:noProof/>
            <w:webHidden/>
          </w:rPr>
          <w:instrText xml:space="preserve"> PAGEREF _Toc423364483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2869C725" w14:textId="77777777" w:rsidR="00E74737" w:rsidRDefault="00B61899">
      <w:pPr>
        <w:pStyle w:val="TOC1"/>
        <w:rPr>
          <w:rFonts w:eastAsiaTheme="minorEastAsia"/>
          <w:sz w:val="22"/>
          <w:lang w:eastAsia="en-GB"/>
        </w:rPr>
      </w:pPr>
      <w:hyperlink w:anchor="_Toc423364484" w:history="1">
        <w:r w:rsidR="00E74737" w:rsidRPr="000B6CF5">
          <w:rPr>
            <w:rStyle w:val="Hyperlink"/>
          </w:rPr>
          <w:t>Chapter 8.</w:t>
        </w:r>
        <w:r w:rsidR="00E74737">
          <w:rPr>
            <w:rFonts w:eastAsiaTheme="minorEastAsia"/>
            <w:sz w:val="22"/>
            <w:lang w:eastAsia="en-GB"/>
          </w:rPr>
          <w:tab/>
        </w:r>
        <w:r w:rsidR="00E74737" w:rsidRPr="000B6CF5">
          <w:rPr>
            <w:rStyle w:val="Hyperlink"/>
          </w:rPr>
          <w:t>Concluding remarks and future work</w:t>
        </w:r>
        <w:r w:rsidR="00E74737">
          <w:rPr>
            <w:webHidden/>
          </w:rPr>
          <w:tab/>
        </w:r>
        <w:r w:rsidR="00E74737">
          <w:rPr>
            <w:webHidden/>
          </w:rPr>
          <w:fldChar w:fldCharType="begin"/>
        </w:r>
        <w:r w:rsidR="00E74737">
          <w:rPr>
            <w:webHidden/>
          </w:rPr>
          <w:instrText xml:space="preserve"> PAGEREF _Toc423364484 \h </w:instrText>
        </w:r>
        <w:r w:rsidR="00E74737">
          <w:rPr>
            <w:webHidden/>
          </w:rPr>
        </w:r>
        <w:r w:rsidR="00E74737">
          <w:rPr>
            <w:webHidden/>
          </w:rPr>
          <w:fldChar w:fldCharType="separate"/>
        </w:r>
        <w:r w:rsidR="00762916">
          <w:rPr>
            <w:webHidden/>
          </w:rPr>
          <w:t>92</w:t>
        </w:r>
        <w:r w:rsidR="00E74737">
          <w:rPr>
            <w:webHidden/>
          </w:rPr>
          <w:fldChar w:fldCharType="end"/>
        </w:r>
      </w:hyperlink>
    </w:p>
    <w:p w14:paraId="7D099680" w14:textId="77777777" w:rsidR="00E74737" w:rsidRDefault="00B61899">
      <w:pPr>
        <w:pStyle w:val="TOC2"/>
        <w:tabs>
          <w:tab w:val="left" w:pos="1100"/>
          <w:tab w:val="right" w:leader="dot" w:pos="8210"/>
        </w:tabs>
        <w:rPr>
          <w:rFonts w:eastAsiaTheme="minorEastAsia"/>
          <w:noProof/>
          <w:lang w:eastAsia="en-GB"/>
        </w:rPr>
      </w:pPr>
      <w:hyperlink w:anchor="_Toc423364485" w:history="1">
        <w:r w:rsidR="00E74737" w:rsidRPr="000B6CF5">
          <w:rPr>
            <w:rStyle w:val="Hyperlink"/>
            <w:noProof/>
          </w:rPr>
          <w:t>8.1</w:t>
        </w:r>
        <w:r w:rsidR="00E74737">
          <w:rPr>
            <w:rFonts w:eastAsiaTheme="minorEastAsia"/>
            <w:noProof/>
            <w:lang w:eastAsia="en-GB"/>
          </w:rPr>
          <w:tab/>
        </w:r>
        <w:r w:rsidR="00E74737" w:rsidRPr="000B6CF5">
          <w:rPr>
            <w:rStyle w:val="Hyperlink"/>
            <w:noProof/>
          </w:rPr>
          <w:t>Thesis summary</w:t>
        </w:r>
        <w:r w:rsidR="00E74737">
          <w:rPr>
            <w:noProof/>
            <w:webHidden/>
          </w:rPr>
          <w:tab/>
        </w:r>
        <w:r w:rsidR="00E74737">
          <w:rPr>
            <w:noProof/>
            <w:webHidden/>
          </w:rPr>
          <w:fldChar w:fldCharType="begin"/>
        </w:r>
        <w:r w:rsidR="00E74737">
          <w:rPr>
            <w:noProof/>
            <w:webHidden/>
          </w:rPr>
          <w:instrText xml:space="preserve"> PAGEREF _Toc423364485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73DFB850" w14:textId="77777777" w:rsidR="00E74737" w:rsidRDefault="00B61899">
      <w:pPr>
        <w:pStyle w:val="TOC2"/>
        <w:tabs>
          <w:tab w:val="left" w:pos="1100"/>
          <w:tab w:val="right" w:leader="dot" w:pos="8210"/>
        </w:tabs>
        <w:rPr>
          <w:rFonts w:eastAsiaTheme="minorEastAsia"/>
          <w:noProof/>
          <w:lang w:eastAsia="en-GB"/>
        </w:rPr>
      </w:pPr>
      <w:hyperlink w:anchor="_Toc423364486" w:history="1">
        <w:r w:rsidR="00E74737" w:rsidRPr="000B6CF5">
          <w:rPr>
            <w:rStyle w:val="Hyperlink"/>
            <w:noProof/>
          </w:rPr>
          <w:t>8.2</w:t>
        </w:r>
        <w:r w:rsidR="00E74737">
          <w:rPr>
            <w:rFonts w:eastAsiaTheme="minorEastAsia"/>
            <w:noProof/>
            <w:lang w:eastAsia="en-GB"/>
          </w:rPr>
          <w:tab/>
        </w:r>
        <w:r w:rsidR="00E74737" w:rsidRPr="000B6CF5">
          <w:rPr>
            <w:rStyle w:val="Hyperlink"/>
            <w:noProof/>
          </w:rPr>
          <w:t>A personal perspective</w:t>
        </w:r>
        <w:r w:rsidR="00E74737">
          <w:rPr>
            <w:noProof/>
            <w:webHidden/>
          </w:rPr>
          <w:tab/>
        </w:r>
        <w:r w:rsidR="00E74737">
          <w:rPr>
            <w:noProof/>
            <w:webHidden/>
          </w:rPr>
          <w:fldChar w:fldCharType="begin"/>
        </w:r>
        <w:r w:rsidR="00E74737">
          <w:rPr>
            <w:noProof/>
            <w:webHidden/>
          </w:rPr>
          <w:instrText xml:space="preserve"> PAGEREF _Toc423364486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68AED32A" w14:textId="77777777" w:rsidR="00E74737" w:rsidRDefault="00B61899">
      <w:pPr>
        <w:pStyle w:val="TOC2"/>
        <w:tabs>
          <w:tab w:val="left" w:pos="1100"/>
          <w:tab w:val="right" w:leader="dot" w:pos="8210"/>
        </w:tabs>
        <w:rPr>
          <w:rFonts w:eastAsiaTheme="minorEastAsia"/>
          <w:noProof/>
          <w:lang w:eastAsia="en-GB"/>
        </w:rPr>
      </w:pPr>
      <w:hyperlink w:anchor="_Toc423364487" w:history="1">
        <w:r w:rsidR="00E74737" w:rsidRPr="000B6CF5">
          <w:rPr>
            <w:rStyle w:val="Hyperlink"/>
            <w:noProof/>
          </w:rPr>
          <w:t>8.3</w:t>
        </w:r>
        <w:r w:rsidR="00E74737">
          <w:rPr>
            <w:rFonts w:eastAsiaTheme="minorEastAsia"/>
            <w:noProof/>
            <w:lang w:eastAsia="en-GB"/>
          </w:rPr>
          <w:tab/>
        </w:r>
        <w:r w:rsidR="00E74737" w:rsidRPr="000B6CF5">
          <w:rPr>
            <w:rStyle w:val="Hyperlink"/>
            <w:noProof/>
          </w:rPr>
          <w:t>Proposed future work in probe technology</w:t>
        </w:r>
        <w:r w:rsidR="00E74737">
          <w:rPr>
            <w:noProof/>
            <w:webHidden/>
          </w:rPr>
          <w:tab/>
        </w:r>
        <w:r w:rsidR="00E74737">
          <w:rPr>
            <w:noProof/>
            <w:webHidden/>
          </w:rPr>
          <w:fldChar w:fldCharType="begin"/>
        </w:r>
        <w:r w:rsidR="00E74737">
          <w:rPr>
            <w:noProof/>
            <w:webHidden/>
          </w:rPr>
          <w:instrText xml:space="preserve"> PAGEREF _Toc423364487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15E7E713" w14:textId="77777777" w:rsidR="00E74737" w:rsidRDefault="00B61899">
      <w:pPr>
        <w:pStyle w:val="TOC3"/>
        <w:tabs>
          <w:tab w:val="left" w:pos="1320"/>
          <w:tab w:val="right" w:leader="dot" w:pos="8210"/>
        </w:tabs>
        <w:rPr>
          <w:rFonts w:eastAsiaTheme="minorEastAsia"/>
          <w:noProof/>
          <w:lang w:eastAsia="en-GB"/>
        </w:rPr>
      </w:pPr>
      <w:hyperlink w:anchor="_Toc423364488" w:history="1">
        <w:r w:rsidR="00E74737" w:rsidRPr="000B6CF5">
          <w:rPr>
            <w:rStyle w:val="Hyperlink"/>
            <w:noProof/>
          </w:rPr>
          <w:t>8.3.1</w:t>
        </w:r>
        <w:r w:rsidR="00E74737">
          <w:rPr>
            <w:rFonts w:eastAsiaTheme="minorEastAsia"/>
            <w:noProof/>
            <w:lang w:eastAsia="en-GB"/>
          </w:rPr>
          <w:tab/>
        </w:r>
        <w:r w:rsidR="00E74737" w:rsidRPr="000B6CF5">
          <w:rPr>
            <w:rStyle w:val="Hyperlink"/>
            <w:noProof/>
          </w:rPr>
          <w:t>Electrical interconnect by soldering</w:t>
        </w:r>
        <w:r w:rsidR="00E74737">
          <w:rPr>
            <w:noProof/>
            <w:webHidden/>
          </w:rPr>
          <w:tab/>
        </w:r>
        <w:r w:rsidR="00E74737">
          <w:rPr>
            <w:noProof/>
            <w:webHidden/>
          </w:rPr>
          <w:fldChar w:fldCharType="begin"/>
        </w:r>
        <w:r w:rsidR="00E74737">
          <w:rPr>
            <w:noProof/>
            <w:webHidden/>
          </w:rPr>
          <w:instrText xml:space="preserve"> PAGEREF _Toc423364488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7C987E31" w14:textId="77777777" w:rsidR="00E74737" w:rsidRDefault="00B61899">
      <w:pPr>
        <w:pStyle w:val="TOC3"/>
        <w:tabs>
          <w:tab w:val="left" w:pos="1320"/>
          <w:tab w:val="right" w:leader="dot" w:pos="8210"/>
        </w:tabs>
        <w:rPr>
          <w:rFonts w:eastAsiaTheme="minorEastAsia"/>
          <w:noProof/>
          <w:lang w:eastAsia="en-GB"/>
        </w:rPr>
      </w:pPr>
      <w:hyperlink w:anchor="_Toc423364489" w:history="1">
        <w:r w:rsidR="00E74737" w:rsidRPr="000B6CF5">
          <w:rPr>
            <w:rStyle w:val="Hyperlink"/>
            <w:noProof/>
          </w:rPr>
          <w:t>8.3.2</w:t>
        </w:r>
        <w:r w:rsidR="00E74737">
          <w:rPr>
            <w:rFonts w:eastAsiaTheme="minorEastAsia"/>
            <w:noProof/>
            <w:lang w:eastAsia="en-GB"/>
          </w:rPr>
          <w:tab/>
        </w:r>
        <w:r w:rsidR="00E74737" w:rsidRPr="000B6CF5">
          <w:rPr>
            <w:rStyle w:val="Hyperlink"/>
            <w:noProof/>
          </w:rPr>
          <w:t>Electrical interconnect by thin printed circuit board</w:t>
        </w:r>
        <w:r w:rsidR="00E74737">
          <w:rPr>
            <w:noProof/>
            <w:webHidden/>
          </w:rPr>
          <w:tab/>
        </w:r>
        <w:r w:rsidR="00E74737">
          <w:rPr>
            <w:noProof/>
            <w:webHidden/>
          </w:rPr>
          <w:fldChar w:fldCharType="begin"/>
        </w:r>
        <w:r w:rsidR="00E74737">
          <w:rPr>
            <w:noProof/>
            <w:webHidden/>
          </w:rPr>
          <w:instrText xml:space="preserve"> PAGEREF _Toc423364489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012E2A25" w14:textId="77777777" w:rsidR="00E74737" w:rsidRDefault="00B61899">
      <w:pPr>
        <w:pStyle w:val="TOC4"/>
        <w:tabs>
          <w:tab w:val="left" w:pos="1540"/>
          <w:tab w:val="right" w:leader="dot" w:pos="8210"/>
        </w:tabs>
        <w:rPr>
          <w:rFonts w:eastAsiaTheme="minorEastAsia"/>
          <w:noProof/>
          <w:lang w:eastAsia="en-GB"/>
        </w:rPr>
      </w:pPr>
      <w:hyperlink w:anchor="_Toc423364490" w:history="1">
        <w:r w:rsidR="00E74737" w:rsidRPr="000B6CF5">
          <w:rPr>
            <w:rStyle w:val="Hyperlink"/>
            <w:noProof/>
          </w:rPr>
          <w:t>8.3.2.1</w:t>
        </w:r>
        <w:r w:rsidR="00E74737">
          <w:rPr>
            <w:rFonts w:eastAsiaTheme="minorEastAsia"/>
            <w:noProof/>
            <w:lang w:eastAsia="en-GB"/>
          </w:rPr>
          <w:tab/>
        </w:r>
        <w:r w:rsidR="00E74737" w:rsidRPr="000B6CF5">
          <w:rPr>
            <w:rStyle w:val="Hyperlink"/>
            <w:noProof/>
          </w:rPr>
          <w:t>Introduction</w:t>
        </w:r>
        <w:r w:rsidR="00E74737">
          <w:rPr>
            <w:noProof/>
            <w:webHidden/>
          </w:rPr>
          <w:tab/>
        </w:r>
        <w:r w:rsidR="00E74737">
          <w:rPr>
            <w:noProof/>
            <w:webHidden/>
          </w:rPr>
          <w:fldChar w:fldCharType="begin"/>
        </w:r>
        <w:r w:rsidR="00E74737">
          <w:rPr>
            <w:noProof/>
            <w:webHidden/>
          </w:rPr>
          <w:instrText xml:space="preserve"> PAGEREF _Toc423364490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63138928" w14:textId="77777777" w:rsidR="00E74737" w:rsidRDefault="00B61899">
      <w:pPr>
        <w:pStyle w:val="TOC4"/>
        <w:tabs>
          <w:tab w:val="left" w:pos="1540"/>
          <w:tab w:val="right" w:leader="dot" w:pos="8210"/>
        </w:tabs>
        <w:rPr>
          <w:rFonts w:eastAsiaTheme="minorEastAsia"/>
          <w:noProof/>
          <w:lang w:eastAsia="en-GB"/>
        </w:rPr>
      </w:pPr>
      <w:hyperlink w:anchor="_Toc423364491" w:history="1">
        <w:r w:rsidR="00E74737" w:rsidRPr="000B6CF5">
          <w:rPr>
            <w:rStyle w:val="Hyperlink"/>
            <w:noProof/>
          </w:rPr>
          <w:t>8.3.2.2</w:t>
        </w:r>
        <w:r w:rsidR="00E74737">
          <w:rPr>
            <w:rFonts w:eastAsiaTheme="minorEastAsia"/>
            <w:noProof/>
            <w:lang w:eastAsia="en-GB"/>
          </w:rPr>
          <w:tab/>
        </w:r>
        <w:r w:rsidR="00E74737" w:rsidRPr="000B6CF5">
          <w:rPr>
            <w:rStyle w:val="Hyperlink"/>
            <w:noProof/>
          </w:rPr>
          <w:t>Electromechanical crosstalk</w:t>
        </w:r>
        <w:r w:rsidR="00E74737">
          <w:rPr>
            <w:noProof/>
            <w:webHidden/>
          </w:rPr>
          <w:tab/>
        </w:r>
        <w:r w:rsidR="00E74737">
          <w:rPr>
            <w:noProof/>
            <w:webHidden/>
          </w:rPr>
          <w:fldChar w:fldCharType="begin"/>
        </w:r>
        <w:r w:rsidR="00E74737">
          <w:rPr>
            <w:noProof/>
            <w:webHidden/>
          </w:rPr>
          <w:instrText xml:space="preserve"> PAGEREF _Toc423364491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7F81BAD1" w14:textId="77777777" w:rsidR="00E74737" w:rsidRDefault="00B61899">
      <w:pPr>
        <w:pStyle w:val="TOC4"/>
        <w:tabs>
          <w:tab w:val="left" w:pos="1540"/>
          <w:tab w:val="right" w:leader="dot" w:pos="8210"/>
        </w:tabs>
        <w:rPr>
          <w:rFonts w:eastAsiaTheme="minorEastAsia"/>
          <w:noProof/>
          <w:lang w:eastAsia="en-GB"/>
        </w:rPr>
      </w:pPr>
      <w:hyperlink w:anchor="_Toc423364492" w:history="1">
        <w:r w:rsidR="00E74737" w:rsidRPr="000B6CF5">
          <w:rPr>
            <w:rStyle w:val="Hyperlink"/>
            <w:noProof/>
          </w:rPr>
          <w:t>8.3.2.3</w:t>
        </w:r>
        <w:r w:rsidR="00E74737">
          <w:rPr>
            <w:rFonts w:eastAsiaTheme="minorEastAsia"/>
            <w:noProof/>
            <w:lang w:eastAsia="en-GB"/>
          </w:rPr>
          <w:tab/>
        </w:r>
        <w:r w:rsidR="00E74737" w:rsidRPr="000B6CF5">
          <w:rPr>
            <w:rStyle w:val="Hyperlink"/>
            <w:noProof/>
          </w:rPr>
          <w:t>Electric field transfer</w:t>
        </w:r>
        <w:r w:rsidR="00E74737">
          <w:rPr>
            <w:noProof/>
            <w:webHidden/>
          </w:rPr>
          <w:tab/>
        </w:r>
        <w:r w:rsidR="00E74737">
          <w:rPr>
            <w:noProof/>
            <w:webHidden/>
          </w:rPr>
          <w:fldChar w:fldCharType="begin"/>
        </w:r>
        <w:r w:rsidR="00E74737">
          <w:rPr>
            <w:noProof/>
            <w:webHidden/>
          </w:rPr>
          <w:instrText xml:space="preserve"> PAGEREF _Toc423364492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2EE8CFD3" w14:textId="77777777" w:rsidR="00E74737" w:rsidRDefault="00B61899">
      <w:pPr>
        <w:pStyle w:val="TOC4"/>
        <w:tabs>
          <w:tab w:val="left" w:pos="1540"/>
          <w:tab w:val="right" w:leader="dot" w:pos="8210"/>
        </w:tabs>
        <w:rPr>
          <w:rFonts w:eastAsiaTheme="minorEastAsia"/>
          <w:noProof/>
          <w:lang w:eastAsia="en-GB"/>
        </w:rPr>
      </w:pPr>
      <w:hyperlink w:anchor="_Toc423364493" w:history="1">
        <w:r w:rsidR="00E74737" w:rsidRPr="000B6CF5">
          <w:rPr>
            <w:rStyle w:val="Hyperlink"/>
            <w:noProof/>
          </w:rPr>
          <w:t>8.3.2.4</w:t>
        </w:r>
        <w:r w:rsidR="00E74737">
          <w:rPr>
            <w:rFonts w:eastAsiaTheme="minorEastAsia"/>
            <w:noProof/>
            <w:lang w:eastAsia="en-GB"/>
          </w:rPr>
          <w:tab/>
        </w:r>
        <w:r w:rsidR="00E74737" w:rsidRPr="000B6CF5">
          <w:rPr>
            <w:rStyle w:val="Hyperlink"/>
            <w:noProof/>
          </w:rPr>
          <w:t>Future work</w:t>
        </w:r>
        <w:r w:rsidR="00E74737">
          <w:rPr>
            <w:noProof/>
            <w:webHidden/>
          </w:rPr>
          <w:tab/>
        </w:r>
        <w:r w:rsidR="00E74737">
          <w:rPr>
            <w:noProof/>
            <w:webHidden/>
          </w:rPr>
          <w:fldChar w:fldCharType="begin"/>
        </w:r>
        <w:r w:rsidR="00E74737">
          <w:rPr>
            <w:noProof/>
            <w:webHidden/>
          </w:rPr>
          <w:instrText xml:space="preserve"> PAGEREF _Toc423364493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34799AB5" w14:textId="77777777" w:rsidR="00E74737" w:rsidRDefault="00B61899">
      <w:pPr>
        <w:pStyle w:val="TOC3"/>
        <w:tabs>
          <w:tab w:val="left" w:pos="1320"/>
          <w:tab w:val="right" w:leader="dot" w:pos="8210"/>
        </w:tabs>
        <w:rPr>
          <w:rFonts w:eastAsiaTheme="minorEastAsia"/>
          <w:noProof/>
          <w:lang w:eastAsia="en-GB"/>
        </w:rPr>
      </w:pPr>
      <w:hyperlink w:anchor="_Toc423364494" w:history="1">
        <w:r w:rsidR="00E74737" w:rsidRPr="000B6CF5">
          <w:rPr>
            <w:rStyle w:val="Hyperlink"/>
            <w:noProof/>
          </w:rPr>
          <w:t>8.3.3</w:t>
        </w:r>
        <w:r w:rsidR="00E74737">
          <w:rPr>
            <w:rFonts w:eastAsiaTheme="minorEastAsia"/>
            <w:noProof/>
            <w:lang w:eastAsia="en-GB"/>
          </w:rPr>
          <w:tab/>
        </w:r>
        <w:r w:rsidR="00E74737" w:rsidRPr="000B6CF5">
          <w:rPr>
            <w:rStyle w:val="Hyperlink"/>
            <w:noProof/>
          </w:rPr>
          <w:t>Manufacture of graded acoustic impedance material using additive manufacturing principle</w:t>
        </w:r>
        <w:r w:rsidR="00E74737">
          <w:rPr>
            <w:noProof/>
            <w:webHidden/>
          </w:rPr>
          <w:tab/>
        </w:r>
        <w:r w:rsidR="00E74737">
          <w:rPr>
            <w:noProof/>
            <w:webHidden/>
          </w:rPr>
          <w:fldChar w:fldCharType="begin"/>
        </w:r>
        <w:r w:rsidR="00E74737">
          <w:rPr>
            <w:noProof/>
            <w:webHidden/>
          </w:rPr>
          <w:instrText xml:space="preserve"> PAGEREF _Toc423364494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3830EF6A" w14:textId="77777777" w:rsidR="00E74737" w:rsidRDefault="00B61899">
      <w:pPr>
        <w:pStyle w:val="TOC3"/>
        <w:tabs>
          <w:tab w:val="left" w:pos="1320"/>
          <w:tab w:val="right" w:leader="dot" w:pos="8210"/>
        </w:tabs>
        <w:rPr>
          <w:rFonts w:eastAsiaTheme="minorEastAsia"/>
          <w:noProof/>
          <w:lang w:eastAsia="en-GB"/>
        </w:rPr>
      </w:pPr>
      <w:hyperlink w:anchor="_Toc423364495" w:history="1">
        <w:r w:rsidR="00E74737" w:rsidRPr="000B6CF5">
          <w:rPr>
            <w:rStyle w:val="Hyperlink"/>
            <w:noProof/>
          </w:rPr>
          <w:t>8.3.4</w:t>
        </w:r>
        <w:r w:rsidR="00E74737">
          <w:rPr>
            <w:rFonts w:eastAsiaTheme="minorEastAsia"/>
            <w:noProof/>
            <w:lang w:eastAsia="en-GB"/>
          </w:rPr>
          <w:tab/>
        </w:r>
        <w:r w:rsidR="00E74737" w:rsidRPr="000B6CF5">
          <w:rPr>
            <w:rStyle w:val="Hyperlink"/>
            <w:noProof/>
          </w:rPr>
          <w:t>Active array element with differential output</w:t>
        </w:r>
        <w:r w:rsidR="00E74737">
          <w:rPr>
            <w:noProof/>
            <w:webHidden/>
          </w:rPr>
          <w:tab/>
        </w:r>
        <w:r w:rsidR="00E74737">
          <w:rPr>
            <w:noProof/>
            <w:webHidden/>
          </w:rPr>
          <w:fldChar w:fldCharType="begin"/>
        </w:r>
        <w:r w:rsidR="00E74737">
          <w:rPr>
            <w:noProof/>
            <w:webHidden/>
          </w:rPr>
          <w:instrText xml:space="preserve"> PAGEREF _Toc423364495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485D914B" w14:textId="77777777" w:rsidR="00E74737" w:rsidRDefault="00B61899">
      <w:pPr>
        <w:pStyle w:val="TOC3"/>
        <w:tabs>
          <w:tab w:val="left" w:pos="1320"/>
          <w:tab w:val="right" w:leader="dot" w:pos="8210"/>
        </w:tabs>
        <w:rPr>
          <w:rFonts w:eastAsiaTheme="minorEastAsia"/>
          <w:noProof/>
          <w:lang w:eastAsia="en-GB"/>
        </w:rPr>
      </w:pPr>
      <w:hyperlink w:anchor="_Toc423364496" w:history="1">
        <w:r w:rsidR="00E74737" w:rsidRPr="000B6CF5">
          <w:rPr>
            <w:rStyle w:val="Hyperlink"/>
            <w:noProof/>
          </w:rPr>
          <w:t>8.3.5</w:t>
        </w:r>
        <w:r w:rsidR="00E74737">
          <w:rPr>
            <w:rFonts w:eastAsiaTheme="minorEastAsia"/>
            <w:noProof/>
            <w:lang w:eastAsia="en-GB"/>
          </w:rPr>
          <w:tab/>
        </w:r>
        <w:r w:rsidR="00E74737" w:rsidRPr="000B6CF5">
          <w:rPr>
            <w:rStyle w:val="Hyperlink"/>
            <w:noProof/>
          </w:rPr>
          <w:t>Stricter definition of the ‘near field’ extent</w:t>
        </w:r>
        <w:r w:rsidR="00E74737">
          <w:rPr>
            <w:noProof/>
            <w:webHidden/>
          </w:rPr>
          <w:tab/>
        </w:r>
        <w:r w:rsidR="00E74737">
          <w:rPr>
            <w:noProof/>
            <w:webHidden/>
          </w:rPr>
          <w:fldChar w:fldCharType="begin"/>
        </w:r>
        <w:r w:rsidR="00E74737">
          <w:rPr>
            <w:noProof/>
            <w:webHidden/>
          </w:rPr>
          <w:instrText xml:space="preserve"> PAGEREF _Toc423364496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489BD7A4" w14:textId="77777777" w:rsidR="00E74737" w:rsidRDefault="00B61899">
      <w:pPr>
        <w:pStyle w:val="TOC3"/>
        <w:tabs>
          <w:tab w:val="left" w:pos="1320"/>
          <w:tab w:val="right" w:leader="dot" w:pos="8210"/>
        </w:tabs>
        <w:rPr>
          <w:rFonts w:eastAsiaTheme="minorEastAsia"/>
          <w:noProof/>
          <w:lang w:eastAsia="en-GB"/>
        </w:rPr>
      </w:pPr>
      <w:hyperlink w:anchor="_Toc423364497" w:history="1">
        <w:r w:rsidR="00E74737" w:rsidRPr="000B6CF5">
          <w:rPr>
            <w:rStyle w:val="Hyperlink"/>
            <w:noProof/>
          </w:rPr>
          <w:t>8.3.6</w:t>
        </w:r>
        <w:r w:rsidR="00E74737">
          <w:rPr>
            <w:rFonts w:eastAsiaTheme="minorEastAsia"/>
            <w:noProof/>
            <w:lang w:eastAsia="en-GB"/>
          </w:rPr>
          <w:tab/>
        </w:r>
        <w:r w:rsidR="00E74737" w:rsidRPr="000B6CF5">
          <w:rPr>
            <w:rStyle w:val="Hyperlink"/>
            <w:noProof/>
          </w:rPr>
          <w:t>Surface resolving beam forming for improved defect detection in difficult areas</w:t>
        </w:r>
        <w:r w:rsidR="00E74737">
          <w:rPr>
            <w:noProof/>
            <w:webHidden/>
          </w:rPr>
          <w:tab/>
        </w:r>
        <w:r w:rsidR="00E74737">
          <w:rPr>
            <w:noProof/>
            <w:webHidden/>
          </w:rPr>
          <w:fldChar w:fldCharType="begin"/>
        </w:r>
        <w:r w:rsidR="00E74737">
          <w:rPr>
            <w:noProof/>
            <w:webHidden/>
          </w:rPr>
          <w:instrText xml:space="preserve"> PAGEREF _Toc423364497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1DAC8FEA" w14:textId="77777777" w:rsidR="00E74737" w:rsidRDefault="00B61899">
      <w:pPr>
        <w:pStyle w:val="TOC2"/>
        <w:tabs>
          <w:tab w:val="left" w:pos="1100"/>
          <w:tab w:val="right" w:leader="dot" w:pos="8210"/>
        </w:tabs>
        <w:rPr>
          <w:rFonts w:eastAsiaTheme="minorEastAsia"/>
          <w:noProof/>
          <w:lang w:eastAsia="en-GB"/>
        </w:rPr>
      </w:pPr>
      <w:hyperlink w:anchor="_Toc423364498" w:history="1">
        <w:r w:rsidR="00E74737" w:rsidRPr="000B6CF5">
          <w:rPr>
            <w:rStyle w:val="Hyperlink"/>
            <w:noProof/>
          </w:rPr>
          <w:t>8.4</w:t>
        </w:r>
        <w:r w:rsidR="00E74737">
          <w:rPr>
            <w:rFonts w:eastAsiaTheme="minorEastAsia"/>
            <w:noProof/>
            <w:lang w:eastAsia="en-GB"/>
          </w:rPr>
          <w:tab/>
        </w:r>
        <w:r w:rsidR="00E74737" w:rsidRPr="000B6CF5">
          <w:rPr>
            <w:rStyle w:val="Hyperlink"/>
            <w:noProof/>
          </w:rPr>
          <w:t>Closing remarks</w:t>
        </w:r>
        <w:r w:rsidR="00E74737">
          <w:rPr>
            <w:noProof/>
            <w:webHidden/>
          </w:rPr>
          <w:tab/>
        </w:r>
        <w:r w:rsidR="00E74737">
          <w:rPr>
            <w:noProof/>
            <w:webHidden/>
          </w:rPr>
          <w:fldChar w:fldCharType="begin"/>
        </w:r>
        <w:r w:rsidR="00E74737">
          <w:rPr>
            <w:noProof/>
            <w:webHidden/>
          </w:rPr>
          <w:instrText xml:space="preserve"> PAGEREF _Toc423364498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0019B59D" w14:textId="77777777" w:rsidR="00E74737" w:rsidRDefault="00B61899">
      <w:pPr>
        <w:pStyle w:val="TOC1"/>
        <w:rPr>
          <w:rFonts w:eastAsiaTheme="minorEastAsia"/>
          <w:sz w:val="22"/>
          <w:lang w:eastAsia="en-GB"/>
        </w:rPr>
      </w:pPr>
      <w:hyperlink w:anchor="_Toc423364499" w:history="1">
        <w:r w:rsidR="00E74737" w:rsidRPr="000B6CF5">
          <w:rPr>
            <w:rStyle w:val="Hyperlink"/>
          </w:rPr>
          <w:t>References</w:t>
        </w:r>
        <w:r w:rsidR="00E74737">
          <w:rPr>
            <w:webHidden/>
          </w:rPr>
          <w:tab/>
        </w:r>
        <w:r w:rsidR="00E74737">
          <w:rPr>
            <w:webHidden/>
          </w:rPr>
          <w:fldChar w:fldCharType="begin"/>
        </w:r>
        <w:r w:rsidR="00E74737">
          <w:rPr>
            <w:webHidden/>
          </w:rPr>
          <w:instrText xml:space="preserve"> PAGEREF _Toc423364499 \h </w:instrText>
        </w:r>
        <w:r w:rsidR="00E74737">
          <w:rPr>
            <w:webHidden/>
          </w:rPr>
        </w:r>
        <w:r w:rsidR="00E74737">
          <w:rPr>
            <w:webHidden/>
          </w:rPr>
          <w:fldChar w:fldCharType="separate"/>
        </w:r>
        <w:r w:rsidR="00762916">
          <w:rPr>
            <w:webHidden/>
          </w:rPr>
          <w:t>92</w:t>
        </w:r>
        <w:r w:rsidR="00E74737">
          <w:rPr>
            <w:webHidden/>
          </w:rPr>
          <w:fldChar w:fldCharType="end"/>
        </w:r>
      </w:hyperlink>
    </w:p>
    <w:p w14:paraId="755904F3" w14:textId="77777777" w:rsidR="00E74737" w:rsidRDefault="00B61899">
      <w:pPr>
        <w:pStyle w:val="TOC1"/>
        <w:rPr>
          <w:rFonts w:eastAsiaTheme="minorEastAsia"/>
          <w:sz w:val="22"/>
          <w:lang w:eastAsia="en-GB"/>
        </w:rPr>
      </w:pPr>
      <w:hyperlink w:anchor="_Toc423364500" w:history="1">
        <w:r w:rsidR="00E74737" w:rsidRPr="000B6CF5">
          <w:rPr>
            <w:rStyle w:val="Hyperlink"/>
          </w:rPr>
          <w:t>Appendix A. Snell’s law of refraction and polynomial fit equations processed using Wolfram Mathematica</w:t>
        </w:r>
        <w:r w:rsidR="00E74737">
          <w:rPr>
            <w:webHidden/>
          </w:rPr>
          <w:tab/>
        </w:r>
        <w:r w:rsidR="00E74737">
          <w:rPr>
            <w:webHidden/>
          </w:rPr>
          <w:fldChar w:fldCharType="begin"/>
        </w:r>
        <w:r w:rsidR="00E74737">
          <w:rPr>
            <w:webHidden/>
          </w:rPr>
          <w:instrText xml:space="preserve"> PAGEREF _Toc423364500 \h </w:instrText>
        </w:r>
        <w:r w:rsidR="00E74737">
          <w:rPr>
            <w:webHidden/>
          </w:rPr>
        </w:r>
        <w:r w:rsidR="00E74737">
          <w:rPr>
            <w:webHidden/>
          </w:rPr>
          <w:fldChar w:fldCharType="separate"/>
        </w:r>
        <w:r w:rsidR="00762916">
          <w:rPr>
            <w:webHidden/>
          </w:rPr>
          <w:t>92</w:t>
        </w:r>
        <w:r w:rsidR="00E74737">
          <w:rPr>
            <w:webHidden/>
          </w:rPr>
          <w:fldChar w:fldCharType="end"/>
        </w:r>
      </w:hyperlink>
    </w:p>
    <w:p w14:paraId="731FD1F7" w14:textId="77777777" w:rsidR="00E74737" w:rsidRDefault="00B61899">
      <w:pPr>
        <w:pStyle w:val="TOC1"/>
        <w:rPr>
          <w:rFonts w:eastAsiaTheme="minorEastAsia"/>
          <w:sz w:val="22"/>
          <w:lang w:eastAsia="en-GB"/>
        </w:rPr>
      </w:pPr>
      <w:hyperlink w:anchor="_Toc423364501" w:history="1">
        <w:r w:rsidR="00E74737" w:rsidRPr="000B6CF5">
          <w:rPr>
            <w:rStyle w:val="Hyperlink"/>
          </w:rPr>
          <w:t>Appendix B. About Matlab’s fminsearch</w:t>
        </w:r>
        <w:r w:rsidR="00E74737">
          <w:rPr>
            <w:webHidden/>
          </w:rPr>
          <w:tab/>
        </w:r>
        <w:r w:rsidR="00E74737">
          <w:rPr>
            <w:webHidden/>
          </w:rPr>
          <w:fldChar w:fldCharType="begin"/>
        </w:r>
        <w:r w:rsidR="00E74737">
          <w:rPr>
            <w:webHidden/>
          </w:rPr>
          <w:instrText xml:space="preserve"> PAGEREF _Toc423364501 \h </w:instrText>
        </w:r>
        <w:r w:rsidR="00E74737">
          <w:rPr>
            <w:webHidden/>
          </w:rPr>
        </w:r>
        <w:r w:rsidR="00E74737">
          <w:rPr>
            <w:webHidden/>
          </w:rPr>
          <w:fldChar w:fldCharType="separate"/>
        </w:r>
        <w:r w:rsidR="00762916">
          <w:rPr>
            <w:webHidden/>
          </w:rPr>
          <w:t>92</w:t>
        </w:r>
        <w:r w:rsidR="00E74737">
          <w:rPr>
            <w:webHidden/>
          </w:rPr>
          <w:fldChar w:fldCharType="end"/>
        </w:r>
      </w:hyperlink>
    </w:p>
    <w:p w14:paraId="668AC1B9" w14:textId="76A9E78E" w:rsidR="00107112" w:rsidRDefault="00264F19" w:rsidP="00107112">
      <w:r>
        <w:rPr>
          <w:noProof/>
          <w:sz w:val="28"/>
        </w:rPr>
        <w:fldChar w:fldCharType="end"/>
      </w:r>
    </w:p>
    <w:p w14:paraId="1AD47EFC" w14:textId="3B0866AF" w:rsidR="00264F19" w:rsidRDefault="00CB12AC" w:rsidP="00464220">
      <w:pPr>
        <w:pStyle w:val="HeadingnoChapter"/>
        <w:jc w:val="left"/>
      </w:pPr>
      <w:bookmarkStart w:id="5" w:name="_Toc423364327"/>
      <w:r>
        <w:lastRenderedPageBreak/>
        <w:t>Table of figures</w:t>
      </w:r>
      <w:bookmarkEnd w:id="5"/>
    </w:p>
    <w:p w14:paraId="379BFB77" w14:textId="77777777" w:rsidR="00E74737" w:rsidRDefault="00CB12AC">
      <w:pPr>
        <w:pStyle w:val="TableofFigures"/>
        <w:tabs>
          <w:tab w:val="right" w:leader="dot" w:pos="8210"/>
        </w:tabs>
        <w:rPr>
          <w:rFonts w:eastAsiaTheme="minorEastAsia"/>
          <w:noProof/>
          <w:lang w:eastAsia="en-GB"/>
        </w:rPr>
      </w:pPr>
      <w:r>
        <w:fldChar w:fldCharType="begin"/>
      </w:r>
      <w:r>
        <w:instrText xml:space="preserve"> TOC \h \z \t "Fig Caption" \c "Figure" </w:instrText>
      </w:r>
      <w:r>
        <w:fldChar w:fldCharType="separate"/>
      </w:r>
      <w:hyperlink w:anchor="_Toc423364502" w:history="1">
        <w:r w:rsidR="00E74737" w:rsidRPr="00D37EEF">
          <w:rPr>
            <w:rStyle w:val="Hyperlink"/>
            <w:noProof/>
          </w:rPr>
          <w:t>Fig. 1.1 Schematic of an inspection system with ultrasonic phased array.</w:t>
        </w:r>
        <w:r w:rsidR="00E74737">
          <w:rPr>
            <w:noProof/>
            <w:webHidden/>
          </w:rPr>
          <w:tab/>
        </w:r>
        <w:r w:rsidR="00E74737">
          <w:rPr>
            <w:noProof/>
            <w:webHidden/>
          </w:rPr>
          <w:fldChar w:fldCharType="begin"/>
        </w:r>
        <w:r w:rsidR="00E74737">
          <w:rPr>
            <w:noProof/>
            <w:webHidden/>
          </w:rPr>
          <w:instrText xml:space="preserve"> PAGEREF _Toc423364502 \h </w:instrText>
        </w:r>
        <w:r w:rsidR="00E74737">
          <w:rPr>
            <w:noProof/>
            <w:webHidden/>
          </w:rPr>
        </w:r>
        <w:r w:rsidR="00E74737">
          <w:rPr>
            <w:noProof/>
            <w:webHidden/>
          </w:rPr>
          <w:fldChar w:fldCharType="separate"/>
        </w:r>
        <w:r w:rsidR="00762916">
          <w:rPr>
            <w:noProof/>
            <w:webHidden/>
          </w:rPr>
          <w:t>31</w:t>
        </w:r>
        <w:r w:rsidR="00E74737">
          <w:rPr>
            <w:noProof/>
            <w:webHidden/>
          </w:rPr>
          <w:fldChar w:fldCharType="end"/>
        </w:r>
      </w:hyperlink>
    </w:p>
    <w:p w14:paraId="760AE21D" w14:textId="77777777" w:rsidR="00E74737" w:rsidRDefault="00B61899">
      <w:pPr>
        <w:pStyle w:val="TableofFigures"/>
        <w:tabs>
          <w:tab w:val="right" w:leader="dot" w:pos="8210"/>
        </w:tabs>
        <w:rPr>
          <w:rFonts w:eastAsiaTheme="minorEastAsia"/>
          <w:noProof/>
          <w:lang w:eastAsia="en-GB"/>
        </w:rPr>
      </w:pPr>
      <w:hyperlink w:anchor="_Toc423364503" w:history="1">
        <w:r w:rsidR="00E74737" w:rsidRPr="00D37EEF">
          <w:rPr>
            <w:rStyle w:val="Hyperlink"/>
            <w:noProof/>
          </w:rPr>
          <w:t>Fig. 1.2.An overview of the probe construction. (a) Sensor layer; (b) electrical interconnect wires; (c) casing; (d) cable strain relief; (e) cable;</w:t>
        </w:r>
        <w:r w:rsidR="00E74737">
          <w:rPr>
            <w:noProof/>
            <w:webHidden/>
          </w:rPr>
          <w:tab/>
        </w:r>
        <w:r w:rsidR="00E74737">
          <w:rPr>
            <w:noProof/>
            <w:webHidden/>
          </w:rPr>
          <w:fldChar w:fldCharType="begin"/>
        </w:r>
        <w:r w:rsidR="00E74737">
          <w:rPr>
            <w:noProof/>
            <w:webHidden/>
          </w:rPr>
          <w:instrText xml:space="preserve"> PAGEREF _Toc423364503 \h </w:instrText>
        </w:r>
        <w:r w:rsidR="00E74737">
          <w:rPr>
            <w:noProof/>
            <w:webHidden/>
          </w:rPr>
        </w:r>
        <w:r w:rsidR="00E74737">
          <w:rPr>
            <w:noProof/>
            <w:webHidden/>
          </w:rPr>
          <w:fldChar w:fldCharType="separate"/>
        </w:r>
        <w:r w:rsidR="00762916">
          <w:rPr>
            <w:noProof/>
            <w:webHidden/>
          </w:rPr>
          <w:t>32</w:t>
        </w:r>
        <w:r w:rsidR="00E74737">
          <w:rPr>
            <w:noProof/>
            <w:webHidden/>
          </w:rPr>
          <w:fldChar w:fldCharType="end"/>
        </w:r>
      </w:hyperlink>
    </w:p>
    <w:p w14:paraId="1A91633B" w14:textId="77777777" w:rsidR="00E74737" w:rsidRDefault="00B61899">
      <w:pPr>
        <w:pStyle w:val="TableofFigures"/>
        <w:tabs>
          <w:tab w:val="right" w:leader="dot" w:pos="8210"/>
        </w:tabs>
        <w:rPr>
          <w:rFonts w:eastAsiaTheme="minorEastAsia"/>
          <w:noProof/>
          <w:lang w:eastAsia="en-GB"/>
        </w:rPr>
      </w:pPr>
      <w:hyperlink w:anchor="_Toc423364504" w:history="1">
        <w:r w:rsidR="00E74737" w:rsidRPr="00D37EEF">
          <w:rPr>
            <w:rStyle w:val="Hyperlink"/>
            <w:noProof/>
          </w:rPr>
          <w:t>Fig. 1.3. Details of probe construction around the piezoelectric composite material. (a) - first acoustic matching layer; (b) - second acoustic matching layer(optional); (c) common ground electrode; (d) piezoelectric composite (piezocomposite) material layer; (e) array element electrode; (f) ground electrode wire; (g) signal wire; (h) acoustic backing block</w:t>
        </w:r>
        <w:r w:rsidR="00E74737">
          <w:rPr>
            <w:noProof/>
            <w:webHidden/>
          </w:rPr>
          <w:tab/>
        </w:r>
        <w:r w:rsidR="00E74737">
          <w:rPr>
            <w:noProof/>
            <w:webHidden/>
          </w:rPr>
          <w:fldChar w:fldCharType="begin"/>
        </w:r>
        <w:r w:rsidR="00E74737">
          <w:rPr>
            <w:noProof/>
            <w:webHidden/>
          </w:rPr>
          <w:instrText xml:space="preserve"> PAGEREF _Toc423364504 \h </w:instrText>
        </w:r>
        <w:r w:rsidR="00E74737">
          <w:rPr>
            <w:noProof/>
            <w:webHidden/>
          </w:rPr>
        </w:r>
        <w:r w:rsidR="00E74737">
          <w:rPr>
            <w:noProof/>
            <w:webHidden/>
          </w:rPr>
          <w:fldChar w:fldCharType="separate"/>
        </w:r>
        <w:r w:rsidR="00762916">
          <w:rPr>
            <w:noProof/>
            <w:webHidden/>
          </w:rPr>
          <w:t>32</w:t>
        </w:r>
        <w:r w:rsidR="00E74737">
          <w:rPr>
            <w:noProof/>
            <w:webHidden/>
          </w:rPr>
          <w:fldChar w:fldCharType="end"/>
        </w:r>
      </w:hyperlink>
    </w:p>
    <w:p w14:paraId="5698891A" w14:textId="77777777" w:rsidR="00E74737" w:rsidRDefault="00B61899">
      <w:pPr>
        <w:pStyle w:val="TableofFigures"/>
        <w:tabs>
          <w:tab w:val="right" w:leader="dot" w:pos="8210"/>
        </w:tabs>
        <w:rPr>
          <w:rFonts w:eastAsiaTheme="minorEastAsia"/>
          <w:noProof/>
          <w:lang w:eastAsia="en-GB"/>
        </w:rPr>
      </w:pPr>
      <w:hyperlink w:anchor="_Toc423364505" w:history="1">
        <w:r w:rsidR="00E74737" w:rsidRPr="00D37EEF">
          <w:rPr>
            <w:rStyle w:val="Hyperlink"/>
            <w:noProof/>
          </w:rPr>
          <w:t>Fig. 2.1. An example of 1-3 connectivity piezoelectric composite. Ceramic pillars embedded in a polymer resin support.</w:t>
        </w:r>
        <w:r w:rsidR="00E74737">
          <w:rPr>
            <w:noProof/>
            <w:webHidden/>
          </w:rPr>
          <w:tab/>
        </w:r>
        <w:r w:rsidR="00E74737">
          <w:rPr>
            <w:noProof/>
            <w:webHidden/>
          </w:rPr>
          <w:fldChar w:fldCharType="begin"/>
        </w:r>
        <w:r w:rsidR="00E74737">
          <w:rPr>
            <w:noProof/>
            <w:webHidden/>
          </w:rPr>
          <w:instrText xml:space="preserve"> PAGEREF _Toc423364505 \h </w:instrText>
        </w:r>
        <w:r w:rsidR="00E74737">
          <w:rPr>
            <w:noProof/>
            <w:webHidden/>
          </w:rPr>
        </w:r>
        <w:r w:rsidR="00E74737">
          <w:rPr>
            <w:noProof/>
            <w:webHidden/>
          </w:rPr>
          <w:fldChar w:fldCharType="separate"/>
        </w:r>
        <w:r w:rsidR="00762916">
          <w:rPr>
            <w:noProof/>
            <w:webHidden/>
          </w:rPr>
          <w:t>46</w:t>
        </w:r>
        <w:r w:rsidR="00E74737">
          <w:rPr>
            <w:noProof/>
            <w:webHidden/>
          </w:rPr>
          <w:fldChar w:fldCharType="end"/>
        </w:r>
      </w:hyperlink>
    </w:p>
    <w:p w14:paraId="34D08CE7" w14:textId="77777777" w:rsidR="00E74737" w:rsidRDefault="00B61899">
      <w:pPr>
        <w:pStyle w:val="TableofFigures"/>
        <w:tabs>
          <w:tab w:val="right" w:leader="dot" w:pos="8210"/>
        </w:tabs>
        <w:rPr>
          <w:rFonts w:eastAsiaTheme="minorEastAsia"/>
          <w:noProof/>
          <w:lang w:eastAsia="en-GB"/>
        </w:rPr>
      </w:pPr>
      <w:hyperlink w:anchor="_Toc423364506" w:history="1">
        <w:r w:rsidR="00E74737" w:rsidRPr="00D37EEF">
          <w:rPr>
            <w:rStyle w:val="Hyperlink"/>
            <w:noProof/>
          </w:rPr>
          <w:t>Fig. 2.2. An example of 0-3 connectivity piezoelectric composite. Ceramic particles embedded in a polymer resin support</w:t>
        </w:r>
        <w:r w:rsidR="00E74737">
          <w:rPr>
            <w:noProof/>
            <w:webHidden/>
          </w:rPr>
          <w:tab/>
        </w:r>
        <w:r w:rsidR="00E74737">
          <w:rPr>
            <w:noProof/>
            <w:webHidden/>
          </w:rPr>
          <w:fldChar w:fldCharType="begin"/>
        </w:r>
        <w:r w:rsidR="00E74737">
          <w:rPr>
            <w:noProof/>
            <w:webHidden/>
          </w:rPr>
          <w:instrText xml:space="preserve"> PAGEREF _Toc423364506 \h </w:instrText>
        </w:r>
        <w:r w:rsidR="00E74737">
          <w:rPr>
            <w:noProof/>
            <w:webHidden/>
          </w:rPr>
        </w:r>
        <w:r w:rsidR="00E74737">
          <w:rPr>
            <w:noProof/>
            <w:webHidden/>
          </w:rPr>
          <w:fldChar w:fldCharType="separate"/>
        </w:r>
        <w:r w:rsidR="00762916">
          <w:rPr>
            <w:noProof/>
            <w:webHidden/>
          </w:rPr>
          <w:t>46</w:t>
        </w:r>
        <w:r w:rsidR="00E74737">
          <w:rPr>
            <w:noProof/>
            <w:webHidden/>
          </w:rPr>
          <w:fldChar w:fldCharType="end"/>
        </w:r>
      </w:hyperlink>
    </w:p>
    <w:p w14:paraId="3FBA4752" w14:textId="77777777" w:rsidR="00E74737" w:rsidRDefault="00B61899">
      <w:pPr>
        <w:pStyle w:val="TableofFigures"/>
        <w:tabs>
          <w:tab w:val="right" w:leader="dot" w:pos="8210"/>
        </w:tabs>
        <w:rPr>
          <w:rFonts w:eastAsiaTheme="minorEastAsia"/>
          <w:noProof/>
          <w:lang w:eastAsia="en-GB"/>
        </w:rPr>
      </w:pPr>
      <w:hyperlink w:anchor="_Toc423364507" w:history="1">
        <w:r w:rsidR="00E74737" w:rsidRPr="00D37EEF">
          <w:rPr>
            <w:rStyle w:val="Hyperlink"/>
            <w:noProof/>
          </w:rPr>
          <w:t>Fig. 2.3. A single piezoelectric pillar can expand more than a piezoelectric slab because it is less constrained in the lateral direction. (a) piezoelectric slab, unexcited state. (b) piezoelectric slab, excited state. (c) piezoelectric pillar, unexcited state. (d) piezoelectric pillar, excited state.</w:t>
        </w:r>
        <w:r w:rsidR="00E74737">
          <w:rPr>
            <w:noProof/>
            <w:webHidden/>
          </w:rPr>
          <w:tab/>
        </w:r>
        <w:r w:rsidR="00E74737">
          <w:rPr>
            <w:noProof/>
            <w:webHidden/>
          </w:rPr>
          <w:fldChar w:fldCharType="begin"/>
        </w:r>
        <w:r w:rsidR="00E74737">
          <w:rPr>
            <w:noProof/>
            <w:webHidden/>
          </w:rPr>
          <w:instrText xml:space="preserve"> PAGEREF _Toc423364507 \h </w:instrText>
        </w:r>
        <w:r w:rsidR="00E74737">
          <w:rPr>
            <w:noProof/>
            <w:webHidden/>
          </w:rPr>
        </w:r>
        <w:r w:rsidR="00E74737">
          <w:rPr>
            <w:noProof/>
            <w:webHidden/>
          </w:rPr>
          <w:fldChar w:fldCharType="separate"/>
        </w:r>
        <w:r w:rsidR="00762916">
          <w:rPr>
            <w:noProof/>
            <w:webHidden/>
          </w:rPr>
          <w:t>47</w:t>
        </w:r>
        <w:r w:rsidR="00E74737">
          <w:rPr>
            <w:noProof/>
            <w:webHidden/>
          </w:rPr>
          <w:fldChar w:fldCharType="end"/>
        </w:r>
      </w:hyperlink>
    </w:p>
    <w:p w14:paraId="684EE09D" w14:textId="77777777" w:rsidR="00E74737" w:rsidRDefault="00B61899">
      <w:pPr>
        <w:pStyle w:val="TableofFigures"/>
        <w:tabs>
          <w:tab w:val="right" w:leader="dot" w:pos="8210"/>
        </w:tabs>
        <w:rPr>
          <w:rFonts w:eastAsiaTheme="minorEastAsia"/>
          <w:noProof/>
          <w:lang w:eastAsia="en-GB"/>
        </w:rPr>
      </w:pPr>
      <w:hyperlink w:anchor="_Toc423364508" w:history="1">
        <w:r w:rsidR="00E74737" w:rsidRPr="00D37EEF">
          <w:rPr>
            <w:rStyle w:val="Hyperlink"/>
            <w:noProof/>
          </w:rPr>
          <w:t>Fig. 2.4. A top-down view of the model. The model boundaries are marked with black. The pitch is the array element pitch (not the pillar pitch).</w:t>
        </w:r>
        <w:r w:rsidR="00E74737">
          <w:rPr>
            <w:noProof/>
            <w:webHidden/>
          </w:rPr>
          <w:tab/>
        </w:r>
        <w:r w:rsidR="00E74737">
          <w:rPr>
            <w:noProof/>
            <w:webHidden/>
          </w:rPr>
          <w:fldChar w:fldCharType="begin"/>
        </w:r>
        <w:r w:rsidR="00E74737">
          <w:rPr>
            <w:noProof/>
            <w:webHidden/>
          </w:rPr>
          <w:instrText xml:space="preserve"> PAGEREF _Toc423364508 \h </w:instrText>
        </w:r>
        <w:r w:rsidR="00E74737">
          <w:rPr>
            <w:noProof/>
            <w:webHidden/>
          </w:rPr>
        </w:r>
        <w:r w:rsidR="00E74737">
          <w:rPr>
            <w:noProof/>
            <w:webHidden/>
          </w:rPr>
          <w:fldChar w:fldCharType="separate"/>
        </w:r>
        <w:r w:rsidR="00762916">
          <w:rPr>
            <w:noProof/>
            <w:webHidden/>
          </w:rPr>
          <w:t>58</w:t>
        </w:r>
        <w:r w:rsidR="00E74737">
          <w:rPr>
            <w:noProof/>
            <w:webHidden/>
          </w:rPr>
          <w:fldChar w:fldCharType="end"/>
        </w:r>
      </w:hyperlink>
    </w:p>
    <w:p w14:paraId="350BE058" w14:textId="77777777" w:rsidR="00E74737" w:rsidRDefault="00B61899">
      <w:pPr>
        <w:pStyle w:val="TableofFigures"/>
        <w:tabs>
          <w:tab w:val="right" w:leader="dot" w:pos="8210"/>
        </w:tabs>
        <w:rPr>
          <w:rFonts w:eastAsiaTheme="minorEastAsia"/>
          <w:noProof/>
          <w:lang w:eastAsia="en-GB"/>
        </w:rPr>
      </w:pPr>
      <w:hyperlink w:anchor="_Toc423364509" w:history="1">
        <w:r w:rsidR="00E74737" w:rsidRPr="00D37EEF">
          <w:rPr>
            <w:rStyle w:val="Hyperlink"/>
            <w:noProof/>
          </w:rPr>
          <w:t>Fig. 2.5. A model view – isometric. Side boundaries have symmetric condition applied. The top boundary has absorbing condition applied. The bottom boundary has a free surface condition applied.</w:t>
        </w:r>
        <w:r w:rsidR="00E74737">
          <w:rPr>
            <w:noProof/>
            <w:webHidden/>
          </w:rPr>
          <w:tab/>
        </w:r>
        <w:r w:rsidR="00E74737">
          <w:rPr>
            <w:noProof/>
            <w:webHidden/>
          </w:rPr>
          <w:fldChar w:fldCharType="begin"/>
        </w:r>
        <w:r w:rsidR="00E74737">
          <w:rPr>
            <w:noProof/>
            <w:webHidden/>
          </w:rPr>
          <w:instrText xml:space="preserve"> PAGEREF _Toc423364509 \h </w:instrText>
        </w:r>
        <w:r w:rsidR="00E74737">
          <w:rPr>
            <w:noProof/>
            <w:webHidden/>
          </w:rPr>
        </w:r>
        <w:r w:rsidR="00E74737">
          <w:rPr>
            <w:noProof/>
            <w:webHidden/>
          </w:rPr>
          <w:fldChar w:fldCharType="separate"/>
        </w:r>
        <w:r w:rsidR="00762916">
          <w:rPr>
            <w:noProof/>
            <w:webHidden/>
          </w:rPr>
          <w:t>58</w:t>
        </w:r>
        <w:r w:rsidR="00E74737">
          <w:rPr>
            <w:noProof/>
            <w:webHidden/>
          </w:rPr>
          <w:fldChar w:fldCharType="end"/>
        </w:r>
      </w:hyperlink>
    </w:p>
    <w:p w14:paraId="23AA6CBB" w14:textId="77777777" w:rsidR="00E74737" w:rsidRDefault="00B61899">
      <w:pPr>
        <w:pStyle w:val="TableofFigures"/>
        <w:tabs>
          <w:tab w:val="right" w:leader="dot" w:pos="8210"/>
        </w:tabs>
        <w:rPr>
          <w:rFonts w:eastAsiaTheme="minorEastAsia"/>
          <w:noProof/>
          <w:lang w:eastAsia="en-GB"/>
        </w:rPr>
      </w:pPr>
      <w:hyperlink w:anchor="_Toc423364510" w:history="1">
        <w:r w:rsidR="00E74737" w:rsidRPr="00D37EEF">
          <w:rPr>
            <w:rStyle w:val="Hyperlink"/>
            <w:noProof/>
          </w:rPr>
          <w:t>Fig. 2.6. Material properties: longintudal wave damping in polymer vs. polymer stiffness</w:t>
        </w:r>
        <w:r w:rsidR="00E74737">
          <w:rPr>
            <w:noProof/>
            <w:webHidden/>
          </w:rPr>
          <w:tab/>
        </w:r>
        <w:r w:rsidR="00E74737">
          <w:rPr>
            <w:noProof/>
            <w:webHidden/>
          </w:rPr>
          <w:fldChar w:fldCharType="begin"/>
        </w:r>
        <w:r w:rsidR="00E74737">
          <w:rPr>
            <w:noProof/>
            <w:webHidden/>
          </w:rPr>
          <w:instrText xml:space="preserve"> PAGEREF _Toc423364510 \h </w:instrText>
        </w:r>
        <w:r w:rsidR="00E74737">
          <w:rPr>
            <w:noProof/>
            <w:webHidden/>
          </w:rPr>
        </w:r>
        <w:r w:rsidR="00E74737">
          <w:rPr>
            <w:noProof/>
            <w:webHidden/>
          </w:rPr>
          <w:fldChar w:fldCharType="separate"/>
        </w:r>
        <w:r w:rsidR="00762916">
          <w:rPr>
            <w:noProof/>
            <w:webHidden/>
          </w:rPr>
          <w:t>59</w:t>
        </w:r>
        <w:r w:rsidR="00E74737">
          <w:rPr>
            <w:noProof/>
            <w:webHidden/>
          </w:rPr>
          <w:fldChar w:fldCharType="end"/>
        </w:r>
      </w:hyperlink>
    </w:p>
    <w:p w14:paraId="5C1A16D3" w14:textId="77777777" w:rsidR="00E74737" w:rsidRDefault="00B61899">
      <w:pPr>
        <w:pStyle w:val="TableofFigures"/>
        <w:tabs>
          <w:tab w:val="right" w:leader="dot" w:pos="8210"/>
        </w:tabs>
        <w:rPr>
          <w:rFonts w:eastAsiaTheme="minorEastAsia"/>
          <w:noProof/>
          <w:lang w:eastAsia="en-GB"/>
        </w:rPr>
      </w:pPr>
      <w:hyperlink w:anchor="_Toc423364511" w:history="1">
        <w:r w:rsidR="00E74737" w:rsidRPr="00D37EEF">
          <w:rPr>
            <w:rStyle w:val="Hyperlink"/>
            <w:noProof/>
          </w:rPr>
          <w:t>Fig. 2.7. Material properties: characteristics of damping the polymer used in the simulation.</w:t>
        </w:r>
        <w:r w:rsidR="00E74737">
          <w:rPr>
            <w:noProof/>
            <w:webHidden/>
          </w:rPr>
          <w:tab/>
        </w:r>
        <w:r w:rsidR="00E74737">
          <w:rPr>
            <w:noProof/>
            <w:webHidden/>
          </w:rPr>
          <w:fldChar w:fldCharType="begin"/>
        </w:r>
        <w:r w:rsidR="00E74737">
          <w:rPr>
            <w:noProof/>
            <w:webHidden/>
          </w:rPr>
          <w:instrText xml:space="preserve"> PAGEREF _Toc423364511 \h </w:instrText>
        </w:r>
        <w:r w:rsidR="00E74737">
          <w:rPr>
            <w:noProof/>
            <w:webHidden/>
          </w:rPr>
        </w:r>
        <w:r w:rsidR="00E74737">
          <w:rPr>
            <w:noProof/>
            <w:webHidden/>
          </w:rPr>
          <w:fldChar w:fldCharType="separate"/>
        </w:r>
        <w:r w:rsidR="00762916">
          <w:rPr>
            <w:noProof/>
            <w:webHidden/>
          </w:rPr>
          <w:t>60</w:t>
        </w:r>
        <w:r w:rsidR="00E74737">
          <w:rPr>
            <w:noProof/>
            <w:webHidden/>
          </w:rPr>
          <w:fldChar w:fldCharType="end"/>
        </w:r>
      </w:hyperlink>
    </w:p>
    <w:p w14:paraId="6FEA9522" w14:textId="77777777" w:rsidR="00E74737" w:rsidRDefault="00B61899">
      <w:pPr>
        <w:pStyle w:val="TableofFigures"/>
        <w:tabs>
          <w:tab w:val="right" w:leader="dot" w:pos="8210"/>
        </w:tabs>
        <w:rPr>
          <w:rFonts w:eastAsiaTheme="minorEastAsia"/>
          <w:noProof/>
          <w:lang w:eastAsia="en-GB"/>
        </w:rPr>
      </w:pPr>
      <w:hyperlink w:anchor="_Toc423364512" w:history="1">
        <w:r w:rsidR="00E74737" w:rsidRPr="00D37EEF">
          <w:rPr>
            <w:rStyle w:val="Hyperlink"/>
            <w:noProof/>
          </w:rPr>
          <w:t>Fig. 2.8. GBP vs. crosstalk for all test cases</w:t>
        </w:r>
        <w:r w:rsidR="00E74737">
          <w:rPr>
            <w:noProof/>
            <w:webHidden/>
          </w:rPr>
          <w:tab/>
        </w:r>
        <w:r w:rsidR="00E74737">
          <w:rPr>
            <w:noProof/>
            <w:webHidden/>
          </w:rPr>
          <w:fldChar w:fldCharType="begin"/>
        </w:r>
        <w:r w:rsidR="00E74737">
          <w:rPr>
            <w:noProof/>
            <w:webHidden/>
          </w:rPr>
          <w:instrText xml:space="preserve"> PAGEREF _Toc423364512 \h </w:instrText>
        </w:r>
        <w:r w:rsidR="00E74737">
          <w:rPr>
            <w:noProof/>
            <w:webHidden/>
          </w:rPr>
        </w:r>
        <w:r w:rsidR="00E74737">
          <w:rPr>
            <w:noProof/>
            <w:webHidden/>
          </w:rPr>
          <w:fldChar w:fldCharType="separate"/>
        </w:r>
        <w:r w:rsidR="00762916">
          <w:rPr>
            <w:noProof/>
            <w:webHidden/>
          </w:rPr>
          <w:t>63</w:t>
        </w:r>
        <w:r w:rsidR="00E74737">
          <w:rPr>
            <w:noProof/>
            <w:webHidden/>
          </w:rPr>
          <w:fldChar w:fldCharType="end"/>
        </w:r>
      </w:hyperlink>
    </w:p>
    <w:p w14:paraId="15683C8E" w14:textId="77777777" w:rsidR="00E74737" w:rsidRDefault="00B61899">
      <w:pPr>
        <w:pStyle w:val="TableofFigures"/>
        <w:tabs>
          <w:tab w:val="right" w:leader="dot" w:pos="8210"/>
        </w:tabs>
        <w:rPr>
          <w:rFonts w:eastAsiaTheme="minorEastAsia"/>
          <w:noProof/>
          <w:lang w:eastAsia="en-GB"/>
        </w:rPr>
      </w:pPr>
      <w:hyperlink w:anchor="_Toc423364513" w:history="1">
        <w:r w:rsidR="00E74737" w:rsidRPr="00D37EEF">
          <w:rPr>
            <w:rStyle w:val="Hyperlink"/>
            <w:noProof/>
          </w:rPr>
          <w:t>Fig. 2.9. Gain-Bandwidth product vs. composite thickness.</w:t>
        </w:r>
        <w:r w:rsidR="00E74737">
          <w:rPr>
            <w:noProof/>
            <w:webHidden/>
          </w:rPr>
          <w:tab/>
        </w:r>
        <w:r w:rsidR="00E74737">
          <w:rPr>
            <w:noProof/>
            <w:webHidden/>
          </w:rPr>
          <w:fldChar w:fldCharType="begin"/>
        </w:r>
        <w:r w:rsidR="00E74737">
          <w:rPr>
            <w:noProof/>
            <w:webHidden/>
          </w:rPr>
          <w:instrText xml:space="preserve"> PAGEREF _Toc423364513 \h </w:instrText>
        </w:r>
        <w:r w:rsidR="00E74737">
          <w:rPr>
            <w:noProof/>
            <w:webHidden/>
          </w:rPr>
        </w:r>
        <w:r w:rsidR="00E74737">
          <w:rPr>
            <w:noProof/>
            <w:webHidden/>
          </w:rPr>
          <w:fldChar w:fldCharType="separate"/>
        </w:r>
        <w:r w:rsidR="00762916">
          <w:rPr>
            <w:noProof/>
            <w:webHidden/>
          </w:rPr>
          <w:t>63</w:t>
        </w:r>
        <w:r w:rsidR="00E74737">
          <w:rPr>
            <w:noProof/>
            <w:webHidden/>
          </w:rPr>
          <w:fldChar w:fldCharType="end"/>
        </w:r>
      </w:hyperlink>
    </w:p>
    <w:p w14:paraId="5AE7C929" w14:textId="77777777" w:rsidR="00E74737" w:rsidRDefault="00B61899">
      <w:pPr>
        <w:pStyle w:val="TableofFigures"/>
        <w:tabs>
          <w:tab w:val="right" w:leader="dot" w:pos="8210"/>
        </w:tabs>
        <w:rPr>
          <w:rFonts w:eastAsiaTheme="minorEastAsia"/>
          <w:noProof/>
          <w:lang w:eastAsia="en-GB"/>
        </w:rPr>
      </w:pPr>
      <w:hyperlink w:anchor="_Toc423364514" w:history="1">
        <w:r w:rsidR="00E74737" w:rsidRPr="00D37EEF">
          <w:rPr>
            <w:rStyle w:val="Hyperlink"/>
            <w:noProof/>
          </w:rPr>
          <w:t>Fig. 2.10. GBP vs. polymer stiffness</w:t>
        </w:r>
        <w:r w:rsidR="00E74737">
          <w:rPr>
            <w:noProof/>
            <w:webHidden/>
          </w:rPr>
          <w:tab/>
        </w:r>
        <w:r w:rsidR="00E74737">
          <w:rPr>
            <w:noProof/>
            <w:webHidden/>
          </w:rPr>
          <w:fldChar w:fldCharType="begin"/>
        </w:r>
        <w:r w:rsidR="00E74737">
          <w:rPr>
            <w:noProof/>
            <w:webHidden/>
          </w:rPr>
          <w:instrText xml:space="preserve"> PAGEREF _Toc423364514 \h </w:instrText>
        </w:r>
        <w:r w:rsidR="00E74737">
          <w:rPr>
            <w:noProof/>
            <w:webHidden/>
          </w:rPr>
        </w:r>
        <w:r w:rsidR="00E74737">
          <w:rPr>
            <w:noProof/>
            <w:webHidden/>
          </w:rPr>
          <w:fldChar w:fldCharType="separate"/>
        </w:r>
        <w:r w:rsidR="00762916">
          <w:rPr>
            <w:noProof/>
            <w:webHidden/>
          </w:rPr>
          <w:t>64</w:t>
        </w:r>
        <w:r w:rsidR="00E74737">
          <w:rPr>
            <w:noProof/>
            <w:webHidden/>
          </w:rPr>
          <w:fldChar w:fldCharType="end"/>
        </w:r>
      </w:hyperlink>
    </w:p>
    <w:p w14:paraId="091CFEDE" w14:textId="77777777" w:rsidR="00E74737" w:rsidRDefault="00B61899">
      <w:pPr>
        <w:pStyle w:val="TableofFigures"/>
        <w:tabs>
          <w:tab w:val="right" w:leader="dot" w:pos="8210"/>
        </w:tabs>
        <w:rPr>
          <w:rFonts w:eastAsiaTheme="minorEastAsia"/>
          <w:noProof/>
          <w:lang w:eastAsia="en-GB"/>
        </w:rPr>
      </w:pPr>
      <w:hyperlink w:anchor="_Toc423364515" w:history="1">
        <w:r w:rsidR="00E74737" w:rsidRPr="00D37EEF">
          <w:rPr>
            <w:rStyle w:val="Hyperlink"/>
            <w:noProof/>
          </w:rPr>
          <w:t>Fig. 2.11. GBP vs. ceramic volume fraction</w:t>
        </w:r>
        <w:r w:rsidR="00E74737">
          <w:rPr>
            <w:noProof/>
            <w:webHidden/>
          </w:rPr>
          <w:tab/>
        </w:r>
        <w:r w:rsidR="00E74737">
          <w:rPr>
            <w:noProof/>
            <w:webHidden/>
          </w:rPr>
          <w:fldChar w:fldCharType="begin"/>
        </w:r>
        <w:r w:rsidR="00E74737">
          <w:rPr>
            <w:noProof/>
            <w:webHidden/>
          </w:rPr>
          <w:instrText xml:space="preserve"> PAGEREF _Toc423364515 \h </w:instrText>
        </w:r>
        <w:r w:rsidR="00E74737">
          <w:rPr>
            <w:noProof/>
            <w:webHidden/>
          </w:rPr>
        </w:r>
        <w:r w:rsidR="00E74737">
          <w:rPr>
            <w:noProof/>
            <w:webHidden/>
          </w:rPr>
          <w:fldChar w:fldCharType="separate"/>
        </w:r>
        <w:r w:rsidR="00762916">
          <w:rPr>
            <w:noProof/>
            <w:webHidden/>
          </w:rPr>
          <w:t>64</w:t>
        </w:r>
        <w:r w:rsidR="00E74737">
          <w:rPr>
            <w:noProof/>
            <w:webHidden/>
          </w:rPr>
          <w:fldChar w:fldCharType="end"/>
        </w:r>
      </w:hyperlink>
    </w:p>
    <w:p w14:paraId="386A3D60" w14:textId="77777777" w:rsidR="00E74737" w:rsidRDefault="00B61899">
      <w:pPr>
        <w:pStyle w:val="TableofFigures"/>
        <w:tabs>
          <w:tab w:val="right" w:leader="dot" w:pos="8210"/>
        </w:tabs>
        <w:rPr>
          <w:rFonts w:eastAsiaTheme="minorEastAsia"/>
          <w:noProof/>
          <w:lang w:eastAsia="en-GB"/>
        </w:rPr>
      </w:pPr>
      <w:hyperlink w:anchor="_Toc423364516" w:history="1">
        <w:r w:rsidR="00E74737" w:rsidRPr="00D37EEF">
          <w:rPr>
            <w:rStyle w:val="Hyperlink"/>
            <w:noProof/>
          </w:rPr>
          <w:t>Fig. 2.12 Best crosstalk vs Polymer shear wave-damping ratio</w:t>
        </w:r>
        <w:r w:rsidR="00E74737">
          <w:rPr>
            <w:noProof/>
            <w:webHidden/>
          </w:rPr>
          <w:tab/>
        </w:r>
        <w:r w:rsidR="00E74737">
          <w:rPr>
            <w:noProof/>
            <w:webHidden/>
          </w:rPr>
          <w:fldChar w:fldCharType="begin"/>
        </w:r>
        <w:r w:rsidR="00E74737">
          <w:rPr>
            <w:noProof/>
            <w:webHidden/>
          </w:rPr>
          <w:instrText xml:space="preserve"> PAGEREF _Toc423364516 \h </w:instrText>
        </w:r>
        <w:r w:rsidR="00E74737">
          <w:rPr>
            <w:noProof/>
            <w:webHidden/>
          </w:rPr>
        </w:r>
        <w:r w:rsidR="00E74737">
          <w:rPr>
            <w:noProof/>
            <w:webHidden/>
          </w:rPr>
          <w:fldChar w:fldCharType="separate"/>
        </w:r>
        <w:r w:rsidR="00762916">
          <w:rPr>
            <w:noProof/>
            <w:webHidden/>
          </w:rPr>
          <w:t>65</w:t>
        </w:r>
        <w:r w:rsidR="00E74737">
          <w:rPr>
            <w:noProof/>
            <w:webHidden/>
          </w:rPr>
          <w:fldChar w:fldCharType="end"/>
        </w:r>
      </w:hyperlink>
    </w:p>
    <w:p w14:paraId="5EC16497" w14:textId="77777777" w:rsidR="00E74737" w:rsidRDefault="00B61899">
      <w:pPr>
        <w:pStyle w:val="TableofFigures"/>
        <w:tabs>
          <w:tab w:val="right" w:leader="dot" w:pos="8210"/>
        </w:tabs>
        <w:rPr>
          <w:rFonts w:eastAsiaTheme="minorEastAsia"/>
          <w:noProof/>
          <w:lang w:eastAsia="en-GB"/>
        </w:rPr>
      </w:pPr>
      <w:hyperlink w:anchor="_Toc423364517" w:history="1">
        <w:r w:rsidR="00E74737" w:rsidRPr="00D37EEF">
          <w:rPr>
            <w:rStyle w:val="Hyperlink"/>
            <w:noProof/>
          </w:rPr>
          <w:t>Fig. 2.13. Shear wave damping characteristic of the polymer range used.</w:t>
        </w:r>
        <w:r w:rsidR="00E74737">
          <w:rPr>
            <w:noProof/>
            <w:webHidden/>
          </w:rPr>
          <w:tab/>
        </w:r>
        <w:r w:rsidR="00E74737">
          <w:rPr>
            <w:noProof/>
            <w:webHidden/>
          </w:rPr>
          <w:fldChar w:fldCharType="begin"/>
        </w:r>
        <w:r w:rsidR="00E74737">
          <w:rPr>
            <w:noProof/>
            <w:webHidden/>
          </w:rPr>
          <w:instrText xml:space="preserve"> PAGEREF _Toc423364517 \h </w:instrText>
        </w:r>
        <w:r w:rsidR="00E74737">
          <w:rPr>
            <w:noProof/>
            <w:webHidden/>
          </w:rPr>
        </w:r>
        <w:r w:rsidR="00E74737">
          <w:rPr>
            <w:noProof/>
            <w:webHidden/>
          </w:rPr>
          <w:fldChar w:fldCharType="separate"/>
        </w:r>
        <w:r w:rsidR="00762916">
          <w:rPr>
            <w:noProof/>
            <w:webHidden/>
          </w:rPr>
          <w:t>66</w:t>
        </w:r>
        <w:r w:rsidR="00E74737">
          <w:rPr>
            <w:noProof/>
            <w:webHidden/>
          </w:rPr>
          <w:fldChar w:fldCharType="end"/>
        </w:r>
      </w:hyperlink>
    </w:p>
    <w:p w14:paraId="3C3CD118" w14:textId="77777777" w:rsidR="00E74737" w:rsidRDefault="00B61899">
      <w:pPr>
        <w:pStyle w:val="TableofFigures"/>
        <w:tabs>
          <w:tab w:val="right" w:leader="dot" w:pos="8210"/>
        </w:tabs>
        <w:rPr>
          <w:rFonts w:eastAsiaTheme="minorEastAsia"/>
          <w:noProof/>
          <w:lang w:eastAsia="en-GB"/>
        </w:rPr>
      </w:pPr>
      <w:hyperlink w:anchor="_Toc423364518" w:history="1">
        <w:r w:rsidR="00E74737" w:rsidRPr="00D37EEF">
          <w:rPr>
            <w:rStyle w:val="Hyperlink"/>
            <w:noProof/>
          </w:rPr>
          <w:t>Fig. 2.14. Polymer stiffness vs. CVF for selected near-optimal cases.</w:t>
        </w:r>
        <w:r w:rsidR="00E74737">
          <w:rPr>
            <w:noProof/>
            <w:webHidden/>
          </w:rPr>
          <w:tab/>
        </w:r>
        <w:r w:rsidR="00E74737">
          <w:rPr>
            <w:noProof/>
            <w:webHidden/>
          </w:rPr>
          <w:fldChar w:fldCharType="begin"/>
        </w:r>
        <w:r w:rsidR="00E74737">
          <w:rPr>
            <w:noProof/>
            <w:webHidden/>
          </w:rPr>
          <w:instrText xml:space="preserve"> PAGEREF _Toc423364518 \h </w:instrText>
        </w:r>
        <w:r w:rsidR="00E74737">
          <w:rPr>
            <w:noProof/>
            <w:webHidden/>
          </w:rPr>
        </w:r>
        <w:r w:rsidR="00E74737">
          <w:rPr>
            <w:noProof/>
            <w:webHidden/>
          </w:rPr>
          <w:fldChar w:fldCharType="separate"/>
        </w:r>
        <w:r w:rsidR="00762916">
          <w:rPr>
            <w:noProof/>
            <w:webHidden/>
          </w:rPr>
          <w:t>68</w:t>
        </w:r>
        <w:r w:rsidR="00E74737">
          <w:rPr>
            <w:noProof/>
            <w:webHidden/>
          </w:rPr>
          <w:fldChar w:fldCharType="end"/>
        </w:r>
      </w:hyperlink>
    </w:p>
    <w:p w14:paraId="042E5034" w14:textId="77777777" w:rsidR="00E74737" w:rsidRDefault="00B61899">
      <w:pPr>
        <w:pStyle w:val="TableofFigures"/>
        <w:tabs>
          <w:tab w:val="right" w:leader="dot" w:pos="8210"/>
        </w:tabs>
        <w:rPr>
          <w:rFonts w:eastAsiaTheme="minorEastAsia"/>
          <w:noProof/>
          <w:lang w:eastAsia="en-GB"/>
        </w:rPr>
      </w:pPr>
      <w:hyperlink w:anchor="_Toc423364519" w:history="1">
        <w:r w:rsidR="00E74737" w:rsidRPr="00D37EEF">
          <w:rPr>
            <w:rStyle w:val="Hyperlink"/>
            <w:noProof/>
          </w:rPr>
          <w:t>Fig. 2.15. Composite thickness vs. CVF for selected near-optimal cases.</w:t>
        </w:r>
        <w:r w:rsidR="00E74737">
          <w:rPr>
            <w:noProof/>
            <w:webHidden/>
          </w:rPr>
          <w:tab/>
        </w:r>
        <w:r w:rsidR="00E74737">
          <w:rPr>
            <w:noProof/>
            <w:webHidden/>
          </w:rPr>
          <w:fldChar w:fldCharType="begin"/>
        </w:r>
        <w:r w:rsidR="00E74737">
          <w:rPr>
            <w:noProof/>
            <w:webHidden/>
          </w:rPr>
          <w:instrText xml:space="preserve"> PAGEREF _Toc423364519 \h </w:instrText>
        </w:r>
        <w:r w:rsidR="00E74737">
          <w:rPr>
            <w:noProof/>
            <w:webHidden/>
          </w:rPr>
        </w:r>
        <w:r w:rsidR="00E74737">
          <w:rPr>
            <w:noProof/>
            <w:webHidden/>
          </w:rPr>
          <w:fldChar w:fldCharType="separate"/>
        </w:r>
        <w:r w:rsidR="00762916">
          <w:rPr>
            <w:noProof/>
            <w:webHidden/>
          </w:rPr>
          <w:t>68</w:t>
        </w:r>
        <w:r w:rsidR="00E74737">
          <w:rPr>
            <w:noProof/>
            <w:webHidden/>
          </w:rPr>
          <w:fldChar w:fldCharType="end"/>
        </w:r>
      </w:hyperlink>
    </w:p>
    <w:p w14:paraId="7FC77D21" w14:textId="77777777" w:rsidR="00E74737" w:rsidRDefault="00B61899">
      <w:pPr>
        <w:pStyle w:val="TableofFigures"/>
        <w:tabs>
          <w:tab w:val="right" w:leader="dot" w:pos="8210"/>
        </w:tabs>
        <w:rPr>
          <w:rFonts w:eastAsiaTheme="minorEastAsia"/>
          <w:noProof/>
          <w:lang w:eastAsia="en-GB"/>
        </w:rPr>
      </w:pPr>
      <w:hyperlink w:anchor="_Toc423364520" w:history="1">
        <w:r w:rsidR="00E74737" w:rsidRPr="00D37EEF">
          <w:rPr>
            <w:rStyle w:val="Hyperlink"/>
            <w:noProof/>
          </w:rPr>
          <w:t>Fig. 3.1. Left: Layout of 1D Phased Array elements.  Middle: 2D phased array layout created by subdividing 1D phased array elements. Right: Proposed 2D phased array layout with hexagonal elements.</w:t>
        </w:r>
        <w:r w:rsidR="00E74737">
          <w:rPr>
            <w:noProof/>
            <w:webHidden/>
          </w:rPr>
          <w:tab/>
        </w:r>
        <w:r w:rsidR="00E74737">
          <w:rPr>
            <w:noProof/>
            <w:webHidden/>
          </w:rPr>
          <w:fldChar w:fldCharType="begin"/>
        </w:r>
        <w:r w:rsidR="00E74737">
          <w:rPr>
            <w:noProof/>
            <w:webHidden/>
          </w:rPr>
          <w:instrText xml:space="preserve"> PAGEREF _Toc423364520 \h </w:instrText>
        </w:r>
        <w:r w:rsidR="00E74737">
          <w:rPr>
            <w:noProof/>
            <w:webHidden/>
          </w:rPr>
        </w:r>
        <w:r w:rsidR="00E74737">
          <w:rPr>
            <w:noProof/>
            <w:webHidden/>
          </w:rPr>
          <w:fldChar w:fldCharType="separate"/>
        </w:r>
        <w:r w:rsidR="00762916">
          <w:rPr>
            <w:noProof/>
            <w:webHidden/>
          </w:rPr>
          <w:t>71</w:t>
        </w:r>
        <w:r w:rsidR="00E74737">
          <w:rPr>
            <w:noProof/>
            <w:webHidden/>
          </w:rPr>
          <w:fldChar w:fldCharType="end"/>
        </w:r>
      </w:hyperlink>
    </w:p>
    <w:p w14:paraId="23185B91" w14:textId="77777777" w:rsidR="00E74737" w:rsidRDefault="00B61899">
      <w:pPr>
        <w:pStyle w:val="TableofFigures"/>
        <w:tabs>
          <w:tab w:val="right" w:leader="dot" w:pos="8210"/>
        </w:tabs>
        <w:rPr>
          <w:rFonts w:eastAsiaTheme="minorEastAsia"/>
          <w:noProof/>
          <w:lang w:eastAsia="en-GB"/>
        </w:rPr>
      </w:pPr>
      <w:hyperlink w:anchor="_Toc423364521" w:history="1">
        <w:r w:rsidR="00E74737" w:rsidRPr="00D37EEF">
          <w:rPr>
            <w:rStyle w:val="Hyperlink"/>
            <w:noProof/>
          </w:rPr>
          <w:t>Fig. 3.2 Optimal sphere packing (2D case). Left: square packing. Right: Hexagonal (optimal) packing. If we select such a, b, that a=b=λ/2, then R2&gt;R1. The same applies for packing corresponding rectangles and hexagons, which fully cover the available area.</w:t>
        </w:r>
        <w:r w:rsidR="00E74737">
          <w:rPr>
            <w:noProof/>
            <w:webHidden/>
          </w:rPr>
          <w:tab/>
        </w:r>
        <w:r w:rsidR="00E74737">
          <w:rPr>
            <w:noProof/>
            <w:webHidden/>
          </w:rPr>
          <w:fldChar w:fldCharType="begin"/>
        </w:r>
        <w:r w:rsidR="00E74737">
          <w:rPr>
            <w:noProof/>
            <w:webHidden/>
          </w:rPr>
          <w:instrText xml:space="preserve"> PAGEREF _Toc423364521 \h </w:instrText>
        </w:r>
        <w:r w:rsidR="00E74737">
          <w:rPr>
            <w:noProof/>
            <w:webHidden/>
          </w:rPr>
        </w:r>
        <w:r w:rsidR="00E74737">
          <w:rPr>
            <w:noProof/>
            <w:webHidden/>
          </w:rPr>
          <w:fldChar w:fldCharType="separate"/>
        </w:r>
        <w:r w:rsidR="00762916">
          <w:rPr>
            <w:noProof/>
            <w:webHidden/>
          </w:rPr>
          <w:t>73</w:t>
        </w:r>
        <w:r w:rsidR="00E74737">
          <w:rPr>
            <w:noProof/>
            <w:webHidden/>
          </w:rPr>
          <w:fldChar w:fldCharType="end"/>
        </w:r>
      </w:hyperlink>
    </w:p>
    <w:p w14:paraId="787D97D3" w14:textId="77777777" w:rsidR="00E74737" w:rsidRDefault="00B61899">
      <w:pPr>
        <w:pStyle w:val="TableofFigures"/>
        <w:tabs>
          <w:tab w:val="right" w:leader="dot" w:pos="8210"/>
        </w:tabs>
        <w:rPr>
          <w:rFonts w:eastAsiaTheme="minorEastAsia"/>
          <w:noProof/>
          <w:lang w:eastAsia="en-GB"/>
        </w:rPr>
      </w:pPr>
      <w:hyperlink w:anchor="_Toc423364522" w:history="1">
        <w:r w:rsidR="00E74737" w:rsidRPr="00D37EEF">
          <w:rPr>
            <w:rStyle w:val="Hyperlink"/>
            <w:noProof/>
          </w:rPr>
          <w:t>Fig. 3.3. A space-filling placement of squares and hexagons.</w:t>
        </w:r>
        <w:r w:rsidR="00E74737">
          <w:rPr>
            <w:noProof/>
            <w:webHidden/>
          </w:rPr>
          <w:tab/>
        </w:r>
        <w:r w:rsidR="00E74737">
          <w:rPr>
            <w:noProof/>
            <w:webHidden/>
          </w:rPr>
          <w:fldChar w:fldCharType="begin"/>
        </w:r>
        <w:r w:rsidR="00E74737">
          <w:rPr>
            <w:noProof/>
            <w:webHidden/>
          </w:rPr>
          <w:instrText xml:space="preserve"> PAGEREF _Toc423364522 \h </w:instrText>
        </w:r>
        <w:r w:rsidR="00E74737">
          <w:rPr>
            <w:noProof/>
            <w:webHidden/>
          </w:rPr>
        </w:r>
        <w:r w:rsidR="00E74737">
          <w:rPr>
            <w:noProof/>
            <w:webHidden/>
          </w:rPr>
          <w:fldChar w:fldCharType="separate"/>
        </w:r>
        <w:r w:rsidR="00762916">
          <w:rPr>
            <w:noProof/>
            <w:webHidden/>
          </w:rPr>
          <w:t>73</w:t>
        </w:r>
        <w:r w:rsidR="00E74737">
          <w:rPr>
            <w:noProof/>
            <w:webHidden/>
          </w:rPr>
          <w:fldChar w:fldCharType="end"/>
        </w:r>
      </w:hyperlink>
    </w:p>
    <w:p w14:paraId="053664CE" w14:textId="77777777" w:rsidR="00E74737" w:rsidRDefault="00B61899">
      <w:pPr>
        <w:pStyle w:val="TableofFigures"/>
        <w:tabs>
          <w:tab w:val="right" w:leader="dot" w:pos="8210"/>
        </w:tabs>
        <w:rPr>
          <w:rFonts w:eastAsiaTheme="minorEastAsia"/>
          <w:noProof/>
          <w:lang w:eastAsia="en-GB"/>
        </w:rPr>
      </w:pPr>
      <w:hyperlink w:anchor="_Toc423364523" w:history="1">
        <w:r w:rsidR="00E74737" w:rsidRPr="00D37EEF">
          <w:rPr>
            <w:rStyle w:val="Hyperlink"/>
            <w:noProof/>
          </w:rPr>
          <w:t>Fig. 3.4. Rectangle and hexagon dimensioning symbols</w:t>
        </w:r>
        <w:r w:rsidR="00E74737">
          <w:rPr>
            <w:noProof/>
            <w:webHidden/>
          </w:rPr>
          <w:tab/>
        </w:r>
        <w:r w:rsidR="00E74737">
          <w:rPr>
            <w:noProof/>
            <w:webHidden/>
          </w:rPr>
          <w:fldChar w:fldCharType="begin"/>
        </w:r>
        <w:r w:rsidR="00E74737">
          <w:rPr>
            <w:noProof/>
            <w:webHidden/>
          </w:rPr>
          <w:instrText xml:space="preserve"> PAGEREF _Toc423364523 \h </w:instrText>
        </w:r>
        <w:r w:rsidR="00E74737">
          <w:rPr>
            <w:noProof/>
            <w:webHidden/>
          </w:rPr>
        </w:r>
        <w:r w:rsidR="00E74737">
          <w:rPr>
            <w:noProof/>
            <w:webHidden/>
          </w:rPr>
          <w:fldChar w:fldCharType="separate"/>
        </w:r>
        <w:r w:rsidR="00762916">
          <w:rPr>
            <w:noProof/>
            <w:webHidden/>
          </w:rPr>
          <w:t>74</w:t>
        </w:r>
        <w:r w:rsidR="00E74737">
          <w:rPr>
            <w:noProof/>
            <w:webHidden/>
          </w:rPr>
          <w:fldChar w:fldCharType="end"/>
        </w:r>
      </w:hyperlink>
    </w:p>
    <w:p w14:paraId="12C5DCB9" w14:textId="77777777" w:rsidR="00E74737" w:rsidRDefault="00B61899">
      <w:pPr>
        <w:pStyle w:val="TableofFigures"/>
        <w:tabs>
          <w:tab w:val="right" w:leader="dot" w:pos="8210"/>
        </w:tabs>
        <w:rPr>
          <w:rFonts w:eastAsiaTheme="minorEastAsia"/>
          <w:noProof/>
          <w:lang w:eastAsia="en-GB"/>
        </w:rPr>
      </w:pPr>
      <w:hyperlink w:anchor="_Toc423364524" w:history="1">
        <w:r w:rsidR="00E74737" w:rsidRPr="00D37EEF">
          <w:rPr>
            <w:rStyle w:val="Hyperlink"/>
            <w:noProof/>
          </w:rPr>
          <w:t>Fig. 3.5. Comparison of area of hexagon and rectangle of the same major radius R. Note the large patches of hexagon that extend beyond the perimeter of the rectangle.</w:t>
        </w:r>
        <w:r w:rsidR="00E74737">
          <w:rPr>
            <w:noProof/>
            <w:webHidden/>
          </w:rPr>
          <w:tab/>
        </w:r>
        <w:r w:rsidR="00E74737">
          <w:rPr>
            <w:noProof/>
            <w:webHidden/>
          </w:rPr>
          <w:fldChar w:fldCharType="begin"/>
        </w:r>
        <w:r w:rsidR="00E74737">
          <w:rPr>
            <w:noProof/>
            <w:webHidden/>
          </w:rPr>
          <w:instrText xml:space="preserve"> PAGEREF _Toc423364524 \h </w:instrText>
        </w:r>
        <w:r w:rsidR="00E74737">
          <w:rPr>
            <w:noProof/>
            <w:webHidden/>
          </w:rPr>
        </w:r>
        <w:r w:rsidR="00E74737">
          <w:rPr>
            <w:noProof/>
            <w:webHidden/>
          </w:rPr>
          <w:fldChar w:fldCharType="separate"/>
        </w:r>
        <w:r w:rsidR="00762916">
          <w:rPr>
            <w:noProof/>
            <w:webHidden/>
          </w:rPr>
          <w:t>76</w:t>
        </w:r>
        <w:r w:rsidR="00E74737">
          <w:rPr>
            <w:noProof/>
            <w:webHidden/>
          </w:rPr>
          <w:fldChar w:fldCharType="end"/>
        </w:r>
      </w:hyperlink>
    </w:p>
    <w:p w14:paraId="4BB16D4A" w14:textId="77777777" w:rsidR="00E74737" w:rsidRDefault="00B61899">
      <w:pPr>
        <w:pStyle w:val="TableofFigures"/>
        <w:tabs>
          <w:tab w:val="right" w:leader="dot" w:pos="8210"/>
        </w:tabs>
        <w:rPr>
          <w:rFonts w:eastAsiaTheme="minorEastAsia"/>
          <w:noProof/>
          <w:lang w:eastAsia="en-GB"/>
        </w:rPr>
      </w:pPr>
      <w:hyperlink w:anchor="_Toc423364525" w:history="1">
        <w:r w:rsidR="00E74737" w:rsidRPr="00D37EEF">
          <w:rPr>
            <w:rStyle w:val="Hyperlink"/>
            <w:noProof/>
          </w:rPr>
          <w:t>Fig. 3.6. Illustration of Rayleigh integral</w:t>
        </w:r>
        <w:r w:rsidR="00E74737">
          <w:rPr>
            <w:noProof/>
            <w:webHidden/>
          </w:rPr>
          <w:tab/>
        </w:r>
        <w:r w:rsidR="00E74737">
          <w:rPr>
            <w:noProof/>
            <w:webHidden/>
          </w:rPr>
          <w:fldChar w:fldCharType="begin"/>
        </w:r>
        <w:r w:rsidR="00E74737">
          <w:rPr>
            <w:noProof/>
            <w:webHidden/>
          </w:rPr>
          <w:instrText xml:space="preserve"> PAGEREF _Toc423364525 \h </w:instrText>
        </w:r>
        <w:r w:rsidR="00E74737">
          <w:rPr>
            <w:noProof/>
            <w:webHidden/>
          </w:rPr>
        </w:r>
        <w:r w:rsidR="00E74737">
          <w:rPr>
            <w:noProof/>
            <w:webHidden/>
          </w:rPr>
          <w:fldChar w:fldCharType="separate"/>
        </w:r>
        <w:r w:rsidR="00762916">
          <w:rPr>
            <w:noProof/>
            <w:webHidden/>
          </w:rPr>
          <w:t>77</w:t>
        </w:r>
        <w:r w:rsidR="00E74737">
          <w:rPr>
            <w:noProof/>
            <w:webHidden/>
          </w:rPr>
          <w:fldChar w:fldCharType="end"/>
        </w:r>
      </w:hyperlink>
    </w:p>
    <w:p w14:paraId="70BA7FAE" w14:textId="77777777" w:rsidR="00E74737" w:rsidRDefault="00B61899">
      <w:pPr>
        <w:pStyle w:val="TableofFigures"/>
        <w:tabs>
          <w:tab w:val="right" w:leader="dot" w:pos="8210"/>
        </w:tabs>
        <w:rPr>
          <w:rFonts w:eastAsiaTheme="minorEastAsia"/>
          <w:noProof/>
          <w:lang w:eastAsia="en-GB"/>
        </w:rPr>
      </w:pPr>
      <w:hyperlink w:anchor="_Toc423364526" w:history="1">
        <w:r w:rsidR="00E74737" w:rsidRPr="00D37EEF">
          <w:rPr>
            <w:rStyle w:val="Hyperlink"/>
            <w:noProof/>
          </w:rPr>
          <w:t>Fig. 3.7. Integration limits for hexagonal element</w:t>
        </w:r>
        <w:r w:rsidR="00E74737">
          <w:rPr>
            <w:noProof/>
            <w:webHidden/>
          </w:rPr>
          <w:tab/>
        </w:r>
        <w:r w:rsidR="00E74737">
          <w:rPr>
            <w:noProof/>
            <w:webHidden/>
          </w:rPr>
          <w:fldChar w:fldCharType="begin"/>
        </w:r>
        <w:r w:rsidR="00E74737">
          <w:rPr>
            <w:noProof/>
            <w:webHidden/>
          </w:rPr>
          <w:instrText xml:space="preserve"> PAGEREF _Toc423364526 \h </w:instrText>
        </w:r>
        <w:r w:rsidR="00E74737">
          <w:rPr>
            <w:noProof/>
            <w:webHidden/>
          </w:rPr>
        </w:r>
        <w:r w:rsidR="00E74737">
          <w:rPr>
            <w:noProof/>
            <w:webHidden/>
          </w:rPr>
          <w:fldChar w:fldCharType="separate"/>
        </w:r>
        <w:r w:rsidR="00762916">
          <w:rPr>
            <w:noProof/>
            <w:webHidden/>
          </w:rPr>
          <w:t>78</w:t>
        </w:r>
        <w:r w:rsidR="00E74737">
          <w:rPr>
            <w:noProof/>
            <w:webHidden/>
          </w:rPr>
          <w:fldChar w:fldCharType="end"/>
        </w:r>
      </w:hyperlink>
    </w:p>
    <w:p w14:paraId="3DC12136" w14:textId="77777777" w:rsidR="00E74737" w:rsidRDefault="00B61899">
      <w:pPr>
        <w:pStyle w:val="TableofFigures"/>
        <w:tabs>
          <w:tab w:val="right" w:leader="dot" w:pos="8210"/>
        </w:tabs>
        <w:rPr>
          <w:rFonts w:eastAsiaTheme="minorEastAsia"/>
          <w:noProof/>
          <w:lang w:eastAsia="en-GB"/>
        </w:rPr>
      </w:pPr>
      <w:hyperlink w:anchor="_Toc423364527" w:history="1">
        <w:r w:rsidR="00E74737" w:rsidRPr="00D37EEF">
          <w:rPr>
            <w:rStyle w:val="Hyperlink"/>
            <w:noProof/>
          </w:rPr>
          <w:t>Fig. 3.8. A comparison of rectangle and hexagon shapes of an equal area. Units are arbitrary distance units.</w:t>
        </w:r>
        <w:r w:rsidR="00E74737">
          <w:rPr>
            <w:noProof/>
            <w:webHidden/>
          </w:rPr>
          <w:tab/>
        </w:r>
        <w:r w:rsidR="00E74737">
          <w:rPr>
            <w:noProof/>
            <w:webHidden/>
          </w:rPr>
          <w:fldChar w:fldCharType="begin"/>
        </w:r>
        <w:r w:rsidR="00E74737">
          <w:rPr>
            <w:noProof/>
            <w:webHidden/>
          </w:rPr>
          <w:instrText xml:space="preserve"> PAGEREF _Toc423364527 \h </w:instrText>
        </w:r>
        <w:r w:rsidR="00E74737">
          <w:rPr>
            <w:noProof/>
            <w:webHidden/>
          </w:rPr>
        </w:r>
        <w:r w:rsidR="00E74737">
          <w:rPr>
            <w:noProof/>
            <w:webHidden/>
          </w:rPr>
          <w:fldChar w:fldCharType="separate"/>
        </w:r>
        <w:r w:rsidR="00762916">
          <w:rPr>
            <w:noProof/>
            <w:webHidden/>
          </w:rPr>
          <w:t>80</w:t>
        </w:r>
        <w:r w:rsidR="00E74737">
          <w:rPr>
            <w:noProof/>
            <w:webHidden/>
          </w:rPr>
          <w:fldChar w:fldCharType="end"/>
        </w:r>
      </w:hyperlink>
    </w:p>
    <w:p w14:paraId="3523D6C8" w14:textId="77777777" w:rsidR="00E74737" w:rsidRDefault="00B61899">
      <w:pPr>
        <w:pStyle w:val="TableofFigures"/>
        <w:tabs>
          <w:tab w:val="right" w:leader="dot" w:pos="8210"/>
        </w:tabs>
        <w:rPr>
          <w:rFonts w:eastAsiaTheme="minorEastAsia"/>
          <w:noProof/>
          <w:lang w:eastAsia="en-GB"/>
        </w:rPr>
      </w:pPr>
      <w:hyperlink w:anchor="_Toc423364528" w:history="1">
        <w:r w:rsidR="00E74737" w:rsidRPr="00D37EEF">
          <w:rPr>
            <w:rStyle w:val="Hyperlink"/>
            <w:noProof/>
          </w:rPr>
          <w:t>Fig. 3.9. The location of the radiating element and the acoustic field probe points. Blue crosses depict the points at which the field pressure is calculated.</w:t>
        </w:r>
        <w:r w:rsidR="00E74737">
          <w:rPr>
            <w:noProof/>
            <w:webHidden/>
          </w:rPr>
          <w:tab/>
        </w:r>
        <w:r w:rsidR="00E74737">
          <w:rPr>
            <w:noProof/>
            <w:webHidden/>
          </w:rPr>
          <w:fldChar w:fldCharType="begin"/>
        </w:r>
        <w:r w:rsidR="00E74737">
          <w:rPr>
            <w:noProof/>
            <w:webHidden/>
          </w:rPr>
          <w:instrText xml:space="preserve"> PAGEREF _Toc423364528 \h </w:instrText>
        </w:r>
        <w:r w:rsidR="00E74737">
          <w:rPr>
            <w:noProof/>
            <w:webHidden/>
          </w:rPr>
        </w:r>
        <w:r w:rsidR="00E74737">
          <w:rPr>
            <w:noProof/>
            <w:webHidden/>
          </w:rPr>
          <w:fldChar w:fldCharType="separate"/>
        </w:r>
        <w:r w:rsidR="00762916">
          <w:rPr>
            <w:noProof/>
            <w:webHidden/>
          </w:rPr>
          <w:t>81</w:t>
        </w:r>
        <w:r w:rsidR="00E74737">
          <w:rPr>
            <w:noProof/>
            <w:webHidden/>
          </w:rPr>
          <w:fldChar w:fldCharType="end"/>
        </w:r>
      </w:hyperlink>
    </w:p>
    <w:p w14:paraId="3AF3790B" w14:textId="77777777" w:rsidR="00E74737" w:rsidRDefault="00B61899">
      <w:pPr>
        <w:pStyle w:val="TableofFigures"/>
        <w:tabs>
          <w:tab w:val="right" w:leader="dot" w:pos="8210"/>
        </w:tabs>
        <w:rPr>
          <w:rFonts w:eastAsiaTheme="minorEastAsia"/>
          <w:noProof/>
          <w:lang w:eastAsia="en-GB"/>
        </w:rPr>
      </w:pPr>
      <w:hyperlink w:anchor="_Toc423364529" w:history="1">
        <w:r w:rsidR="00E74737" w:rsidRPr="00D37EEF">
          <w:rPr>
            <w:rStyle w:val="Hyperlink"/>
            <w:noProof/>
          </w:rPr>
          <w:t xml:space="preserve">Fig. 3.10. Example field amplitude at </w:t>
        </w:r>
        <w:r w:rsidR="00E74737" w:rsidRPr="00D37EEF">
          <w:rPr>
            <w:rStyle w:val="Hyperlink"/>
            <w:rFonts w:cstheme="minorHAnsi"/>
            <w:noProof/>
          </w:rPr>
          <w:t>β</w:t>
        </w:r>
        <w:r w:rsidR="00E74737" w:rsidRPr="00D37EEF">
          <w:rPr>
            <w:rStyle w:val="Hyperlink"/>
            <w:noProof/>
          </w:rPr>
          <w:t>=0, area of 1 and at significantly high wavenumber of 8.8 to illustrate the difference in acceptance angle and the appearance of the null in sensitivity.</w:t>
        </w:r>
        <w:r w:rsidR="00E74737">
          <w:rPr>
            <w:noProof/>
            <w:webHidden/>
          </w:rPr>
          <w:tab/>
        </w:r>
        <w:r w:rsidR="00E74737">
          <w:rPr>
            <w:noProof/>
            <w:webHidden/>
          </w:rPr>
          <w:fldChar w:fldCharType="begin"/>
        </w:r>
        <w:r w:rsidR="00E74737">
          <w:rPr>
            <w:noProof/>
            <w:webHidden/>
          </w:rPr>
          <w:instrText xml:space="preserve"> PAGEREF _Toc423364529 \h </w:instrText>
        </w:r>
        <w:r w:rsidR="00E74737">
          <w:rPr>
            <w:noProof/>
            <w:webHidden/>
          </w:rPr>
        </w:r>
        <w:r w:rsidR="00E74737">
          <w:rPr>
            <w:noProof/>
            <w:webHidden/>
          </w:rPr>
          <w:fldChar w:fldCharType="separate"/>
        </w:r>
        <w:r w:rsidR="00762916">
          <w:rPr>
            <w:noProof/>
            <w:webHidden/>
          </w:rPr>
          <w:t>82</w:t>
        </w:r>
        <w:r w:rsidR="00E74737">
          <w:rPr>
            <w:noProof/>
            <w:webHidden/>
          </w:rPr>
          <w:fldChar w:fldCharType="end"/>
        </w:r>
      </w:hyperlink>
    </w:p>
    <w:p w14:paraId="2977724A" w14:textId="77777777" w:rsidR="00E74737" w:rsidRDefault="00B61899">
      <w:pPr>
        <w:pStyle w:val="TableofFigures"/>
        <w:tabs>
          <w:tab w:val="right" w:leader="dot" w:pos="8210"/>
        </w:tabs>
        <w:rPr>
          <w:rFonts w:eastAsiaTheme="minorEastAsia"/>
          <w:noProof/>
          <w:lang w:eastAsia="en-GB"/>
        </w:rPr>
      </w:pPr>
      <w:hyperlink w:anchor="_Toc423364530" w:history="1">
        <w:r w:rsidR="00E74737" w:rsidRPr="00D37EEF">
          <w:rPr>
            <w:rStyle w:val="Hyperlink"/>
            <w:noProof/>
          </w:rPr>
          <w:t>Fig. 3.11. Acceptance angle of hexagonal element</w:t>
        </w:r>
        <w:r w:rsidR="00E74737">
          <w:rPr>
            <w:noProof/>
            <w:webHidden/>
          </w:rPr>
          <w:tab/>
        </w:r>
        <w:r w:rsidR="00E74737">
          <w:rPr>
            <w:noProof/>
            <w:webHidden/>
          </w:rPr>
          <w:fldChar w:fldCharType="begin"/>
        </w:r>
        <w:r w:rsidR="00E74737">
          <w:rPr>
            <w:noProof/>
            <w:webHidden/>
          </w:rPr>
          <w:instrText xml:space="preserve"> PAGEREF _Toc423364530 \h </w:instrText>
        </w:r>
        <w:r w:rsidR="00E74737">
          <w:rPr>
            <w:noProof/>
            <w:webHidden/>
          </w:rPr>
        </w:r>
        <w:r w:rsidR="00E74737">
          <w:rPr>
            <w:noProof/>
            <w:webHidden/>
          </w:rPr>
          <w:fldChar w:fldCharType="separate"/>
        </w:r>
        <w:r w:rsidR="00762916">
          <w:rPr>
            <w:noProof/>
            <w:webHidden/>
          </w:rPr>
          <w:t>83</w:t>
        </w:r>
        <w:r w:rsidR="00E74737">
          <w:rPr>
            <w:noProof/>
            <w:webHidden/>
          </w:rPr>
          <w:fldChar w:fldCharType="end"/>
        </w:r>
      </w:hyperlink>
    </w:p>
    <w:p w14:paraId="66684BCF" w14:textId="77777777" w:rsidR="00E74737" w:rsidRDefault="00B61899">
      <w:pPr>
        <w:pStyle w:val="TableofFigures"/>
        <w:tabs>
          <w:tab w:val="right" w:leader="dot" w:pos="8210"/>
        </w:tabs>
        <w:rPr>
          <w:rFonts w:eastAsiaTheme="minorEastAsia"/>
          <w:noProof/>
          <w:lang w:eastAsia="en-GB"/>
        </w:rPr>
      </w:pPr>
      <w:hyperlink w:anchor="_Toc423364531" w:history="1">
        <w:r w:rsidR="00E74737" w:rsidRPr="00D37EEF">
          <w:rPr>
            <w:rStyle w:val="Hyperlink"/>
            <w:noProof/>
          </w:rPr>
          <w:t>Fig. 3.12. A comparison of the acceptance angle for hexagonal and square element at the same wavenumber, and at the same plot scale.</w:t>
        </w:r>
        <w:r w:rsidR="00E74737">
          <w:rPr>
            <w:noProof/>
            <w:webHidden/>
          </w:rPr>
          <w:tab/>
        </w:r>
        <w:r w:rsidR="00E74737">
          <w:rPr>
            <w:noProof/>
            <w:webHidden/>
          </w:rPr>
          <w:fldChar w:fldCharType="begin"/>
        </w:r>
        <w:r w:rsidR="00E74737">
          <w:rPr>
            <w:noProof/>
            <w:webHidden/>
          </w:rPr>
          <w:instrText xml:space="preserve"> PAGEREF _Toc423364531 \h </w:instrText>
        </w:r>
        <w:r w:rsidR="00E74737">
          <w:rPr>
            <w:noProof/>
            <w:webHidden/>
          </w:rPr>
        </w:r>
        <w:r w:rsidR="00E74737">
          <w:rPr>
            <w:noProof/>
            <w:webHidden/>
          </w:rPr>
          <w:fldChar w:fldCharType="separate"/>
        </w:r>
        <w:r w:rsidR="00762916">
          <w:rPr>
            <w:noProof/>
            <w:webHidden/>
          </w:rPr>
          <w:t>83</w:t>
        </w:r>
        <w:r w:rsidR="00E74737">
          <w:rPr>
            <w:noProof/>
            <w:webHidden/>
          </w:rPr>
          <w:fldChar w:fldCharType="end"/>
        </w:r>
      </w:hyperlink>
    </w:p>
    <w:p w14:paraId="4A31369D" w14:textId="77777777" w:rsidR="00E74737" w:rsidRDefault="00B61899">
      <w:pPr>
        <w:pStyle w:val="TableofFigures"/>
        <w:tabs>
          <w:tab w:val="right" w:leader="dot" w:pos="8210"/>
        </w:tabs>
        <w:rPr>
          <w:rFonts w:eastAsiaTheme="minorEastAsia"/>
          <w:noProof/>
          <w:lang w:eastAsia="en-GB"/>
        </w:rPr>
      </w:pPr>
      <w:hyperlink w:anchor="_Toc423364532" w:history="1">
        <w:r w:rsidR="00E74737" w:rsidRPr="00D37EEF">
          <w:rPr>
            <w:rStyle w:val="Hyperlink"/>
            <w:noProof/>
          </w:rPr>
          <w:t>Fig. 3.13. Comparison of acceptance angle for hexagonal and square element versus wavenumber. The difference is bigger for wavelengths close to the size of the element (which are of most interest)</w:t>
        </w:r>
        <w:r w:rsidR="00E74737">
          <w:rPr>
            <w:noProof/>
            <w:webHidden/>
          </w:rPr>
          <w:tab/>
        </w:r>
        <w:r w:rsidR="00E74737">
          <w:rPr>
            <w:noProof/>
            <w:webHidden/>
          </w:rPr>
          <w:fldChar w:fldCharType="begin"/>
        </w:r>
        <w:r w:rsidR="00E74737">
          <w:rPr>
            <w:noProof/>
            <w:webHidden/>
          </w:rPr>
          <w:instrText xml:space="preserve"> PAGEREF _Toc423364532 \h </w:instrText>
        </w:r>
        <w:r w:rsidR="00E74737">
          <w:rPr>
            <w:noProof/>
            <w:webHidden/>
          </w:rPr>
        </w:r>
        <w:r w:rsidR="00E74737">
          <w:rPr>
            <w:noProof/>
            <w:webHidden/>
          </w:rPr>
          <w:fldChar w:fldCharType="separate"/>
        </w:r>
        <w:r w:rsidR="00762916">
          <w:rPr>
            <w:noProof/>
            <w:webHidden/>
          </w:rPr>
          <w:t>85</w:t>
        </w:r>
        <w:r w:rsidR="00E74737">
          <w:rPr>
            <w:noProof/>
            <w:webHidden/>
          </w:rPr>
          <w:fldChar w:fldCharType="end"/>
        </w:r>
      </w:hyperlink>
    </w:p>
    <w:p w14:paraId="5D090CE2" w14:textId="77777777" w:rsidR="00E74737" w:rsidRDefault="00B61899">
      <w:pPr>
        <w:pStyle w:val="TableofFigures"/>
        <w:tabs>
          <w:tab w:val="right" w:leader="dot" w:pos="8210"/>
        </w:tabs>
        <w:rPr>
          <w:rFonts w:eastAsiaTheme="minorEastAsia"/>
          <w:noProof/>
          <w:lang w:eastAsia="en-GB"/>
        </w:rPr>
      </w:pPr>
      <w:hyperlink w:anchor="_Toc423364533" w:history="1">
        <w:r w:rsidR="00E74737" w:rsidRPr="00D37EEF">
          <w:rPr>
            <w:rStyle w:val="Hyperlink"/>
            <w:noProof/>
          </w:rPr>
          <w:t>Fig. 3.14. Area of the element adjusted to obtain desired acceptance angle at desired amplitude drop</w:t>
        </w:r>
        <w:r w:rsidR="00E74737">
          <w:rPr>
            <w:noProof/>
            <w:webHidden/>
          </w:rPr>
          <w:tab/>
        </w:r>
        <w:r w:rsidR="00E74737">
          <w:rPr>
            <w:noProof/>
            <w:webHidden/>
          </w:rPr>
          <w:fldChar w:fldCharType="begin"/>
        </w:r>
        <w:r w:rsidR="00E74737">
          <w:rPr>
            <w:noProof/>
            <w:webHidden/>
          </w:rPr>
          <w:instrText xml:space="preserve"> PAGEREF _Toc423364533 \h </w:instrText>
        </w:r>
        <w:r w:rsidR="00E74737">
          <w:rPr>
            <w:noProof/>
            <w:webHidden/>
          </w:rPr>
        </w:r>
        <w:r w:rsidR="00E74737">
          <w:rPr>
            <w:noProof/>
            <w:webHidden/>
          </w:rPr>
          <w:fldChar w:fldCharType="separate"/>
        </w:r>
        <w:r w:rsidR="00762916">
          <w:rPr>
            <w:noProof/>
            <w:webHidden/>
          </w:rPr>
          <w:t>87</w:t>
        </w:r>
        <w:r w:rsidR="00E74737">
          <w:rPr>
            <w:noProof/>
            <w:webHidden/>
          </w:rPr>
          <w:fldChar w:fldCharType="end"/>
        </w:r>
      </w:hyperlink>
    </w:p>
    <w:p w14:paraId="3F4030DD" w14:textId="77777777" w:rsidR="00E74737" w:rsidRDefault="00B61899">
      <w:pPr>
        <w:pStyle w:val="TableofFigures"/>
        <w:tabs>
          <w:tab w:val="right" w:leader="dot" w:pos="8210"/>
        </w:tabs>
        <w:rPr>
          <w:rFonts w:eastAsiaTheme="minorEastAsia"/>
          <w:noProof/>
          <w:lang w:eastAsia="en-GB"/>
        </w:rPr>
      </w:pPr>
      <w:hyperlink w:anchor="_Toc423364534" w:history="1">
        <w:r w:rsidR="00E74737" w:rsidRPr="00D37EEF">
          <w:rPr>
            <w:rStyle w:val="Hyperlink"/>
            <w:noProof/>
          </w:rPr>
          <w:t>Fig. 3.15. Dense array layouts with circular overall aperture. Left: Example 98-element layout of an array with hexagonal elements. Right: 128-element layout of an array with square elements. The layouts have been selected to be nearly equal in aperture, equalizing focal spot size of the generated acoustic beam, while keeping the λ/2 sampling.</w:t>
        </w:r>
        <w:r w:rsidR="00E74737">
          <w:rPr>
            <w:noProof/>
            <w:webHidden/>
          </w:rPr>
          <w:tab/>
        </w:r>
        <w:r w:rsidR="00E74737">
          <w:rPr>
            <w:noProof/>
            <w:webHidden/>
          </w:rPr>
          <w:fldChar w:fldCharType="begin"/>
        </w:r>
        <w:r w:rsidR="00E74737">
          <w:rPr>
            <w:noProof/>
            <w:webHidden/>
          </w:rPr>
          <w:instrText xml:space="preserve"> PAGEREF _Toc423364534 \h </w:instrText>
        </w:r>
        <w:r w:rsidR="00E74737">
          <w:rPr>
            <w:noProof/>
            <w:webHidden/>
          </w:rPr>
        </w:r>
        <w:r w:rsidR="00E74737">
          <w:rPr>
            <w:noProof/>
            <w:webHidden/>
          </w:rPr>
          <w:fldChar w:fldCharType="separate"/>
        </w:r>
        <w:r w:rsidR="00762916">
          <w:rPr>
            <w:noProof/>
            <w:webHidden/>
          </w:rPr>
          <w:t>89</w:t>
        </w:r>
        <w:r w:rsidR="00E74737">
          <w:rPr>
            <w:noProof/>
            <w:webHidden/>
          </w:rPr>
          <w:fldChar w:fldCharType="end"/>
        </w:r>
      </w:hyperlink>
    </w:p>
    <w:p w14:paraId="1C9F644E" w14:textId="77777777" w:rsidR="00E74737" w:rsidRDefault="00B61899">
      <w:pPr>
        <w:pStyle w:val="TableofFigures"/>
        <w:tabs>
          <w:tab w:val="right" w:leader="dot" w:pos="8210"/>
        </w:tabs>
        <w:rPr>
          <w:rFonts w:eastAsiaTheme="minorEastAsia"/>
          <w:noProof/>
          <w:lang w:eastAsia="en-GB"/>
        </w:rPr>
      </w:pPr>
      <w:hyperlink w:anchor="_Toc423364535" w:history="1">
        <w:r w:rsidR="00E74737" w:rsidRPr="00D37EEF">
          <w:rPr>
            <w:rStyle w:val="Hyperlink"/>
            <w:noProof/>
          </w:rPr>
          <w:t>Fig. 3.16 Scene setting for cueBEAM. Green: element locations (actually, points); red cross: "probe points" where field is calculated.</w:t>
        </w:r>
        <w:r w:rsidR="00E74737">
          <w:rPr>
            <w:noProof/>
            <w:webHidden/>
          </w:rPr>
          <w:tab/>
        </w:r>
        <w:r w:rsidR="00E74737">
          <w:rPr>
            <w:noProof/>
            <w:webHidden/>
          </w:rPr>
          <w:fldChar w:fldCharType="begin"/>
        </w:r>
        <w:r w:rsidR="00E74737">
          <w:rPr>
            <w:noProof/>
            <w:webHidden/>
          </w:rPr>
          <w:instrText xml:space="preserve"> PAGEREF _Toc423364535 \h </w:instrText>
        </w:r>
        <w:r w:rsidR="00E74737">
          <w:rPr>
            <w:noProof/>
            <w:webHidden/>
          </w:rPr>
        </w:r>
        <w:r w:rsidR="00E74737">
          <w:rPr>
            <w:noProof/>
            <w:webHidden/>
          </w:rPr>
          <w:fldChar w:fldCharType="separate"/>
        </w:r>
        <w:r w:rsidR="00762916">
          <w:rPr>
            <w:noProof/>
            <w:webHidden/>
          </w:rPr>
          <w:t>91</w:t>
        </w:r>
        <w:r w:rsidR="00E74737">
          <w:rPr>
            <w:noProof/>
            <w:webHidden/>
          </w:rPr>
          <w:fldChar w:fldCharType="end"/>
        </w:r>
      </w:hyperlink>
    </w:p>
    <w:p w14:paraId="29D7CBE5" w14:textId="77777777" w:rsidR="00E74737" w:rsidRDefault="00B61899">
      <w:pPr>
        <w:pStyle w:val="TableofFigures"/>
        <w:tabs>
          <w:tab w:val="right" w:leader="dot" w:pos="8210"/>
        </w:tabs>
        <w:rPr>
          <w:rFonts w:eastAsiaTheme="minorEastAsia"/>
          <w:noProof/>
          <w:lang w:eastAsia="en-GB"/>
        </w:rPr>
      </w:pPr>
      <w:hyperlink w:anchor="_Toc423364536" w:history="1">
        <w:r w:rsidR="00E74737" w:rsidRPr="00D37EEF">
          <w:rPr>
            <w:rStyle w:val="Hyperlink"/>
            <w:noProof/>
          </w:rPr>
          <w:t>Fig. 3.17 Lambert azimuthal equiareal map field probing point distribution. Left: perspective view. Right: top-down view.</w:t>
        </w:r>
        <w:r w:rsidR="00E74737">
          <w:rPr>
            <w:noProof/>
            <w:webHidden/>
          </w:rPr>
          <w:tab/>
        </w:r>
        <w:r w:rsidR="00E74737">
          <w:rPr>
            <w:noProof/>
            <w:webHidden/>
          </w:rPr>
          <w:fldChar w:fldCharType="begin"/>
        </w:r>
        <w:r w:rsidR="00E74737">
          <w:rPr>
            <w:noProof/>
            <w:webHidden/>
          </w:rPr>
          <w:instrText xml:space="preserve"> PAGEREF _Toc423364536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56B5D593" w14:textId="77777777" w:rsidR="00E74737" w:rsidRDefault="00B61899">
      <w:pPr>
        <w:pStyle w:val="TableofFigures"/>
        <w:tabs>
          <w:tab w:val="right" w:leader="dot" w:pos="8210"/>
        </w:tabs>
        <w:rPr>
          <w:rFonts w:eastAsiaTheme="minorEastAsia"/>
          <w:noProof/>
          <w:lang w:eastAsia="en-GB"/>
        </w:rPr>
      </w:pPr>
      <w:hyperlink w:anchor="_Toc423364537" w:history="1">
        <w:r w:rsidR="00E74737" w:rsidRPr="00D37EEF">
          <w:rPr>
            <w:rStyle w:val="Hyperlink"/>
            <w:noProof/>
          </w:rPr>
          <w:t>Fig. 3.18. A hexagonal-element probe overlaid with a square element probe of the same pitch and element count.</w:t>
        </w:r>
        <w:r w:rsidR="00E74737">
          <w:rPr>
            <w:noProof/>
            <w:webHidden/>
          </w:rPr>
          <w:tab/>
        </w:r>
        <w:r w:rsidR="00E74737">
          <w:rPr>
            <w:noProof/>
            <w:webHidden/>
          </w:rPr>
          <w:fldChar w:fldCharType="begin"/>
        </w:r>
        <w:r w:rsidR="00E74737">
          <w:rPr>
            <w:noProof/>
            <w:webHidden/>
          </w:rPr>
          <w:instrText xml:space="preserve"> PAGEREF _Toc423364537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18CF49E3" w14:textId="77777777" w:rsidR="00E74737" w:rsidRDefault="00B61899">
      <w:pPr>
        <w:pStyle w:val="TableofFigures"/>
        <w:tabs>
          <w:tab w:val="right" w:leader="dot" w:pos="8210"/>
        </w:tabs>
        <w:rPr>
          <w:rFonts w:eastAsiaTheme="minorEastAsia"/>
          <w:noProof/>
          <w:lang w:eastAsia="en-GB"/>
        </w:rPr>
      </w:pPr>
      <w:hyperlink w:anchor="_Toc423364538" w:history="1">
        <w:r w:rsidR="00E74737" w:rsidRPr="00D37EEF">
          <w:rPr>
            <w:rStyle w:val="Hyperlink"/>
            <w:noProof/>
          </w:rPr>
          <w:t>Fig. 3.19 Comparison of cross-sections of beam shapes and side lobes of 128-element equal-pitch probes. Left: Hexagonal element probe. Right: square element probe. Small red circle depicts location of peak in side lobe.</w:t>
        </w:r>
        <w:r w:rsidR="00E74737">
          <w:rPr>
            <w:noProof/>
            <w:webHidden/>
          </w:rPr>
          <w:tab/>
        </w:r>
        <w:r w:rsidR="00E74737">
          <w:rPr>
            <w:noProof/>
            <w:webHidden/>
          </w:rPr>
          <w:fldChar w:fldCharType="begin"/>
        </w:r>
        <w:r w:rsidR="00E74737">
          <w:rPr>
            <w:noProof/>
            <w:webHidden/>
          </w:rPr>
          <w:instrText xml:space="preserve"> PAGEREF _Toc423364538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63524901" w14:textId="77777777" w:rsidR="00E74737" w:rsidRDefault="00B61899">
      <w:pPr>
        <w:pStyle w:val="TableofFigures"/>
        <w:tabs>
          <w:tab w:val="right" w:leader="dot" w:pos="8210"/>
        </w:tabs>
        <w:rPr>
          <w:rFonts w:eastAsiaTheme="minorEastAsia"/>
          <w:noProof/>
          <w:lang w:eastAsia="en-GB"/>
        </w:rPr>
      </w:pPr>
      <w:hyperlink w:anchor="_Toc423364539" w:history="1">
        <w:r w:rsidR="00E74737" w:rsidRPr="00D37EEF">
          <w:rPr>
            <w:rStyle w:val="Hyperlink"/>
            <w:noProof/>
          </w:rPr>
          <w:t>Fig. 3.20. Cross-section of beam shape generated by respective probe layouts. Left: Hexagonal-element probe. Right: square-element probe. The small red circle shows location of the peak side lobe.</w:t>
        </w:r>
        <w:r w:rsidR="00E74737">
          <w:rPr>
            <w:noProof/>
            <w:webHidden/>
          </w:rPr>
          <w:tab/>
        </w:r>
        <w:r w:rsidR="00E74737">
          <w:rPr>
            <w:noProof/>
            <w:webHidden/>
          </w:rPr>
          <w:fldChar w:fldCharType="begin"/>
        </w:r>
        <w:r w:rsidR="00E74737">
          <w:rPr>
            <w:noProof/>
            <w:webHidden/>
          </w:rPr>
          <w:instrText xml:space="preserve"> PAGEREF _Toc423364539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66C78666" w14:textId="77777777" w:rsidR="00E74737" w:rsidRDefault="00B61899">
      <w:pPr>
        <w:pStyle w:val="TableofFigures"/>
        <w:tabs>
          <w:tab w:val="right" w:leader="dot" w:pos="8210"/>
        </w:tabs>
        <w:rPr>
          <w:rFonts w:eastAsiaTheme="minorEastAsia"/>
          <w:noProof/>
          <w:lang w:eastAsia="en-GB"/>
        </w:rPr>
      </w:pPr>
      <w:hyperlink w:anchor="_Toc423364540" w:history="1">
        <w:r w:rsidR="00E74737" w:rsidRPr="00D37EEF">
          <w:rPr>
            <w:rStyle w:val="Hyperlink"/>
            <w:noProof/>
          </w:rPr>
          <w:t>Fig. 4.1 Left: Layout of 1D Phased Array elements.  Middle: 2D phased array layout created by subdividing 1D phased array elements. Right: Proposed 2D phased array layout with hexagonal elements</w:t>
        </w:r>
        <w:r w:rsidR="00E74737">
          <w:rPr>
            <w:noProof/>
            <w:webHidden/>
          </w:rPr>
          <w:tab/>
        </w:r>
        <w:r w:rsidR="00E74737">
          <w:rPr>
            <w:noProof/>
            <w:webHidden/>
          </w:rPr>
          <w:fldChar w:fldCharType="begin"/>
        </w:r>
        <w:r w:rsidR="00E74737">
          <w:rPr>
            <w:noProof/>
            <w:webHidden/>
          </w:rPr>
          <w:instrText xml:space="preserve"> PAGEREF _Toc423364540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0F7BEB7F" w14:textId="77777777" w:rsidR="00E74737" w:rsidRDefault="00B61899">
      <w:pPr>
        <w:pStyle w:val="TableofFigures"/>
        <w:tabs>
          <w:tab w:val="right" w:leader="dot" w:pos="8210"/>
        </w:tabs>
        <w:rPr>
          <w:rFonts w:eastAsiaTheme="minorEastAsia"/>
          <w:noProof/>
          <w:lang w:eastAsia="en-GB"/>
        </w:rPr>
      </w:pPr>
      <w:hyperlink w:anchor="_Toc423364541" w:history="1">
        <w:r w:rsidR="00E74737" w:rsidRPr="00D37EEF">
          <w:rPr>
            <w:rStyle w:val="Hyperlink"/>
            <w:noProof/>
          </w:rPr>
          <w:t>Fig. 4.2 Triangular pillar, 1-3 piezoelectric composite schematic, top-down view. Array elements are defined by placing an electrode pattern over selected group of pillars. Left: 6 pillars per electrode (shaded); middle: 13 pillars per electrode; right: 24 pillars per electrode. Other configurations are possible.</w:t>
        </w:r>
        <w:r w:rsidR="00E74737">
          <w:rPr>
            <w:noProof/>
            <w:webHidden/>
          </w:rPr>
          <w:tab/>
        </w:r>
        <w:r w:rsidR="00E74737">
          <w:rPr>
            <w:noProof/>
            <w:webHidden/>
          </w:rPr>
          <w:fldChar w:fldCharType="begin"/>
        </w:r>
        <w:r w:rsidR="00E74737">
          <w:rPr>
            <w:noProof/>
            <w:webHidden/>
          </w:rPr>
          <w:instrText xml:space="preserve"> PAGEREF _Toc423364541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200624F4" w14:textId="77777777" w:rsidR="00E74737" w:rsidRDefault="00B61899">
      <w:pPr>
        <w:pStyle w:val="TableofFigures"/>
        <w:tabs>
          <w:tab w:val="right" w:leader="dot" w:pos="8210"/>
        </w:tabs>
        <w:rPr>
          <w:rFonts w:eastAsiaTheme="minorEastAsia"/>
          <w:noProof/>
          <w:lang w:eastAsia="en-GB"/>
        </w:rPr>
      </w:pPr>
      <w:hyperlink w:anchor="_Toc423364542" w:history="1">
        <w:r w:rsidR="00E74737" w:rsidRPr="00D37EEF">
          <w:rPr>
            <w:rStyle w:val="Hyperlink"/>
            <w:noProof/>
          </w:rPr>
          <w:t>Fig. 4.3 Triangular-cut piezoelectric ceramic composite a) composite overview; b) single-element model. Dark grey – ceramic pillars; light grey - polymer.</w:t>
        </w:r>
        <w:r w:rsidR="00E74737">
          <w:rPr>
            <w:noProof/>
            <w:webHidden/>
          </w:rPr>
          <w:tab/>
        </w:r>
        <w:r w:rsidR="00E74737">
          <w:rPr>
            <w:noProof/>
            <w:webHidden/>
          </w:rPr>
          <w:fldChar w:fldCharType="begin"/>
        </w:r>
        <w:r w:rsidR="00E74737">
          <w:rPr>
            <w:noProof/>
            <w:webHidden/>
          </w:rPr>
          <w:instrText xml:space="preserve"> PAGEREF _Toc423364542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26C478DD" w14:textId="77777777" w:rsidR="00E74737" w:rsidRDefault="00B61899">
      <w:pPr>
        <w:pStyle w:val="TableofFigures"/>
        <w:tabs>
          <w:tab w:val="right" w:leader="dot" w:pos="8210"/>
        </w:tabs>
        <w:rPr>
          <w:rFonts w:eastAsiaTheme="minorEastAsia"/>
          <w:noProof/>
          <w:lang w:eastAsia="en-GB"/>
        </w:rPr>
      </w:pPr>
      <w:hyperlink w:anchor="_Toc423364543" w:history="1">
        <w:r w:rsidR="00E74737" w:rsidRPr="00D37EEF">
          <w:rPr>
            <w:rStyle w:val="Hyperlink"/>
            <w:noProof/>
          </w:rPr>
          <w:t>Fig. 4.4 A visualization of  the displacement of the surface of the model at t=0; light blue -ceramic pillars; dark blue – kerf (polymer filler); lemon yellow – excited array element; red / orange –neighbouring, grounded elements, used to calculate electromechanical crosstalk; dark red – remaining neighbouring elements.</w:t>
        </w:r>
        <w:r w:rsidR="00E74737">
          <w:rPr>
            <w:noProof/>
            <w:webHidden/>
          </w:rPr>
          <w:tab/>
        </w:r>
        <w:r w:rsidR="00E74737">
          <w:rPr>
            <w:noProof/>
            <w:webHidden/>
          </w:rPr>
          <w:fldChar w:fldCharType="begin"/>
        </w:r>
        <w:r w:rsidR="00E74737">
          <w:rPr>
            <w:noProof/>
            <w:webHidden/>
          </w:rPr>
          <w:instrText xml:space="preserve"> PAGEREF _Toc423364543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5A5D700E" w14:textId="77777777" w:rsidR="00E74737" w:rsidRDefault="00B61899">
      <w:pPr>
        <w:pStyle w:val="TableofFigures"/>
        <w:tabs>
          <w:tab w:val="right" w:leader="dot" w:pos="8210"/>
        </w:tabs>
        <w:rPr>
          <w:rFonts w:eastAsiaTheme="minorEastAsia"/>
          <w:noProof/>
          <w:lang w:eastAsia="en-GB"/>
        </w:rPr>
      </w:pPr>
      <w:hyperlink w:anchor="_Toc423364544" w:history="1">
        <w:r w:rsidR="00E74737" w:rsidRPr="00D37EEF">
          <w:rPr>
            <w:rStyle w:val="Hyperlink"/>
            <w:noProof/>
          </w:rPr>
          <w:t>Fig. 4.5 An example of the desired displacement mode. Visualization of the model surface at t=297ns after the excitation pulse. The centre element is being excited and protrudes from the surface of the material, radiating a coherent wave of motion into the front half-space; while neighbouring elements remain at rest.</w:t>
        </w:r>
        <w:r w:rsidR="00E74737">
          <w:rPr>
            <w:noProof/>
            <w:webHidden/>
          </w:rPr>
          <w:tab/>
        </w:r>
        <w:r w:rsidR="00E74737">
          <w:rPr>
            <w:noProof/>
            <w:webHidden/>
          </w:rPr>
          <w:fldChar w:fldCharType="begin"/>
        </w:r>
        <w:r w:rsidR="00E74737">
          <w:rPr>
            <w:noProof/>
            <w:webHidden/>
          </w:rPr>
          <w:instrText xml:space="preserve"> PAGEREF _Toc423364544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4DA0A4A6" w14:textId="77777777" w:rsidR="00E74737" w:rsidRDefault="00B61899">
      <w:pPr>
        <w:pStyle w:val="TableofFigures"/>
        <w:tabs>
          <w:tab w:val="right" w:leader="dot" w:pos="8210"/>
        </w:tabs>
        <w:rPr>
          <w:rFonts w:eastAsiaTheme="minorEastAsia"/>
          <w:noProof/>
          <w:lang w:eastAsia="en-GB"/>
        </w:rPr>
      </w:pPr>
      <w:hyperlink w:anchor="_Toc423364545" w:history="1">
        <w:r w:rsidR="00E74737" w:rsidRPr="00D37EEF">
          <w:rPr>
            <w:rStyle w:val="Hyperlink"/>
            <w:noProof/>
          </w:rPr>
          <w:t>Fig. 4.6 An example of undesirable behaviour: the apices of the triangles vibrate at a different frequency than the ceramic pillars; such motion modes do not convert into radiated energy and are absorbed into internal material friction instead.</w:t>
        </w:r>
        <w:r w:rsidR="00E74737">
          <w:rPr>
            <w:noProof/>
            <w:webHidden/>
          </w:rPr>
          <w:tab/>
        </w:r>
        <w:r w:rsidR="00E74737">
          <w:rPr>
            <w:noProof/>
            <w:webHidden/>
          </w:rPr>
          <w:fldChar w:fldCharType="begin"/>
        </w:r>
        <w:r w:rsidR="00E74737">
          <w:rPr>
            <w:noProof/>
            <w:webHidden/>
          </w:rPr>
          <w:instrText xml:space="preserve"> PAGEREF _Toc423364545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26D94CCC" w14:textId="77777777" w:rsidR="00E74737" w:rsidRDefault="00B61899">
      <w:pPr>
        <w:pStyle w:val="TableofFigures"/>
        <w:tabs>
          <w:tab w:val="right" w:leader="dot" w:pos="8210"/>
        </w:tabs>
        <w:rPr>
          <w:rFonts w:eastAsiaTheme="minorEastAsia"/>
          <w:noProof/>
          <w:lang w:eastAsia="en-GB"/>
        </w:rPr>
      </w:pPr>
      <w:hyperlink w:anchor="_Toc423364546" w:history="1">
        <w:r w:rsidR="00E74737" w:rsidRPr="00D37EEF">
          <w:rPr>
            <w:rStyle w:val="Hyperlink"/>
            <w:noProof/>
          </w:rPr>
          <w:t>Fig. 4.7 An example of a simulated impedance plot of triangular-cut single array element for platelet thickness of 450μm and kerf pitch of 450μm. Green dot shows frequency of the electrical resonance, and the red dot shows the frequency of the mechanical resonance of the device</w:t>
        </w:r>
        <w:r w:rsidR="00E74737">
          <w:rPr>
            <w:noProof/>
            <w:webHidden/>
          </w:rPr>
          <w:tab/>
        </w:r>
        <w:r w:rsidR="00E74737">
          <w:rPr>
            <w:noProof/>
            <w:webHidden/>
          </w:rPr>
          <w:fldChar w:fldCharType="begin"/>
        </w:r>
        <w:r w:rsidR="00E74737">
          <w:rPr>
            <w:noProof/>
            <w:webHidden/>
          </w:rPr>
          <w:instrText xml:space="preserve"> PAGEREF _Toc423364546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7963F570" w14:textId="77777777" w:rsidR="00E74737" w:rsidRDefault="00B61899">
      <w:pPr>
        <w:pStyle w:val="TableofFigures"/>
        <w:tabs>
          <w:tab w:val="right" w:leader="dot" w:pos="8210"/>
        </w:tabs>
        <w:rPr>
          <w:rFonts w:eastAsiaTheme="minorEastAsia"/>
          <w:noProof/>
          <w:lang w:eastAsia="en-GB"/>
        </w:rPr>
      </w:pPr>
      <w:hyperlink w:anchor="_Toc423364547" w:history="1">
        <w:r w:rsidR="00E74737" w:rsidRPr="00D37EEF">
          <w:rPr>
            <w:rStyle w:val="Hyperlink"/>
            <w:noProof/>
          </w:rPr>
          <w:t>Fig. 4.8 Surface plot of admittance as a function of frequency and kerf pitch.</w:t>
        </w:r>
        <w:r w:rsidR="00E74737">
          <w:rPr>
            <w:noProof/>
            <w:webHidden/>
          </w:rPr>
          <w:tab/>
        </w:r>
        <w:r w:rsidR="00E74737">
          <w:rPr>
            <w:noProof/>
            <w:webHidden/>
          </w:rPr>
          <w:fldChar w:fldCharType="begin"/>
        </w:r>
        <w:r w:rsidR="00E74737">
          <w:rPr>
            <w:noProof/>
            <w:webHidden/>
          </w:rPr>
          <w:instrText xml:space="preserve"> PAGEREF _Toc423364547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0ACBC6E5" w14:textId="77777777" w:rsidR="00E74737" w:rsidRDefault="00B61899">
      <w:pPr>
        <w:pStyle w:val="TableofFigures"/>
        <w:tabs>
          <w:tab w:val="right" w:leader="dot" w:pos="8210"/>
        </w:tabs>
        <w:rPr>
          <w:rFonts w:eastAsiaTheme="minorEastAsia"/>
          <w:noProof/>
          <w:lang w:eastAsia="en-GB"/>
        </w:rPr>
      </w:pPr>
      <w:hyperlink w:anchor="_Toc423364548" w:history="1">
        <w:r w:rsidR="00E74737" w:rsidRPr="00D37EEF">
          <w:rPr>
            <w:rStyle w:val="Hyperlink"/>
            <w:noProof/>
          </w:rPr>
          <w:t>Fig. 4.9 Trace of peaks in the admittance of composite platelet versus kerf pitch. Red dotted lines mark the kerf pitch range for which only one resonant mode is detectable.</w:t>
        </w:r>
        <w:r w:rsidR="00E74737">
          <w:rPr>
            <w:noProof/>
            <w:webHidden/>
          </w:rPr>
          <w:tab/>
        </w:r>
        <w:r w:rsidR="00E74737">
          <w:rPr>
            <w:noProof/>
            <w:webHidden/>
          </w:rPr>
          <w:fldChar w:fldCharType="begin"/>
        </w:r>
        <w:r w:rsidR="00E74737">
          <w:rPr>
            <w:noProof/>
            <w:webHidden/>
          </w:rPr>
          <w:instrText xml:space="preserve"> PAGEREF _Toc423364548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469A06BF" w14:textId="77777777" w:rsidR="00E74737" w:rsidRDefault="00B61899">
      <w:pPr>
        <w:pStyle w:val="TableofFigures"/>
        <w:tabs>
          <w:tab w:val="right" w:leader="dot" w:pos="8210"/>
        </w:tabs>
        <w:rPr>
          <w:rFonts w:eastAsiaTheme="minorEastAsia"/>
          <w:noProof/>
          <w:lang w:eastAsia="en-GB"/>
        </w:rPr>
      </w:pPr>
      <w:hyperlink w:anchor="_Toc423364549" w:history="1">
        <w:r w:rsidR="00E74737" w:rsidRPr="00D37EEF">
          <w:rPr>
            <w:rStyle w:val="Hyperlink"/>
            <w:noProof/>
          </w:rPr>
          <w:t>Fig. 4.10 Surface plot of admittance as a function of frequency and kerf pitch.</w:t>
        </w:r>
        <w:r w:rsidR="00E74737">
          <w:rPr>
            <w:noProof/>
            <w:webHidden/>
          </w:rPr>
          <w:tab/>
        </w:r>
        <w:r w:rsidR="00E74737">
          <w:rPr>
            <w:noProof/>
            <w:webHidden/>
          </w:rPr>
          <w:fldChar w:fldCharType="begin"/>
        </w:r>
        <w:r w:rsidR="00E74737">
          <w:rPr>
            <w:noProof/>
            <w:webHidden/>
          </w:rPr>
          <w:instrText xml:space="preserve"> PAGEREF _Toc423364549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1E01B923" w14:textId="77777777" w:rsidR="00E74737" w:rsidRDefault="00B61899">
      <w:pPr>
        <w:pStyle w:val="TableofFigures"/>
        <w:tabs>
          <w:tab w:val="right" w:leader="dot" w:pos="8210"/>
        </w:tabs>
        <w:rPr>
          <w:rFonts w:eastAsiaTheme="minorEastAsia"/>
          <w:noProof/>
          <w:lang w:eastAsia="en-GB"/>
        </w:rPr>
      </w:pPr>
      <w:hyperlink w:anchor="_Toc423364550" w:history="1">
        <w:r w:rsidR="00E74737" w:rsidRPr="00D37EEF">
          <w:rPr>
            <w:rStyle w:val="Hyperlink"/>
            <w:noProof/>
          </w:rPr>
          <w:t>Fig. 4.11 Frequency of peaks in admittance versus piezoelectric composite thickness. Red lines mark the thickness range for which only one resonant mode is detectable</w:t>
        </w:r>
        <w:r w:rsidR="00E74737">
          <w:rPr>
            <w:noProof/>
            <w:webHidden/>
          </w:rPr>
          <w:tab/>
        </w:r>
        <w:r w:rsidR="00E74737">
          <w:rPr>
            <w:noProof/>
            <w:webHidden/>
          </w:rPr>
          <w:fldChar w:fldCharType="begin"/>
        </w:r>
        <w:r w:rsidR="00E74737">
          <w:rPr>
            <w:noProof/>
            <w:webHidden/>
          </w:rPr>
          <w:instrText xml:space="preserve"> PAGEREF _Toc423364550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43282ED5" w14:textId="77777777" w:rsidR="00E74737" w:rsidRDefault="00B61899">
      <w:pPr>
        <w:pStyle w:val="TableofFigures"/>
        <w:tabs>
          <w:tab w:val="right" w:leader="dot" w:pos="8210"/>
        </w:tabs>
        <w:rPr>
          <w:rFonts w:eastAsiaTheme="minorEastAsia"/>
          <w:noProof/>
          <w:lang w:eastAsia="en-GB"/>
        </w:rPr>
      </w:pPr>
      <w:hyperlink w:anchor="_Toc423364551" w:history="1">
        <w:r w:rsidR="00E74737" w:rsidRPr="00D37EEF">
          <w:rPr>
            <w:rStyle w:val="Hyperlink"/>
            <w:noProof/>
          </w:rPr>
          <w:t>Fig. 4.12. PZFlex model of surface displacement amplitude for hexagonal element (left) and square element (right). Colour scale is relative.</w:t>
        </w:r>
        <w:r w:rsidR="00E74737">
          <w:rPr>
            <w:noProof/>
            <w:webHidden/>
          </w:rPr>
          <w:tab/>
        </w:r>
        <w:r w:rsidR="00E74737">
          <w:rPr>
            <w:noProof/>
            <w:webHidden/>
          </w:rPr>
          <w:fldChar w:fldCharType="begin"/>
        </w:r>
        <w:r w:rsidR="00E74737">
          <w:rPr>
            <w:noProof/>
            <w:webHidden/>
          </w:rPr>
          <w:instrText xml:space="preserve"> PAGEREF _Toc423364551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77998747" w14:textId="77777777" w:rsidR="00E74737" w:rsidRDefault="00B61899">
      <w:pPr>
        <w:pStyle w:val="TableofFigures"/>
        <w:tabs>
          <w:tab w:val="right" w:leader="dot" w:pos="8210"/>
        </w:tabs>
        <w:rPr>
          <w:rFonts w:eastAsiaTheme="minorEastAsia"/>
          <w:noProof/>
          <w:lang w:eastAsia="en-GB"/>
        </w:rPr>
      </w:pPr>
      <w:hyperlink w:anchor="_Toc423364552" w:history="1">
        <w:r w:rsidR="00E74737" w:rsidRPr="00D37EEF">
          <w:rPr>
            <w:rStyle w:val="Hyperlink"/>
            <w:noProof/>
          </w:rPr>
          <w:t>Fig. 4.13. Left: triangular-cut composite; right: square-cut composite. The side shown contains the stock fired-on electrode through which the respective cuts have been made.</w:t>
        </w:r>
        <w:r w:rsidR="00E74737">
          <w:rPr>
            <w:noProof/>
            <w:webHidden/>
          </w:rPr>
          <w:tab/>
        </w:r>
        <w:r w:rsidR="00E74737">
          <w:rPr>
            <w:noProof/>
            <w:webHidden/>
          </w:rPr>
          <w:fldChar w:fldCharType="begin"/>
        </w:r>
        <w:r w:rsidR="00E74737">
          <w:rPr>
            <w:noProof/>
            <w:webHidden/>
          </w:rPr>
          <w:instrText xml:space="preserve"> PAGEREF _Toc423364552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57E7B031" w14:textId="77777777" w:rsidR="00E74737" w:rsidRDefault="00B61899">
      <w:pPr>
        <w:pStyle w:val="TableofFigures"/>
        <w:tabs>
          <w:tab w:val="right" w:leader="dot" w:pos="8210"/>
        </w:tabs>
        <w:rPr>
          <w:rFonts w:eastAsiaTheme="minorEastAsia"/>
          <w:noProof/>
          <w:lang w:eastAsia="en-GB"/>
        </w:rPr>
      </w:pPr>
      <w:hyperlink w:anchor="_Toc423364553" w:history="1">
        <w:r w:rsidR="00E74737" w:rsidRPr="00D37EEF">
          <w:rPr>
            <w:rStyle w:val="Hyperlink"/>
            <w:noProof/>
          </w:rPr>
          <w:t>Fig. 4.14. Ground electrode side of the square cut piezoelectric composite. The electrode is made by depositing chromium vapour and then gold vapour in a vacuum chamber.</w:t>
        </w:r>
        <w:r w:rsidR="00E74737">
          <w:rPr>
            <w:noProof/>
            <w:webHidden/>
          </w:rPr>
          <w:tab/>
        </w:r>
        <w:r w:rsidR="00E74737">
          <w:rPr>
            <w:noProof/>
            <w:webHidden/>
          </w:rPr>
          <w:fldChar w:fldCharType="begin"/>
        </w:r>
        <w:r w:rsidR="00E74737">
          <w:rPr>
            <w:noProof/>
            <w:webHidden/>
          </w:rPr>
          <w:instrText xml:space="preserve"> PAGEREF _Toc423364553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6E5F3C50" w14:textId="77777777" w:rsidR="00E74737" w:rsidRDefault="00B61899">
      <w:pPr>
        <w:pStyle w:val="TableofFigures"/>
        <w:tabs>
          <w:tab w:val="right" w:leader="dot" w:pos="8210"/>
        </w:tabs>
        <w:rPr>
          <w:rFonts w:eastAsiaTheme="minorEastAsia"/>
          <w:noProof/>
          <w:lang w:eastAsia="en-GB"/>
        </w:rPr>
      </w:pPr>
      <w:hyperlink w:anchor="_Toc423364554" w:history="1">
        <w:r w:rsidR="00E74737" w:rsidRPr="00D37EEF">
          <w:rPr>
            <w:rStyle w:val="Hyperlink"/>
            <w:noProof/>
          </w:rPr>
          <w:t>Fig. 4.15. Impedance plots of the manufactured devices: square and hexagonal single element.</w:t>
        </w:r>
        <w:r w:rsidR="00E74737">
          <w:rPr>
            <w:noProof/>
            <w:webHidden/>
          </w:rPr>
          <w:tab/>
        </w:r>
        <w:r w:rsidR="00E74737">
          <w:rPr>
            <w:noProof/>
            <w:webHidden/>
          </w:rPr>
          <w:fldChar w:fldCharType="begin"/>
        </w:r>
        <w:r w:rsidR="00E74737">
          <w:rPr>
            <w:noProof/>
            <w:webHidden/>
          </w:rPr>
          <w:instrText xml:space="preserve"> PAGEREF _Toc423364554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5699B435" w14:textId="77777777" w:rsidR="00E74737" w:rsidRDefault="00B61899">
      <w:pPr>
        <w:pStyle w:val="TableofFigures"/>
        <w:tabs>
          <w:tab w:val="right" w:leader="dot" w:pos="8210"/>
        </w:tabs>
        <w:rPr>
          <w:rFonts w:eastAsiaTheme="minorEastAsia"/>
          <w:noProof/>
          <w:lang w:eastAsia="en-GB"/>
        </w:rPr>
      </w:pPr>
      <w:hyperlink w:anchor="_Toc423364555" w:history="1">
        <w:r w:rsidR="00E74737" w:rsidRPr="00D37EEF">
          <w:rPr>
            <w:rStyle w:val="Hyperlink"/>
            <w:noProof/>
          </w:rPr>
          <w:t>Fig. 4.16. Measurement of the displacement amplitude of the hexagonal and square composite at their resonant frequencies. The Red line denotes the element boundaries used for displacement and crosstalk calculation.</w:t>
        </w:r>
        <w:r w:rsidR="00E74737">
          <w:rPr>
            <w:noProof/>
            <w:webHidden/>
          </w:rPr>
          <w:tab/>
        </w:r>
        <w:r w:rsidR="00E74737">
          <w:rPr>
            <w:noProof/>
            <w:webHidden/>
          </w:rPr>
          <w:fldChar w:fldCharType="begin"/>
        </w:r>
        <w:r w:rsidR="00E74737">
          <w:rPr>
            <w:noProof/>
            <w:webHidden/>
          </w:rPr>
          <w:instrText xml:space="preserve"> PAGEREF _Toc423364555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61A34BDD" w14:textId="77777777" w:rsidR="00E74737" w:rsidRDefault="00B61899">
      <w:pPr>
        <w:pStyle w:val="TableofFigures"/>
        <w:tabs>
          <w:tab w:val="right" w:leader="dot" w:pos="8210"/>
        </w:tabs>
        <w:rPr>
          <w:rFonts w:eastAsiaTheme="minorEastAsia"/>
          <w:noProof/>
          <w:lang w:eastAsia="en-GB"/>
        </w:rPr>
      </w:pPr>
      <w:hyperlink w:anchor="_Toc423364556" w:history="1">
        <w:r w:rsidR="00E74737" w:rsidRPr="00D37EEF">
          <w:rPr>
            <w:rStyle w:val="Hyperlink"/>
            <w:noProof/>
          </w:rPr>
          <w:t>Fig. 5.1 Typical electrical schematic of connection between probe elements and the Phased Array Controller</w:t>
        </w:r>
        <w:r w:rsidR="00E74737">
          <w:rPr>
            <w:noProof/>
            <w:webHidden/>
          </w:rPr>
          <w:tab/>
        </w:r>
        <w:r w:rsidR="00E74737">
          <w:rPr>
            <w:noProof/>
            <w:webHidden/>
          </w:rPr>
          <w:fldChar w:fldCharType="begin"/>
        </w:r>
        <w:r w:rsidR="00E74737">
          <w:rPr>
            <w:noProof/>
            <w:webHidden/>
          </w:rPr>
          <w:instrText xml:space="preserve"> PAGEREF _Toc423364556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50A24BBB" w14:textId="77777777" w:rsidR="00E74737" w:rsidRDefault="00B61899">
      <w:pPr>
        <w:pStyle w:val="TableofFigures"/>
        <w:tabs>
          <w:tab w:val="right" w:leader="dot" w:pos="8210"/>
        </w:tabs>
        <w:rPr>
          <w:rFonts w:eastAsiaTheme="minorEastAsia"/>
          <w:noProof/>
          <w:lang w:eastAsia="en-GB"/>
        </w:rPr>
      </w:pPr>
      <w:hyperlink w:anchor="_Toc423364557" w:history="1">
        <w:r w:rsidR="00E74737" w:rsidRPr="00D37EEF">
          <w:rPr>
            <w:rStyle w:val="Hyperlink"/>
            <w:noProof/>
          </w:rPr>
          <w:t>Fig. 5.2. Schematic of the PZFlex model used in the example</w:t>
        </w:r>
        <w:r w:rsidR="00E74737">
          <w:rPr>
            <w:noProof/>
            <w:webHidden/>
          </w:rPr>
          <w:tab/>
        </w:r>
        <w:r w:rsidR="00E74737">
          <w:rPr>
            <w:noProof/>
            <w:webHidden/>
          </w:rPr>
          <w:fldChar w:fldCharType="begin"/>
        </w:r>
        <w:r w:rsidR="00E74737">
          <w:rPr>
            <w:noProof/>
            <w:webHidden/>
          </w:rPr>
          <w:instrText xml:space="preserve"> PAGEREF _Toc423364557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7D4014BB" w14:textId="77777777" w:rsidR="00E74737" w:rsidRDefault="00B61899">
      <w:pPr>
        <w:pStyle w:val="TableofFigures"/>
        <w:tabs>
          <w:tab w:val="right" w:leader="dot" w:pos="8210"/>
        </w:tabs>
        <w:rPr>
          <w:rFonts w:eastAsiaTheme="minorEastAsia"/>
          <w:noProof/>
          <w:lang w:eastAsia="en-GB"/>
        </w:rPr>
      </w:pPr>
      <w:hyperlink w:anchor="_Toc423364558" w:history="1">
        <w:r w:rsidR="00E74737" w:rsidRPr="00D37EEF">
          <w:rPr>
            <w:rStyle w:val="Hyperlink"/>
            <w:noProof/>
          </w:rPr>
          <w:t>Fig. 5.3. Electrical impedance of the modelled system assuming no influence from the capacitance of the cable.</w:t>
        </w:r>
        <w:r w:rsidR="00E74737">
          <w:rPr>
            <w:noProof/>
            <w:webHidden/>
          </w:rPr>
          <w:tab/>
        </w:r>
        <w:r w:rsidR="00E74737">
          <w:rPr>
            <w:noProof/>
            <w:webHidden/>
          </w:rPr>
          <w:fldChar w:fldCharType="begin"/>
        </w:r>
        <w:r w:rsidR="00E74737">
          <w:rPr>
            <w:noProof/>
            <w:webHidden/>
          </w:rPr>
          <w:instrText xml:space="preserve"> PAGEREF _Toc423364558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1E6834EF" w14:textId="77777777" w:rsidR="00E74737" w:rsidRDefault="00B61899">
      <w:pPr>
        <w:pStyle w:val="TableofFigures"/>
        <w:tabs>
          <w:tab w:val="right" w:leader="dot" w:pos="8210"/>
        </w:tabs>
        <w:rPr>
          <w:rFonts w:eastAsiaTheme="minorEastAsia"/>
          <w:noProof/>
          <w:lang w:eastAsia="en-GB"/>
        </w:rPr>
      </w:pPr>
      <w:hyperlink w:anchor="_Toc423364559" w:history="1">
        <w:r w:rsidR="00E74737" w:rsidRPr="00D37EEF">
          <w:rPr>
            <w:rStyle w:val="Hyperlink"/>
            <w:noProof/>
          </w:rPr>
          <w:t>Fig. 5.4. Electrical transmit impulse response of the modelled system assuming no influence from the capacitance of the cable.</w:t>
        </w:r>
        <w:r w:rsidR="00E74737">
          <w:rPr>
            <w:noProof/>
            <w:webHidden/>
          </w:rPr>
          <w:tab/>
        </w:r>
        <w:r w:rsidR="00E74737">
          <w:rPr>
            <w:noProof/>
            <w:webHidden/>
          </w:rPr>
          <w:fldChar w:fldCharType="begin"/>
        </w:r>
        <w:r w:rsidR="00E74737">
          <w:rPr>
            <w:noProof/>
            <w:webHidden/>
          </w:rPr>
          <w:instrText xml:space="preserve"> PAGEREF _Toc423364559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1EC376FD" w14:textId="77777777" w:rsidR="00E74737" w:rsidRDefault="00B61899">
      <w:pPr>
        <w:pStyle w:val="TableofFigures"/>
        <w:tabs>
          <w:tab w:val="right" w:leader="dot" w:pos="8210"/>
        </w:tabs>
        <w:rPr>
          <w:rFonts w:eastAsiaTheme="minorEastAsia"/>
          <w:noProof/>
          <w:lang w:eastAsia="en-GB"/>
        </w:rPr>
      </w:pPr>
      <w:hyperlink w:anchor="_Toc423364560" w:history="1">
        <w:r w:rsidR="00E74737" w:rsidRPr="00D37EEF">
          <w:rPr>
            <w:rStyle w:val="Hyperlink"/>
            <w:noProof/>
          </w:rPr>
          <w:t>Fig. 5.5 Simulation parameter sweep: insertion loss versus capacitance of the cable.</w:t>
        </w:r>
        <w:r w:rsidR="00E74737">
          <w:rPr>
            <w:noProof/>
            <w:webHidden/>
          </w:rPr>
          <w:tab/>
        </w:r>
        <w:r w:rsidR="00E74737">
          <w:rPr>
            <w:noProof/>
            <w:webHidden/>
          </w:rPr>
          <w:fldChar w:fldCharType="begin"/>
        </w:r>
        <w:r w:rsidR="00E74737">
          <w:rPr>
            <w:noProof/>
            <w:webHidden/>
          </w:rPr>
          <w:instrText xml:space="preserve"> PAGEREF _Toc423364560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4BB88A4C" w14:textId="77777777" w:rsidR="00E74737" w:rsidRDefault="00B61899">
      <w:pPr>
        <w:pStyle w:val="TableofFigures"/>
        <w:tabs>
          <w:tab w:val="right" w:leader="dot" w:pos="8210"/>
        </w:tabs>
        <w:rPr>
          <w:rFonts w:eastAsiaTheme="minorEastAsia"/>
          <w:noProof/>
          <w:lang w:eastAsia="en-GB"/>
        </w:rPr>
      </w:pPr>
      <w:hyperlink w:anchor="_Toc423364561" w:history="1">
        <w:r w:rsidR="00E74737" w:rsidRPr="00D37EEF">
          <w:rPr>
            <w:rStyle w:val="Hyperlink"/>
            <w:noProof/>
          </w:rPr>
          <w:t>Fig. 5.6 Impedance plot of the ceramic slab in the study and the characteristic points marked out</w:t>
        </w:r>
        <w:r w:rsidR="00E74737">
          <w:rPr>
            <w:noProof/>
            <w:webHidden/>
          </w:rPr>
          <w:tab/>
        </w:r>
        <w:r w:rsidR="00E74737">
          <w:rPr>
            <w:noProof/>
            <w:webHidden/>
          </w:rPr>
          <w:fldChar w:fldCharType="begin"/>
        </w:r>
        <w:r w:rsidR="00E74737">
          <w:rPr>
            <w:noProof/>
            <w:webHidden/>
          </w:rPr>
          <w:instrText xml:space="preserve"> PAGEREF _Toc423364561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019E5CE8" w14:textId="77777777" w:rsidR="00E74737" w:rsidRDefault="00B61899">
      <w:pPr>
        <w:pStyle w:val="TableofFigures"/>
        <w:tabs>
          <w:tab w:val="right" w:leader="dot" w:pos="8210"/>
        </w:tabs>
        <w:rPr>
          <w:rFonts w:eastAsiaTheme="minorEastAsia"/>
          <w:noProof/>
          <w:lang w:eastAsia="en-GB"/>
        </w:rPr>
      </w:pPr>
      <w:hyperlink w:anchor="_Toc423364562" w:history="1">
        <w:r w:rsidR="00E74737" w:rsidRPr="00D37EEF">
          <w:rPr>
            <w:rStyle w:val="Hyperlink"/>
            <w:noProof/>
          </w:rPr>
          <w:t>Fig. 5.7 Phase plot of the ceramic slab in the study and characteristic points marked</w:t>
        </w:r>
        <w:r w:rsidR="00E74737">
          <w:rPr>
            <w:noProof/>
            <w:webHidden/>
          </w:rPr>
          <w:tab/>
        </w:r>
        <w:r w:rsidR="00E74737">
          <w:rPr>
            <w:noProof/>
            <w:webHidden/>
          </w:rPr>
          <w:fldChar w:fldCharType="begin"/>
        </w:r>
        <w:r w:rsidR="00E74737">
          <w:rPr>
            <w:noProof/>
            <w:webHidden/>
          </w:rPr>
          <w:instrText xml:space="preserve"> PAGEREF _Toc423364562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335ED4D9" w14:textId="77777777" w:rsidR="00E74737" w:rsidRDefault="00B61899">
      <w:pPr>
        <w:pStyle w:val="TableofFigures"/>
        <w:tabs>
          <w:tab w:val="right" w:leader="dot" w:pos="8210"/>
        </w:tabs>
        <w:rPr>
          <w:rFonts w:eastAsiaTheme="minorEastAsia"/>
          <w:noProof/>
          <w:lang w:eastAsia="en-GB"/>
        </w:rPr>
      </w:pPr>
      <w:hyperlink w:anchor="_Toc423364563" w:history="1">
        <w:r w:rsidR="00E74737" w:rsidRPr="00D37EEF">
          <w:rPr>
            <w:rStyle w:val="Hyperlink"/>
            <w:noProof/>
          </w:rPr>
          <w:t>Fig. 5.8 Received voltage decay time vs load resistance</w:t>
        </w:r>
        <w:r w:rsidR="00E74737">
          <w:rPr>
            <w:noProof/>
            <w:webHidden/>
          </w:rPr>
          <w:tab/>
        </w:r>
        <w:r w:rsidR="00E74737">
          <w:rPr>
            <w:noProof/>
            <w:webHidden/>
          </w:rPr>
          <w:fldChar w:fldCharType="begin"/>
        </w:r>
        <w:r w:rsidR="00E74737">
          <w:rPr>
            <w:noProof/>
            <w:webHidden/>
          </w:rPr>
          <w:instrText xml:space="preserve"> PAGEREF _Toc423364563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581854E2" w14:textId="77777777" w:rsidR="00E74737" w:rsidRDefault="00B61899">
      <w:pPr>
        <w:pStyle w:val="TableofFigures"/>
        <w:tabs>
          <w:tab w:val="right" w:leader="dot" w:pos="8210"/>
        </w:tabs>
        <w:rPr>
          <w:rFonts w:eastAsiaTheme="minorEastAsia"/>
          <w:noProof/>
          <w:lang w:eastAsia="en-GB"/>
        </w:rPr>
      </w:pPr>
      <w:hyperlink w:anchor="_Toc423364564" w:history="1">
        <w:r w:rsidR="00E74737" w:rsidRPr="00D37EEF">
          <w:rPr>
            <w:rStyle w:val="Hyperlink"/>
            <w:noProof/>
          </w:rPr>
          <w:t>Fig. 5.9. Centre frequency of the received signal vs load resistor. The frequency spectra used for the analysis has been normalised versus the spectra of the excitation signal.</w:t>
        </w:r>
        <w:r w:rsidR="00E74737">
          <w:rPr>
            <w:noProof/>
            <w:webHidden/>
          </w:rPr>
          <w:tab/>
        </w:r>
        <w:r w:rsidR="00E74737">
          <w:rPr>
            <w:noProof/>
            <w:webHidden/>
          </w:rPr>
          <w:fldChar w:fldCharType="begin"/>
        </w:r>
        <w:r w:rsidR="00E74737">
          <w:rPr>
            <w:noProof/>
            <w:webHidden/>
          </w:rPr>
          <w:instrText xml:space="preserve"> PAGEREF _Toc423364564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387D5574" w14:textId="77777777" w:rsidR="00E74737" w:rsidRDefault="00B61899">
      <w:pPr>
        <w:pStyle w:val="TableofFigures"/>
        <w:tabs>
          <w:tab w:val="right" w:leader="dot" w:pos="8210"/>
        </w:tabs>
        <w:rPr>
          <w:rFonts w:eastAsiaTheme="minorEastAsia"/>
          <w:noProof/>
          <w:lang w:eastAsia="en-GB"/>
        </w:rPr>
      </w:pPr>
      <w:hyperlink w:anchor="_Toc423364565" w:history="1">
        <w:r w:rsidR="00E74737" w:rsidRPr="00D37EEF">
          <w:rPr>
            <w:rStyle w:val="Hyperlink"/>
            <w:noProof/>
          </w:rPr>
          <w:t>Fig. 5.10: Line driver schematic overview - single channel</w:t>
        </w:r>
        <w:r w:rsidR="00E74737">
          <w:rPr>
            <w:noProof/>
            <w:webHidden/>
          </w:rPr>
          <w:tab/>
        </w:r>
        <w:r w:rsidR="00E74737">
          <w:rPr>
            <w:noProof/>
            <w:webHidden/>
          </w:rPr>
          <w:fldChar w:fldCharType="begin"/>
        </w:r>
        <w:r w:rsidR="00E74737">
          <w:rPr>
            <w:noProof/>
            <w:webHidden/>
          </w:rPr>
          <w:instrText xml:space="preserve"> PAGEREF _Toc423364565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3B442226" w14:textId="77777777" w:rsidR="00E74737" w:rsidRDefault="00B61899">
      <w:pPr>
        <w:pStyle w:val="TableofFigures"/>
        <w:tabs>
          <w:tab w:val="right" w:leader="dot" w:pos="8210"/>
        </w:tabs>
        <w:rPr>
          <w:rFonts w:eastAsiaTheme="minorEastAsia"/>
          <w:noProof/>
          <w:lang w:eastAsia="en-GB"/>
        </w:rPr>
      </w:pPr>
      <w:hyperlink w:anchor="_Toc423364566" w:history="1">
        <w:r w:rsidR="00E74737" w:rsidRPr="00D37EEF">
          <w:rPr>
            <w:rStyle w:val="Hyperlink"/>
            <w:noProof/>
          </w:rPr>
          <w:t>Fig. 5.11 Line driver schematic with additional long line driver</w:t>
        </w:r>
        <w:r w:rsidR="00E74737">
          <w:rPr>
            <w:noProof/>
            <w:webHidden/>
          </w:rPr>
          <w:tab/>
        </w:r>
        <w:r w:rsidR="00E74737">
          <w:rPr>
            <w:noProof/>
            <w:webHidden/>
          </w:rPr>
          <w:fldChar w:fldCharType="begin"/>
        </w:r>
        <w:r w:rsidR="00E74737">
          <w:rPr>
            <w:noProof/>
            <w:webHidden/>
          </w:rPr>
          <w:instrText xml:space="preserve"> PAGEREF _Toc423364566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3FDEF1EF" w14:textId="77777777" w:rsidR="00E74737" w:rsidRDefault="00B61899">
      <w:pPr>
        <w:pStyle w:val="TableofFigures"/>
        <w:tabs>
          <w:tab w:val="right" w:leader="dot" w:pos="8210"/>
        </w:tabs>
        <w:rPr>
          <w:rFonts w:eastAsiaTheme="minorEastAsia"/>
          <w:noProof/>
          <w:lang w:eastAsia="en-GB"/>
        </w:rPr>
      </w:pPr>
      <w:hyperlink w:anchor="_Toc423364567" w:history="1">
        <w:r w:rsidR="00E74737" w:rsidRPr="00D37EEF">
          <w:rPr>
            <w:rStyle w:val="Hyperlink"/>
            <w:noProof/>
          </w:rPr>
          <w:t>Fig. 5.12: visualization of PCB Layout of the proposed line driver, 4 channels per board.</w:t>
        </w:r>
        <w:r w:rsidR="00E74737">
          <w:rPr>
            <w:noProof/>
            <w:webHidden/>
          </w:rPr>
          <w:tab/>
        </w:r>
        <w:r w:rsidR="00E74737">
          <w:rPr>
            <w:noProof/>
            <w:webHidden/>
          </w:rPr>
          <w:fldChar w:fldCharType="begin"/>
        </w:r>
        <w:r w:rsidR="00E74737">
          <w:rPr>
            <w:noProof/>
            <w:webHidden/>
          </w:rPr>
          <w:instrText xml:space="preserve"> PAGEREF _Toc423364567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66F42767" w14:textId="77777777" w:rsidR="00E74737" w:rsidRDefault="00B61899">
      <w:pPr>
        <w:pStyle w:val="TableofFigures"/>
        <w:tabs>
          <w:tab w:val="right" w:leader="dot" w:pos="8210"/>
        </w:tabs>
        <w:rPr>
          <w:rFonts w:eastAsiaTheme="minorEastAsia"/>
          <w:noProof/>
          <w:lang w:eastAsia="en-GB"/>
        </w:rPr>
      </w:pPr>
      <w:hyperlink w:anchor="_Toc423364568" w:history="1">
        <w:r w:rsidR="00E74737" w:rsidRPr="00D37EEF">
          <w:rPr>
            <w:rStyle w:val="Hyperlink"/>
            <w:noProof/>
          </w:rPr>
          <w:t>Fig. 5.13: Photo of assembled PCB with 4 channels</w:t>
        </w:r>
        <w:r w:rsidR="00E74737">
          <w:rPr>
            <w:noProof/>
            <w:webHidden/>
          </w:rPr>
          <w:tab/>
        </w:r>
        <w:r w:rsidR="00E74737">
          <w:rPr>
            <w:noProof/>
            <w:webHidden/>
          </w:rPr>
          <w:fldChar w:fldCharType="begin"/>
        </w:r>
        <w:r w:rsidR="00E74737">
          <w:rPr>
            <w:noProof/>
            <w:webHidden/>
          </w:rPr>
          <w:instrText xml:space="preserve"> PAGEREF _Toc423364568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3F98827E" w14:textId="77777777" w:rsidR="00E74737" w:rsidRDefault="00B61899">
      <w:pPr>
        <w:pStyle w:val="TableofFigures"/>
        <w:tabs>
          <w:tab w:val="right" w:leader="dot" w:pos="8210"/>
        </w:tabs>
        <w:rPr>
          <w:rFonts w:eastAsiaTheme="minorEastAsia"/>
          <w:noProof/>
          <w:lang w:eastAsia="en-GB"/>
        </w:rPr>
      </w:pPr>
      <w:hyperlink w:anchor="_Toc423364569" w:history="1">
        <w:r w:rsidR="00E74737" w:rsidRPr="00D37EEF">
          <w:rPr>
            <w:rStyle w:val="Hyperlink"/>
            <w:noProof/>
          </w:rPr>
          <w:t>Fig. 5.14. The results of an analysis of pulse-echo time signals acquired with and without the line driver. The blue line represents -6dB boundary.</w:t>
        </w:r>
        <w:r w:rsidR="00E74737">
          <w:rPr>
            <w:noProof/>
            <w:webHidden/>
          </w:rPr>
          <w:tab/>
        </w:r>
        <w:r w:rsidR="00E74737">
          <w:rPr>
            <w:noProof/>
            <w:webHidden/>
          </w:rPr>
          <w:fldChar w:fldCharType="begin"/>
        </w:r>
        <w:r w:rsidR="00E74737">
          <w:rPr>
            <w:noProof/>
            <w:webHidden/>
          </w:rPr>
          <w:instrText xml:space="preserve"> PAGEREF _Toc423364569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58D30113" w14:textId="77777777" w:rsidR="00E74737" w:rsidRDefault="00B61899">
      <w:pPr>
        <w:pStyle w:val="TableofFigures"/>
        <w:tabs>
          <w:tab w:val="right" w:leader="dot" w:pos="8210"/>
        </w:tabs>
        <w:rPr>
          <w:rFonts w:eastAsiaTheme="minorEastAsia"/>
          <w:noProof/>
          <w:lang w:eastAsia="en-GB"/>
        </w:rPr>
      </w:pPr>
      <w:hyperlink w:anchor="_Toc423364570" w:history="1">
        <w:r w:rsidR="00E74737" w:rsidRPr="00D37EEF">
          <w:rPr>
            <w:rStyle w:val="Hyperlink"/>
            <w:noProof/>
          </w:rPr>
          <w:t>Fig. 5.15. Design view of 32x PCBs (green) inside the body of Ø120mm probe case.</w:t>
        </w:r>
        <w:r w:rsidR="00E74737">
          <w:rPr>
            <w:noProof/>
            <w:webHidden/>
          </w:rPr>
          <w:tab/>
        </w:r>
        <w:r w:rsidR="00E74737">
          <w:rPr>
            <w:noProof/>
            <w:webHidden/>
          </w:rPr>
          <w:fldChar w:fldCharType="begin"/>
        </w:r>
        <w:r w:rsidR="00E74737">
          <w:rPr>
            <w:noProof/>
            <w:webHidden/>
          </w:rPr>
          <w:instrText xml:space="preserve"> PAGEREF _Toc423364570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31DD25EC" w14:textId="77777777" w:rsidR="00E74737" w:rsidRDefault="00B61899">
      <w:pPr>
        <w:pStyle w:val="TableofFigures"/>
        <w:tabs>
          <w:tab w:val="right" w:leader="dot" w:pos="8210"/>
        </w:tabs>
        <w:rPr>
          <w:rFonts w:eastAsiaTheme="minorEastAsia"/>
          <w:noProof/>
          <w:lang w:eastAsia="en-GB"/>
        </w:rPr>
      </w:pPr>
      <w:hyperlink w:anchor="_Toc423364571" w:history="1">
        <w:r w:rsidR="00E74737" w:rsidRPr="00D37EEF">
          <w:rPr>
            <w:rStyle w:val="Hyperlink"/>
            <w:noProof/>
          </w:rPr>
          <w:t>Fig. 6.1 Densely packed 122 element phased array layout defined over triangular grid in the ArrayEdit3 software package.</w:t>
        </w:r>
        <w:r w:rsidR="00E74737">
          <w:rPr>
            <w:noProof/>
            <w:webHidden/>
          </w:rPr>
          <w:tab/>
        </w:r>
        <w:r w:rsidR="00E74737">
          <w:rPr>
            <w:noProof/>
            <w:webHidden/>
          </w:rPr>
          <w:fldChar w:fldCharType="begin"/>
        </w:r>
        <w:r w:rsidR="00E74737">
          <w:rPr>
            <w:noProof/>
            <w:webHidden/>
          </w:rPr>
          <w:instrText xml:space="preserve"> PAGEREF _Toc423364571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0C04976B" w14:textId="77777777" w:rsidR="00E74737" w:rsidRDefault="00B61899">
      <w:pPr>
        <w:pStyle w:val="TableofFigures"/>
        <w:tabs>
          <w:tab w:val="right" w:leader="dot" w:pos="8210"/>
        </w:tabs>
        <w:rPr>
          <w:rFonts w:eastAsiaTheme="minorEastAsia"/>
          <w:noProof/>
          <w:lang w:eastAsia="en-GB"/>
        </w:rPr>
      </w:pPr>
      <w:hyperlink w:anchor="_Toc423364572" w:history="1">
        <w:r w:rsidR="00E74737" w:rsidRPr="00D37EEF">
          <w:rPr>
            <w:rStyle w:val="Hyperlink"/>
            <w:noProof/>
          </w:rPr>
          <w:t>Fig. 6.2 Screenshot of the ArrayEdit application with a probe design loaded. Array elements have been manually placed. Note the changed performance figures compared to the case in Fig. 6.1: narrower beam width and higher side lobe amplitude for the sparse array case.</w:t>
        </w:r>
        <w:r w:rsidR="00E74737">
          <w:rPr>
            <w:noProof/>
            <w:webHidden/>
          </w:rPr>
          <w:tab/>
        </w:r>
        <w:r w:rsidR="00E74737">
          <w:rPr>
            <w:noProof/>
            <w:webHidden/>
          </w:rPr>
          <w:fldChar w:fldCharType="begin"/>
        </w:r>
        <w:r w:rsidR="00E74737">
          <w:rPr>
            <w:noProof/>
            <w:webHidden/>
          </w:rPr>
          <w:instrText xml:space="preserve"> PAGEREF _Toc423364572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27319EB1" w14:textId="77777777" w:rsidR="00E74737" w:rsidRDefault="00B61899">
      <w:pPr>
        <w:pStyle w:val="TableofFigures"/>
        <w:tabs>
          <w:tab w:val="right" w:leader="dot" w:pos="8210"/>
        </w:tabs>
        <w:rPr>
          <w:rFonts w:eastAsiaTheme="minorEastAsia"/>
          <w:noProof/>
          <w:lang w:eastAsia="en-GB"/>
        </w:rPr>
      </w:pPr>
      <w:hyperlink w:anchor="_Toc423364573" w:history="1">
        <w:r w:rsidR="00E74737" w:rsidRPr="00D37EEF">
          <w:rPr>
            <w:rStyle w:val="Hyperlink"/>
            <w:noProof/>
          </w:rPr>
          <w:t xml:space="preserve">Fig. 6.3. Example screenshot of </w:t>
        </w:r>
        <w:r w:rsidR="00E74737" w:rsidRPr="00D37EEF">
          <w:rPr>
            <w:rStyle w:val="Hyperlink"/>
            <w:i/>
            <w:noProof/>
          </w:rPr>
          <w:t xml:space="preserve">cueBeam </w:t>
        </w:r>
        <w:r w:rsidR="00E74737" w:rsidRPr="00D37EEF">
          <w:rPr>
            <w:rStyle w:val="Hyperlink"/>
            <w:noProof/>
          </w:rPr>
          <w:t>demonstrator. Top: two 2D cross-sections through 3D space; Lambert equiareal mapped hemisphere (top) and XZ plane (middle). Bottom – 1D cross-section of the beam along the white curve presented in the top views. From this last view, two beam characteristics are instantly calculated: main lobe width and energy leakage factor.</w:t>
        </w:r>
        <w:r w:rsidR="00E74737">
          <w:rPr>
            <w:noProof/>
            <w:webHidden/>
          </w:rPr>
          <w:tab/>
        </w:r>
        <w:r w:rsidR="00E74737">
          <w:rPr>
            <w:noProof/>
            <w:webHidden/>
          </w:rPr>
          <w:fldChar w:fldCharType="begin"/>
        </w:r>
        <w:r w:rsidR="00E74737">
          <w:rPr>
            <w:noProof/>
            <w:webHidden/>
          </w:rPr>
          <w:instrText xml:space="preserve"> PAGEREF _Toc423364573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35A1B655" w14:textId="77777777" w:rsidR="00E74737" w:rsidRDefault="00B61899">
      <w:pPr>
        <w:pStyle w:val="TableofFigures"/>
        <w:tabs>
          <w:tab w:val="right" w:leader="dot" w:pos="8210"/>
        </w:tabs>
        <w:rPr>
          <w:rFonts w:eastAsiaTheme="minorEastAsia"/>
          <w:noProof/>
          <w:lang w:eastAsia="en-GB"/>
        </w:rPr>
      </w:pPr>
      <w:hyperlink w:anchor="_Toc423364574" w:history="1">
        <w:r w:rsidR="00E74737" w:rsidRPr="00D37EEF">
          <w:rPr>
            <w:rStyle w:val="Hyperlink"/>
            <w:noProof/>
          </w:rPr>
          <w:t>Fig. 6.4. Depiction of symbols used in the application of Snell’s Law.</w:t>
        </w:r>
        <w:r w:rsidR="00E74737">
          <w:rPr>
            <w:noProof/>
            <w:webHidden/>
          </w:rPr>
          <w:tab/>
        </w:r>
        <w:r w:rsidR="00E74737">
          <w:rPr>
            <w:noProof/>
            <w:webHidden/>
          </w:rPr>
          <w:fldChar w:fldCharType="begin"/>
        </w:r>
        <w:r w:rsidR="00E74737">
          <w:rPr>
            <w:noProof/>
            <w:webHidden/>
          </w:rPr>
          <w:instrText xml:space="preserve"> PAGEREF _Toc423364574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17DCA00A" w14:textId="77777777" w:rsidR="00E74737" w:rsidRDefault="00B61899">
      <w:pPr>
        <w:pStyle w:val="TableofFigures"/>
        <w:tabs>
          <w:tab w:val="right" w:leader="dot" w:pos="8210"/>
        </w:tabs>
        <w:rPr>
          <w:rFonts w:eastAsiaTheme="minorEastAsia"/>
          <w:noProof/>
          <w:lang w:eastAsia="en-GB"/>
        </w:rPr>
      </w:pPr>
      <w:hyperlink w:anchor="_Toc423364575" w:history="1">
        <w:r w:rsidR="00E74737" w:rsidRPr="00D37EEF">
          <w:rPr>
            <w:rStyle w:val="Hyperlink"/>
            <w:noProof/>
          </w:rPr>
          <w:t>Fig. 6.5. Ray travel time from a point at (0.01,-0.02) in medium 1 (the lower part of the figure) to all other points in space. There are numerical singularities in the direct solution when calculated using single-precision numbers.</w:t>
        </w:r>
        <w:r w:rsidR="00E74737">
          <w:rPr>
            <w:noProof/>
            <w:webHidden/>
          </w:rPr>
          <w:tab/>
        </w:r>
        <w:r w:rsidR="00E74737">
          <w:rPr>
            <w:noProof/>
            <w:webHidden/>
          </w:rPr>
          <w:fldChar w:fldCharType="begin"/>
        </w:r>
        <w:r w:rsidR="00E74737">
          <w:rPr>
            <w:noProof/>
            <w:webHidden/>
          </w:rPr>
          <w:instrText xml:space="preserve"> PAGEREF _Toc423364575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05F46C37" w14:textId="77777777" w:rsidR="00E74737" w:rsidRDefault="00B61899">
      <w:pPr>
        <w:pStyle w:val="TableofFigures"/>
        <w:tabs>
          <w:tab w:val="right" w:leader="dot" w:pos="8210"/>
        </w:tabs>
        <w:rPr>
          <w:rFonts w:eastAsiaTheme="minorEastAsia"/>
          <w:noProof/>
          <w:lang w:eastAsia="en-GB"/>
        </w:rPr>
      </w:pPr>
      <w:hyperlink w:anchor="_Toc423364576" w:history="1">
        <w:r w:rsidR="00E74737" w:rsidRPr="00D37EEF">
          <w:rPr>
            <w:rStyle w:val="Hyperlink"/>
            <w:noProof/>
          </w:rPr>
          <w:t>Fig. 6.6. Example solution as in Fig. 3, but with a corrected algorithm - there are solutions for all possible locations and no singularities are present. This correction is obtained by switching to an iterative algorithm, only for the point where singularity is detected.  Note that a critical angle of refraction effect is visible, as there is an area on the interface where travel time is continuous and at one point it becomes discontinuous.</w:t>
        </w:r>
        <w:r w:rsidR="00E74737">
          <w:rPr>
            <w:noProof/>
            <w:webHidden/>
          </w:rPr>
          <w:tab/>
        </w:r>
        <w:r w:rsidR="00E74737">
          <w:rPr>
            <w:noProof/>
            <w:webHidden/>
          </w:rPr>
          <w:fldChar w:fldCharType="begin"/>
        </w:r>
        <w:r w:rsidR="00E74737">
          <w:rPr>
            <w:noProof/>
            <w:webHidden/>
          </w:rPr>
          <w:instrText xml:space="preserve"> PAGEREF _Toc423364576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0CE81F86" w14:textId="77777777" w:rsidR="00E74737" w:rsidRDefault="00B61899">
      <w:pPr>
        <w:pStyle w:val="TableofFigures"/>
        <w:tabs>
          <w:tab w:val="right" w:leader="dot" w:pos="8210"/>
        </w:tabs>
        <w:rPr>
          <w:rFonts w:eastAsiaTheme="minorEastAsia"/>
          <w:noProof/>
          <w:lang w:eastAsia="en-GB"/>
        </w:rPr>
      </w:pPr>
      <w:hyperlink w:anchor="_Toc423364577" w:history="1">
        <w:r w:rsidR="00E74737" w:rsidRPr="00D37EEF">
          <w:rPr>
            <w:rStyle w:val="Hyperlink"/>
            <w:noProof/>
          </w:rPr>
          <w:t>Fig. 6.7. Points P</w:t>
        </w:r>
        <w:r w:rsidR="00E74737" w:rsidRPr="00D37EEF">
          <w:rPr>
            <w:rStyle w:val="Hyperlink"/>
            <w:noProof/>
            <w:vertAlign w:val="subscript"/>
          </w:rPr>
          <w:t>1</w:t>
        </w:r>
        <w:r w:rsidR="00E74737" w:rsidRPr="00D37EEF">
          <w:rPr>
            <w:rStyle w:val="Hyperlink"/>
            <w:noProof/>
          </w:rPr>
          <w:t>, P</w:t>
        </w:r>
        <w:r w:rsidR="00E74737" w:rsidRPr="00D37EEF">
          <w:rPr>
            <w:rStyle w:val="Hyperlink"/>
            <w:noProof/>
            <w:vertAlign w:val="subscript"/>
          </w:rPr>
          <w:t>2</w:t>
        </w:r>
        <w:r w:rsidR="00E74737" w:rsidRPr="00D37EEF">
          <w:rPr>
            <w:rStyle w:val="Hyperlink"/>
            <w:noProof/>
          </w:rPr>
          <w:t>, P</w:t>
        </w:r>
        <w:r w:rsidR="00E74737" w:rsidRPr="00D37EEF">
          <w:rPr>
            <w:rStyle w:val="Hyperlink"/>
            <w:noProof/>
            <w:vertAlign w:val="subscript"/>
          </w:rPr>
          <w:t>i</w:t>
        </w:r>
        <w:r w:rsidR="00E74737" w:rsidRPr="00D37EEF">
          <w:rPr>
            <w:rStyle w:val="Hyperlink"/>
            <w:noProof/>
          </w:rPr>
          <w:t xml:space="preserve"> of the 3D refraction case and their respective helper points, P</w:t>
        </w:r>
        <w:r w:rsidR="00E74737" w:rsidRPr="00D37EEF">
          <w:rPr>
            <w:rStyle w:val="Hyperlink"/>
            <w:noProof/>
            <w:vertAlign w:val="subscript"/>
          </w:rPr>
          <w:t>1h</w:t>
        </w:r>
        <w:r w:rsidR="00E74737" w:rsidRPr="00D37EEF">
          <w:rPr>
            <w:rStyle w:val="Hyperlink"/>
            <w:noProof/>
          </w:rPr>
          <w:t>, P</w:t>
        </w:r>
        <w:r w:rsidR="00E74737" w:rsidRPr="00D37EEF">
          <w:rPr>
            <w:rStyle w:val="Hyperlink"/>
            <w:noProof/>
            <w:vertAlign w:val="subscript"/>
          </w:rPr>
          <w:t>2h</w:t>
        </w:r>
        <w:r w:rsidR="00E74737" w:rsidRPr="00D37EEF">
          <w:rPr>
            <w:rStyle w:val="Hyperlink"/>
            <w:noProof/>
          </w:rPr>
          <w:t>, and P</w:t>
        </w:r>
        <w:r w:rsidR="00E74737" w:rsidRPr="00D37EEF">
          <w:rPr>
            <w:rStyle w:val="Hyperlink"/>
            <w:noProof/>
            <w:vertAlign w:val="subscript"/>
          </w:rPr>
          <w:t>ih</w:t>
        </w:r>
        <w:r w:rsidR="00E74737" w:rsidRPr="00D37EEF">
          <w:rPr>
            <w:rStyle w:val="Hyperlink"/>
            <w:noProof/>
          </w:rPr>
          <w:t>. Note the rotated coordinate system.</w:t>
        </w:r>
        <w:r w:rsidR="00E74737">
          <w:rPr>
            <w:noProof/>
            <w:webHidden/>
          </w:rPr>
          <w:tab/>
        </w:r>
        <w:r w:rsidR="00E74737">
          <w:rPr>
            <w:noProof/>
            <w:webHidden/>
          </w:rPr>
          <w:fldChar w:fldCharType="begin"/>
        </w:r>
        <w:r w:rsidR="00E74737">
          <w:rPr>
            <w:noProof/>
            <w:webHidden/>
          </w:rPr>
          <w:instrText xml:space="preserve"> PAGEREF _Toc423364577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400E0B3B" w14:textId="77777777" w:rsidR="00E74737" w:rsidRDefault="00B61899">
      <w:pPr>
        <w:pStyle w:val="TableofFigures"/>
        <w:tabs>
          <w:tab w:val="right" w:leader="dot" w:pos="8210"/>
        </w:tabs>
        <w:rPr>
          <w:rFonts w:eastAsiaTheme="minorEastAsia"/>
          <w:noProof/>
          <w:lang w:eastAsia="en-GB"/>
        </w:rPr>
      </w:pPr>
      <w:hyperlink w:anchor="_Toc423364578" w:history="1">
        <w:r w:rsidR="00E74737" w:rsidRPr="00D37EEF">
          <w:rPr>
            <w:rStyle w:val="Hyperlink"/>
            <w:noProof/>
          </w:rPr>
          <w:t>Fig. 6.8. Screenshot of cueBeam R4 in operation. Top:  simulated probe element layout. Middle: sphere section. bottom: planar section.</w:t>
        </w:r>
        <w:r w:rsidR="00E74737">
          <w:rPr>
            <w:noProof/>
            <w:webHidden/>
          </w:rPr>
          <w:tab/>
        </w:r>
        <w:r w:rsidR="00E74737">
          <w:rPr>
            <w:noProof/>
            <w:webHidden/>
          </w:rPr>
          <w:fldChar w:fldCharType="begin"/>
        </w:r>
        <w:r w:rsidR="00E74737">
          <w:rPr>
            <w:noProof/>
            <w:webHidden/>
          </w:rPr>
          <w:instrText xml:space="preserve"> PAGEREF _Toc423364578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75D1AF12" w14:textId="77777777" w:rsidR="00E74737" w:rsidRDefault="00B61899">
      <w:pPr>
        <w:pStyle w:val="TableofFigures"/>
        <w:tabs>
          <w:tab w:val="right" w:leader="dot" w:pos="8210"/>
        </w:tabs>
        <w:rPr>
          <w:rFonts w:eastAsiaTheme="minorEastAsia"/>
          <w:noProof/>
          <w:lang w:eastAsia="en-GB"/>
        </w:rPr>
      </w:pPr>
      <w:hyperlink w:anchor="_Toc423364579" w:history="1">
        <w:r w:rsidR="00E74737" w:rsidRPr="00D37EEF">
          <w:rPr>
            <w:rStyle w:val="Hyperlink"/>
            <w:noProof/>
          </w:rPr>
          <w:t>Fig. 6.9. Example outputs of cueBeam R6 for a linear phased array probe.</w:t>
        </w:r>
        <w:r w:rsidR="00E74737">
          <w:rPr>
            <w:noProof/>
            <w:webHidden/>
          </w:rPr>
          <w:tab/>
        </w:r>
        <w:r w:rsidR="00E74737">
          <w:rPr>
            <w:noProof/>
            <w:webHidden/>
          </w:rPr>
          <w:fldChar w:fldCharType="begin"/>
        </w:r>
        <w:r w:rsidR="00E74737">
          <w:rPr>
            <w:noProof/>
            <w:webHidden/>
          </w:rPr>
          <w:instrText xml:space="preserve"> PAGEREF _Toc423364579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0836412D" w14:textId="77777777" w:rsidR="00E74737" w:rsidRDefault="00B61899">
      <w:pPr>
        <w:pStyle w:val="TableofFigures"/>
        <w:tabs>
          <w:tab w:val="right" w:leader="dot" w:pos="8210"/>
        </w:tabs>
        <w:rPr>
          <w:rFonts w:eastAsiaTheme="minorEastAsia"/>
          <w:noProof/>
          <w:lang w:eastAsia="en-GB"/>
        </w:rPr>
      </w:pPr>
      <w:hyperlink w:anchor="_Toc423364580" w:history="1">
        <w:r w:rsidR="00E74737" w:rsidRPr="00D37EEF">
          <w:rPr>
            <w:rStyle w:val="Hyperlink"/>
            <w:noProof/>
          </w:rPr>
          <w:t>Fig. 7.1. Comparison of performance of TFM algorithm on CPU and GPU platforms, January 2011. The synthetic FMC data (8-element probe) has been produced in COMSOL.</w:t>
        </w:r>
        <w:r w:rsidR="00E74737">
          <w:rPr>
            <w:noProof/>
            <w:webHidden/>
          </w:rPr>
          <w:tab/>
        </w:r>
        <w:r w:rsidR="00E74737">
          <w:rPr>
            <w:noProof/>
            <w:webHidden/>
          </w:rPr>
          <w:fldChar w:fldCharType="begin"/>
        </w:r>
        <w:r w:rsidR="00E74737">
          <w:rPr>
            <w:noProof/>
            <w:webHidden/>
          </w:rPr>
          <w:instrText xml:space="preserve"> PAGEREF _Toc423364580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246F03BC" w14:textId="77777777" w:rsidR="00E74737" w:rsidRDefault="00B61899">
      <w:pPr>
        <w:pStyle w:val="TableofFigures"/>
        <w:tabs>
          <w:tab w:val="right" w:leader="dot" w:pos="8210"/>
        </w:tabs>
        <w:rPr>
          <w:rFonts w:eastAsiaTheme="minorEastAsia"/>
          <w:noProof/>
          <w:lang w:eastAsia="en-GB"/>
        </w:rPr>
      </w:pPr>
      <w:hyperlink w:anchor="_Toc423364581" w:history="1">
        <w:r w:rsidR="00E74737" w:rsidRPr="00D37EEF">
          <w:rPr>
            <w:rStyle w:val="Hyperlink"/>
            <w:noProof/>
          </w:rPr>
          <w:t>Fig. 7.2. Elements of ultrasonic imaging scenario.</w:t>
        </w:r>
        <w:r w:rsidR="00E74737">
          <w:rPr>
            <w:noProof/>
            <w:webHidden/>
          </w:rPr>
          <w:tab/>
        </w:r>
        <w:r w:rsidR="00E74737">
          <w:rPr>
            <w:noProof/>
            <w:webHidden/>
          </w:rPr>
          <w:fldChar w:fldCharType="begin"/>
        </w:r>
        <w:r w:rsidR="00E74737">
          <w:rPr>
            <w:noProof/>
            <w:webHidden/>
          </w:rPr>
          <w:instrText xml:space="preserve"> PAGEREF _Toc423364581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51EF1977" w14:textId="77777777" w:rsidR="00E74737" w:rsidRDefault="00B61899">
      <w:pPr>
        <w:pStyle w:val="TableofFigures"/>
        <w:tabs>
          <w:tab w:val="right" w:leader="dot" w:pos="8210"/>
        </w:tabs>
        <w:rPr>
          <w:rFonts w:eastAsiaTheme="minorEastAsia"/>
          <w:noProof/>
          <w:lang w:eastAsia="en-GB"/>
        </w:rPr>
      </w:pPr>
      <w:hyperlink w:anchor="_Toc423364582" w:history="1">
        <w:r w:rsidR="00E74737" w:rsidRPr="00D37EEF">
          <w:rPr>
            <w:rStyle w:val="Hyperlink"/>
            <w:noProof/>
          </w:rPr>
          <w:t>Fig. 7.3. Functional diagram of memory architecture of CUDA capability 3.5 processor (Kepler architecture). The Stream Processors (SP) can benefit from broadcast mechanism (loading of value from particular memory location to all SP's simultaneously) if the programme is written to take advantage of it. This applies to Constant Cache and Shared Memory. The L2 cache can broadcast its data across multiprocessors.</w:t>
        </w:r>
        <w:r w:rsidR="00E74737">
          <w:rPr>
            <w:noProof/>
            <w:webHidden/>
          </w:rPr>
          <w:tab/>
        </w:r>
        <w:r w:rsidR="00E74737">
          <w:rPr>
            <w:noProof/>
            <w:webHidden/>
          </w:rPr>
          <w:fldChar w:fldCharType="begin"/>
        </w:r>
        <w:r w:rsidR="00E74737">
          <w:rPr>
            <w:noProof/>
            <w:webHidden/>
          </w:rPr>
          <w:instrText xml:space="preserve"> PAGEREF _Toc423364582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5CB0BFB9" w14:textId="77777777" w:rsidR="00E74737" w:rsidRDefault="00B61899">
      <w:pPr>
        <w:pStyle w:val="TableofFigures"/>
        <w:tabs>
          <w:tab w:val="right" w:leader="dot" w:pos="8210"/>
        </w:tabs>
        <w:rPr>
          <w:rFonts w:eastAsiaTheme="minorEastAsia"/>
          <w:noProof/>
          <w:lang w:eastAsia="en-GB"/>
        </w:rPr>
      </w:pPr>
      <w:hyperlink w:anchor="_Toc423364583" w:history="1">
        <w:r w:rsidR="00E74737" w:rsidRPr="00D37EEF">
          <w:rPr>
            <w:rStyle w:val="Hyperlink"/>
            <w:noProof/>
          </w:rPr>
          <w:t>Fig. 7.4. Location of probe, refracting material interface, image buffer, and z-line of pixels inside the buffer. The linear memory locations progress down-first, then right. The third dimension is X.</w:t>
        </w:r>
        <w:r w:rsidR="00E74737">
          <w:rPr>
            <w:noProof/>
            <w:webHidden/>
          </w:rPr>
          <w:tab/>
        </w:r>
        <w:r w:rsidR="00E74737">
          <w:rPr>
            <w:noProof/>
            <w:webHidden/>
          </w:rPr>
          <w:fldChar w:fldCharType="begin"/>
        </w:r>
        <w:r w:rsidR="00E74737">
          <w:rPr>
            <w:noProof/>
            <w:webHidden/>
          </w:rPr>
          <w:instrText xml:space="preserve"> PAGEREF _Toc423364583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03B7FFB7" w14:textId="77777777" w:rsidR="00E74737" w:rsidRDefault="00B61899">
      <w:pPr>
        <w:pStyle w:val="TableofFigures"/>
        <w:tabs>
          <w:tab w:val="right" w:leader="dot" w:pos="8210"/>
        </w:tabs>
        <w:rPr>
          <w:rFonts w:eastAsiaTheme="minorEastAsia"/>
          <w:noProof/>
          <w:lang w:eastAsia="en-GB"/>
        </w:rPr>
      </w:pPr>
      <w:hyperlink w:anchor="_Toc423364584" w:history="1">
        <w:r w:rsidR="00E74737" w:rsidRPr="00D37EEF">
          <w:rPr>
            <w:rStyle w:val="Hyperlink"/>
            <w:noProof/>
          </w:rPr>
          <w:t>Fig. 7.5. Schematic of per-pixel computation kernel and memory access pattern. There are 10 algorithm steps per pixel. SP - Streaming Processor (also known as CUDA core). TEX – texturing unit.  Shared – shared memory module. TEX cache – texturing unit local cache, if present. L2 – L2 on-chip cache buffering the device global memory access. Constant cache – the on-chip, per-Multiprocessor constant cache (also known as the code cache). Global memory – device global memory.</w:t>
        </w:r>
        <w:r w:rsidR="00E74737">
          <w:rPr>
            <w:noProof/>
            <w:webHidden/>
          </w:rPr>
          <w:tab/>
        </w:r>
        <w:r w:rsidR="00E74737">
          <w:rPr>
            <w:noProof/>
            <w:webHidden/>
          </w:rPr>
          <w:fldChar w:fldCharType="begin"/>
        </w:r>
        <w:r w:rsidR="00E74737">
          <w:rPr>
            <w:noProof/>
            <w:webHidden/>
          </w:rPr>
          <w:instrText xml:space="preserve"> PAGEREF _Toc423364584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44D9CB59" w14:textId="77777777" w:rsidR="00E74737" w:rsidRDefault="00B61899">
      <w:pPr>
        <w:pStyle w:val="TableofFigures"/>
        <w:tabs>
          <w:tab w:val="right" w:leader="dot" w:pos="8210"/>
        </w:tabs>
        <w:rPr>
          <w:rFonts w:eastAsiaTheme="minorEastAsia"/>
          <w:noProof/>
          <w:lang w:eastAsia="en-GB"/>
        </w:rPr>
      </w:pPr>
      <w:hyperlink w:anchor="_Toc423364585" w:history="1">
        <w:r w:rsidR="00E74737" w:rsidRPr="00D37EEF">
          <w:rPr>
            <w:rStyle w:val="Hyperlink"/>
            <w:noProof/>
          </w:rPr>
          <w:t>Fig. 7.6 Comparison of interpolation error when using different interpolation coefficient solvers</w:t>
        </w:r>
        <w:r w:rsidR="00E74737">
          <w:rPr>
            <w:noProof/>
            <w:webHidden/>
          </w:rPr>
          <w:tab/>
        </w:r>
        <w:r w:rsidR="00E74737">
          <w:rPr>
            <w:noProof/>
            <w:webHidden/>
          </w:rPr>
          <w:fldChar w:fldCharType="begin"/>
        </w:r>
        <w:r w:rsidR="00E74737">
          <w:rPr>
            <w:noProof/>
            <w:webHidden/>
          </w:rPr>
          <w:instrText xml:space="preserve"> PAGEREF _Toc423364585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725AF430" w14:textId="77777777" w:rsidR="00E74737" w:rsidRDefault="00B61899">
      <w:pPr>
        <w:pStyle w:val="TableofFigures"/>
        <w:tabs>
          <w:tab w:val="right" w:leader="dot" w:pos="8210"/>
        </w:tabs>
        <w:rPr>
          <w:rFonts w:eastAsiaTheme="minorEastAsia"/>
          <w:noProof/>
          <w:lang w:eastAsia="en-GB"/>
        </w:rPr>
      </w:pPr>
      <w:hyperlink w:anchor="_Toc423364586" w:history="1">
        <w:r w:rsidR="00E74737" w:rsidRPr="00D37EEF">
          <w:rPr>
            <w:rStyle w:val="Hyperlink"/>
            <w:noProof/>
          </w:rPr>
          <w:t>Fig. 7.7. The experimental specimen and probe holder. Irregular geometry of the top plate has been used to avoid spurious reflections.</w:t>
        </w:r>
        <w:r w:rsidR="00E74737">
          <w:rPr>
            <w:noProof/>
            <w:webHidden/>
          </w:rPr>
          <w:tab/>
        </w:r>
        <w:r w:rsidR="00E74737">
          <w:rPr>
            <w:noProof/>
            <w:webHidden/>
          </w:rPr>
          <w:fldChar w:fldCharType="begin"/>
        </w:r>
        <w:r w:rsidR="00E74737">
          <w:rPr>
            <w:noProof/>
            <w:webHidden/>
          </w:rPr>
          <w:instrText xml:space="preserve"> PAGEREF _Toc423364586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2656D3FE" w14:textId="77777777" w:rsidR="00E74737" w:rsidRDefault="00B61899">
      <w:pPr>
        <w:pStyle w:val="TableofFigures"/>
        <w:tabs>
          <w:tab w:val="right" w:leader="dot" w:pos="8210"/>
        </w:tabs>
        <w:rPr>
          <w:rFonts w:eastAsiaTheme="minorEastAsia"/>
          <w:noProof/>
          <w:lang w:eastAsia="en-GB"/>
        </w:rPr>
      </w:pPr>
      <w:hyperlink w:anchor="_Toc423364587" w:history="1">
        <w:r w:rsidR="00E74737" w:rsidRPr="00D37EEF">
          <w:rPr>
            <w:rStyle w:val="Hyperlink"/>
            <w:noProof/>
          </w:rPr>
          <w:t>Fig. 7.8 Schematic drawing of the specimen and probe aperture</w:t>
        </w:r>
        <w:r w:rsidR="00E74737">
          <w:rPr>
            <w:noProof/>
            <w:webHidden/>
          </w:rPr>
          <w:tab/>
        </w:r>
        <w:r w:rsidR="00E74737">
          <w:rPr>
            <w:noProof/>
            <w:webHidden/>
          </w:rPr>
          <w:fldChar w:fldCharType="begin"/>
        </w:r>
        <w:r w:rsidR="00E74737">
          <w:rPr>
            <w:noProof/>
            <w:webHidden/>
          </w:rPr>
          <w:instrText xml:space="preserve"> PAGEREF _Toc423364587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6C0F892B" w14:textId="77777777" w:rsidR="00E74737" w:rsidRDefault="00B61899">
      <w:pPr>
        <w:pStyle w:val="TableofFigures"/>
        <w:tabs>
          <w:tab w:val="right" w:leader="dot" w:pos="8210"/>
        </w:tabs>
        <w:rPr>
          <w:rFonts w:eastAsiaTheme="minorEastAsia"/>
          <w:noProof/>
          <w:lang w:eastAsia="en-GB"/>
        </w:rPr>
      </w:pPr>
      <w:hyperlink w:anchor="_Toc423364588" w:history="1">
        <w:r w:rsidR="00E74737" w:rsidRPr="00D37EEF">
          <w:rPr>
            <w:rStyle w:val="Hyperlink"/>
            <w:noProof/>
          </w:rPr>
          <w:t>Fig. 7.9 The image of the flat bottom hole inside the specimen. Image assuming that the rays do not undergo refraction.</w:t>
        </w:r>
        <w:r w:rsidR="00E74737">
          <w:rPr>
            <w:noProof/>
            <w:webHidden/>
          </w:rPr>
          <w:tab/>
        </w:r>
        <w:r w:rsidR="00E74737">
          <w:rPr>
            <w:noProof/>
            <w:webHidden/>
          </w:rPr>
          <w:fldChar w:fldCharType="begin"/>
        </w:r>
        <w:r w:rsidR="00E74737">
          <w:rPr>
            <w:noProof/>
            <w:webHidden/>
          </w:rPr>
          <w:instrText xml:space="preserve"> PAGEREF _Toc423364588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2B0E24EB" w14:textId="77777777" w:rsidR="00E74737" w:rsidRDefault="00B61899">
      <w:pPr>
        <w:pStyle w:val="TableofFigures"/>
        <w:tabs>
          <w:tab w:val="right" w:leader="dot" w:pos="8210"/>
        </w:tabs>
        <w:rPr>
          <w:rFonts w:eastAsiaTheme="minorEastAsia"/>
          <w:noProof/>
          <w:lang w:eastAsia="en-GB"/>
        </w:rPr>
      </w:pPr>
      <w:hyperlink w:anchor="_Toc423364589" w:history="1">
        <w:r w:rsidR="00E74737" w:rsidRPr="00D37EEF">
          <w:rPr>
            <w:rStyle w:val="Hyperlink"/>
            <w:noProof/>
          </w:rPr>
          <w:t>Fig. 7.10 The image of the reflector as in Fig. 7.9, but with correct refracting surface taken into account. The amplitude of the reflector is 4.57dB higher and the reflector is correctly positioned. Importantly, the shape and orientation of the reflector is imaged correctly (flat bottom hole).</w:t>
        </w:r>
        <w:r w:rsidR="00E74737">
          <w:rPr>
            <w:noProof/>
            <w:webHidden/>
          </w:rPr>
          <w:tab/>
        </w:r>
        <w:r w:rsidR="00E74737">
          <w:rPr>
            <w:noProof/>
            <w:webHidden/>
          </w:rPr>
          <w:fldChar w:fldCharType="begin"/>
        </w:r>
        <w:r w:rsidR="00E74737">
          <w:rPr>
            <w:noProof/>
            <w:webHidden/>
          </w:rPr>
          <w:instrText xml:space="preserve"> PAGEREF _Toc423364589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58AB0D3B" w14:textId="77777777" w:rsidR="00E74737" w:rsidRDefault="00B61899">
      <w:pPr>
        <w:pStyle w:val="TableofFigures"/>
        <w:tabs>
          <w:tab w:val="right" w:leader="dot" w:pos="8210"/>
        </w:tabs>
        <w:rPr>
          <w:rFonts w:eastAsiaTheme="minorEastAsia"/>
          <w:noProof/>
          <w:lang w:eastAsia="en-GB"/>
        </w:rPr>
      </w:pPr>
      <w:hyperlink w:anchor="_Toc423364590" w:history="1">
        <w:r w:rsidR="00E74737" w:rsidRPr="00D37EEF">
          <w:rPr>
            <w:rStyle w:val="Hyperlink"/>
            <w:noProof/>
          </w:rPr>
          <w:t xml:space="preserve">Fig. 7.11 The image from Fig. 7.10, but with wider dynamic range. The correctly flat back-wall is visible at </w:t>
        </w:r>
        <w:r w:rsidR="00E74737" w:rsidRPr="00D37EEF">
          <w:rPr>
            <w:rStyle w:val="Hyperlink"/>
            <w:noProof/>
          </w:rPr>
          <w:noBreakHyphen/>
          <w:t>42dB from the top surface. The three black straight lines exemplify calculated ray paths between the three probe elements and a pixel in the image.</w:t>
        </w:r>
        <w:r w:rsidR="00E74737">
          <w:rPr>
            <w:noProof/>
            <w:webHidden/>
          </w:rPr>
          <w:tab/>
        </w:r>
        <w:r w:rsidR="00E74737">
          <w:rPr>
            <w:noProof/>
            <w:webHidden/>
          </w:rPr>
          <w:fldChar w:fldCharType="begin"/>
        </w:r>
        <w:r w:rsidR="00E74737">
          <w:rPr>
            <w:noProof/>
            <w:webHidden/>
          </w:rPr>
          <w:instrText xml:space="preserve"> PAGEREF _Toc423364590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352783AD" w14:textId="77777777" w:rsidR="00E74737" w:rsidRDefault="00B61899">
      <w:pPr>
        <w:pStyle w:val="TableofFigures"/>
        <w:tabs>
          <w:tab w:val="right" w:leader="dot" w:pos="8210"/>
        </w:tabs>
        <w:rPr>
          <w:rFonts w:eastAsiaTheme="minorEastAsia"/>
          <w:noProof/>
          <w:lang w:eastAsia="en-GB"/>
        </w:rPr>
      </w:pPr>
      <w:hyperlink w:anchor="_Toc423364591" w:history="1">
        <w:r w:rsidR="00E74737" w:rsidRPr="00D37EEF">
          <w:rPr>
            <w:rStyle w:val="Hyperlink"/>
            <w:noProof/>
          </w:rPr>
          <w:t>Fig. 7.12 The cueMAP process - overview</w:t>
        </w:r>
        <w:r w:rsidR="00E74737">
          <w:rPr>
            <w:noProof/>
            <w:webHidden/>
          </w:rPr>
          <w:tab/>
        </w:r>
        <w:r w:rsidR="00E74737">
          <w:rPr>
            <w:noProof/>
            <w:webHidden/>
          </w:rPr>
          <w:fldChar w:fldCharType="begin"/>
        </w:r>
        <w:r w:rsidR="00E74737">
          <w:rPr>
            <w:noProof/>
            <w:webHidden/>
          </w:rPr>
          <w:instrText xml:space="preserve"> PAGEREF _Toc423364591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47F34543" w14:textId="77777777" w:rsidR="00E74737" w:rsidRDefault="00B61899">
      <w:pPr>
        <w:pStyle w:val="TableofFigures"/>
        <w:tabs>
          <w:tab w:val="right" w:leader="dot" w:pos="8210"/>
        </w:tabs>
        <w:rPr>
          <w:rFonts w:eastAsiaTheme="minorEastAsia"/>
          <w:noProof/>
          <w:lang w:eastAsia="en-GB"/>
        </w:rPr>
      </w:pPr>
      <w:hyperlink w:anchor="_Toc423364592" w:history="1">
        <w:r w:rsidR="00E74737" w:rsidRPr="00D37EEF">
          <w:rPr>
            <w:rStyle w:val="Hyperlink"/>
            <w:noProof/>
          </w:rPr>
          <w:t>Fig. 7.13 The cueMAP process – per pixel</w:t>
        </w:r>
        <w:r w:rsidR="00E74737">
          <w:rPr>
            <w:noProof/>
            <w:webHidden/>
          </w:rPr>
          <w:tab/>
        </w:r>
        <w:r w:rsidR="00E74737">
          <w:rPr>
            <w:noProof/>
            <w:webHidden/>
          </w:rPr>
          <w:fldChar w:fldCharType="begin"/>
        </w:r>
        <w:r w:rsidR="00E74737">
          <w:rPr>
            <w:noProof/>
            <w:webHidden/>
          </w:rPr>
          <w:instrText xml:space="preserve"> PAGEREF _Toc423364592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5AB4E4C5" w14:textId="77777777" w:rsidR="00E74737" w:rsidRDefault="00B61899">
      <w:pPr>
        <w:pStyle w:val="TableofFigures"/>
        <w:tabs>
          <w:tab w:val="right" w:leader="dot" w:pos="8210"/>
        </w:tabs>
        <w:rPr>
          <w:rFonts w:eastAsiaTheme="minorEastAsia"/>
          <w:noProof/>
          <w:lang w:eastAsia="en-GB"/>
        </w:rPr>
      </w:pPr>
      <w:hyperlink w:anchor="_Toc423364593" w:history="1">
        <w:r w:rsidR="00E74737" w:rsidRPr="00D37EEF">
          <w:rPr>
            <w:rStyle w:val="Hyperlink"/>
            <w:noProof/>
          </w:rPr>
          <w:t>Fig. 7.14 Calculated image quality maps – example</w:t>
        </w:r>
        <w:r w:rsidR="00E74737">
          <w:rPr>
            <w:noProof/>
            <w:webHidden/>
          </w:rPr>
          <w:tab/>
        </w:r>
        <w:r w:rsidR="00E74737">
          <w:rPr>
            <w:noProof/>
            <w:webHidden/>
          </w:rPr>
          <w:fldChar w:fldCharType="begin"/>
        </w:r>
        <w:r w:rsidR="00E74737">
          <w:rPr>
            <w:noProof/>
            <w:webHidden/>
          </w:rPr>
          <w:instrText xml:space="preserve"> PAGEREF _Toc423364593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68B933B4" w14:textId="77777777" w:rsidR="00E74737" w:rsidRDefault="00B61899">
      <w:pPr>
        <w:pStyle w:val="TableofFigures"/>
        <w:tabs>
          <w:tab w:val="right" w:leader="dot" w:pos="8210"/>
        </w:tabs>
        <w:rPr>
          <w:rFonts w:eastAsiaTheme="minorEastAsia"/>
          <w:noProof/>
          <w:lang w:eastAsia="en-GB"/>
        </w:rPr>
      </w:pPr>
      <w:hyperlink w:anchor="_Toc423364594" w:history="1">
        <w:r w:rsidR="00E74737" w:rsidRPr="00D37EEF">
          <w:rPr>
            <w:rStyle w:val="Hyperlink"/>
            <w:noProof/>
          </w:rPr>
          <w:t>Fig. 7.15 Map of acceptable quality of image assuming example inspection requirements.</w:t>
        </w:r>
        <w:r w:rsidR="00E74737">
          <w:rPr>
            <w:noProof/>
            <w:webHidden/>
          </w:rPr>
          <w:tab/>
        </w:r>
        <w:r w:rsidR="00E74737">
          <w:rPr>
            <w:noProof/>
            <w:webHidden/>
          </w:rPr>
          <w:fldChar w:fldCharType="begin"/>
        </w:r>
        <w:r w:rsidR="00E74737">
          <w:rPr>
            <w:noProof/>
            <w:webHidden/>
          </w:rPr>
          <w:instrText xml:space="preserve"> PAGEREF _Toc423364594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24016DF0" w14:textId="77777777" w:rsidR="00E74737" w:rsidRDefault="00B61899">
      <w:pPr>
        <w:pStyle w:val="TableofFigures"/>
        <w:tabs>
          <w:tab w:val="right" w:leader="dot" w:pos="8210"/>
        </w:tabs>
        <w:rPr>
          <w:rFonts w:eastAsiaTheme="minorEastAsia"/>
          <w:noProof/>
          <w:lang w:eastAsia="en-GB"/>
        </w:rPr>
      </w:pPr>
      <w:hyperlink w:anchor="_Toc423364595" w:history="1">
        <w:r w:rsidR="00E74737" w:rsidRPr="00D37EEF">
          <w:rPr>
            <w:rStyle w:val="Hyperlink"/>
            <w:noProof/>
          </w:rPr>
          <w:t>Fig. 7.16 pump casing showing location of phased array transducer and scan geometry</w:t>
        </w:r>
        <w:r w:rsidR="00E74737">
          <w:rPr>
            <w:noProof/>
            <w:webHidden/>
          </w:rPr>
          <w:tab/>
        </w:r>
        <w:r w:rsidR="00E74737">
          <w:rPr>
            <w:noProof/>
            <w:webHidden/>
          </w:rPr>
          <w:fldChar w:fldCharType="begin"/>
        </w:r>
        <w:r w:rsidR="00E74737">
          <w:rPr>
            <w:noProof/>
            <w:webHidden/>
          </w:rPr>
          <w:instrText xml:space="preserve"> PAGEREF _Toc423364595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65E35917" w14:textId="77777777" w:rsidR="00E74737" w:rsidRDefault="00B61899">
      <w:pPr>
        <w:pStyle w:val="TableofFigures"/>
        <w:tabs>
          <w:tab w:val="right" w:leader="dot" w:pos="8210"/>
        </w:tabs>
        <w:rPr>
          <w:rFonts w:eastAsiaTheme="minorEastAsia"/>
          <w:noProof/>
          <w:lang w:eastAsia="en-GB"/>
        </w:rPr>
      </w:pPr>
      <w:hyperlink w:anchor="_Toc423364596" w:history="1">
        <w:r w:rsidR="00E74737" w:rsidRPr="00D37EEF">
          <w:rPr>
            <w:rStyle w:val="Hyperlink"/>
            <w:noProof/>
          </w:rPr>
          <w:t>Fig. 7.17 Definition of reference planes in sample</w:t>
        </w:r>
        <w:r w:rsidR="00E74737">
          <w:rPr>
            <w:noProof/>
            <w:webHidden/>
          </w:rPr>
          <w:tab/>
        </w:r>
        <w:r w:rsidR="00E74737">
          <w:rPr>
            <w:noProof/>
            <w:webHidden/>
          </w:rPr>
          <w:fldChar w:fldCharType="begin"/>
        </w:r>
        <w:r w:rsidR="00E74737">
          <w:rPr>
            <w:noProof/>
            <w:webHidden/>
          </w:rPr>
          <w:instrText xml:space="preserve"> PAGEREF _Toc423364596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5DDDBD71" w14:textId="77777777" w:rsidR="00E74737" w:rsidRDefault="00B61899">
      <w:pPr>
        <w:pStyle w:val="TableofFigures"/>
        <w:tabs>
          <w:tab w:val="right" w:leader="dot" w:pos="8210"/>
        </w:tabs>
        <w:rPr>
          <w:rFonts w:eastAsiaTheme="minorEastAsia"/>
          <w:noProof/>
          <w:lang w:eastAsia="en-GB"/>
        </w:rPr>
      </w:pPr>
      <w:hyperlink w:anchor="_Toc423364597" w:history="1">
        <w:r w:rsidR="00E74737" w:rsidRPr="00D37EEF">
          <w:rPr>
            <w:rStyle w:val="Hyperlink"/>
            <w:noProof/>
          </w:rPr>
          <w:t>Fig. 7.18 Internal crack penetration and depth visualisation</w:t>
        </w:r>
        <w:r w:rsidR="00E74737">
          <w:rPr>
            <w:noProof/>
            <w:webHidden/>
          </w:rPr>
          <w:tab/>
        </w:r>
        <w:r w:rsidR="00E74737">
          <w:rPr>
            <w:noProof/>
            <w:webHidden/>
          </w:rPr>
          <w:fldChar w:fldCharType="begin"/>
        </w:r>
        <w:r w:rsidR="00E74737">
          <w:rPr>
            <w:noProof/>
            <w:webHidden/>
          </w:rPr>
          <w:instrText xml:space="preserve"> PAGEREF _Toc423364597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1EB97C15" w14:textId="77777777" w:rsidR="00E74737" w:rsidRDefault="00B61899">
      <w:pPr>
        <w:pStyle w:val="TableofFigures"/>
        <w:tabs>
          <w:tab w:val="right" w:leader="dot" w:pos="8210"/>
        </w:tabs>
        <w:rPr>
          <w:rFonts w:eastAsiaTheme="minorEastAsia"/>
          <w:noProof/>
          <w:lang w:eastAsia="en-GB"/>
        </w:rPr>
      </w:pPr>
      <w:hyperlink w:anchor="_Toc423364598" w:history="1">
        <w:r w:rsidR="00E74737" w:rsidRPr="00D37EEF">
          <w:rPr>
            <w:rStyle w:val="Hyperlink"/>
            <w:noProof/>
          </w:rPr>
          <w:t>Fig. 7.19 A-A reference plane image of pump casing</w:t>
        </w:r>
        <w:r w:rsidR="00E74737">
          <w:rPr>
            <w:noProof/>
            <w:webHidden/>
          </w:rPr>
          <w:tab/>
        </w:r>
        <w:r w:rsidR="00E74737">
          <w:rPr>
            <w:noProof/>
            <w:webHidden/>
          </w:rPr>
          <w:fldChar w:fldCharType="begin"/>
        </w:r>
        <w:r w:rsidR="00E74737">
          <w:rPr>
            <w:noProof/>
            <w:webHidden/>
          </w:rPr>
          <w:instrText xml:space="preserve"> PAGEREF _Toc423364598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4CD9F7E9" w14:textId="77777777" w:rsidR="00E74737" w:rsidRDefault="00B61899">
      <w:pPr>
        <w:pStyle w:val="TableofFigures"/>
        <w:tabs>
          <w:tab w:val="right" w:leader="dot" w:pos="8210"/>
        </w:tabs>
        <w:rPr>
          <w:rFonts w:eastAsiaTheme="minorEastAsia"/>
          <w:noProof/>
          <w:lang w:eastAsia="en-GB"/>
        </w:rPr>
      </w:pPr>
      <w:hyperlink w:anchor="_Toc423364599" w:history="1">
        <w:r w:rsidR="00E74737" w:rsidRPr="00D37EEF">
          <w:rPr>
            <w:rStyle w:val="Hyperlink"/>
            <w:noProof/>
          </w:rPr>
          <w:t>Fig. 7.20 C-C reference plane image of pump casing</w:t>
        </w:r>
        <w:r w:rsidR="00E74737">
          <w:rPr>
            <w:noProof/>
            <w:webHidden/>
          </w:rPr>
          <w:tab/>
        </w:r>
        <w:r w:rsidR="00E74737">
          <w:rPr>
            <w:noProof/>
            <w:webHidden/>
          </w:rPr>
          <w:fldChar w:fldCharType="begin"/>
        </w:r>
        <w:r w:rsidR="00E74737">
          <w:rPr>
            <w:noProof/>
            <w:webHidden/>
          </w:rPr>
          <w:instrText xml:space="preserve"> PAGEREF _Toc423364599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61088E05" w14:textId="77777777" w:rsidR="00E74737" w:rsidRDefault="00B61899">
      <w:pPr>
        <w:pStyle w:val="TableofFigures"/>
        <w:tabs>
          <w:tab w:val="right" w:leader="dot" w:pos="8210"/>
        </w:tabs>
        <w:rPr>
          <w:rFonts w:eastAsiaTheme="minorEastAsia"/>
          <w:noProof/>
          <w:lang w:eastAsia="en-GB"/>
        </w:rPr>
      </w:pPr>
      <w:hyperlink w:anchor="_Toc423364600" w:history="1">
        <w:r w:rsidR="00E74737" w:rsidRPr="00D37EEF">
          <w:rPr>
            <w:rStyle w:val="Hyperlink"/>
            <w:noProof/>
          </w:rPr>
          <w:t>Fig. 7.21 D-D reference plane image of pump casing</w:t>
        </w:r>
        <w:r w:rsidR="00E74737">
          <w:rPr>
            <w:noProof/>
            <w:webHidden/>
          </w:rPr>
          <w:tab/>
        </w:r>
        <w:r w:rsidR="00E74737">
          <w:rPr>
            <w:noProof/>
            <w:webHidden/>
          </w:rPr>
          <w:fldChar w:fldCharType="begin"/>
        </w:r>
        <w:r w:rsidR="00E74737">
          <w:rPr>
            <w:noProof/>
            <w:webHidden/>
          </w:rPr>
          <w:instrText xml:space="preserve"> PAGEREF _Toc423364600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203D30A2" w14:textId="77777777" w:rsidR="00E74737" w:rsidRDefault="00B61899">
      <w:pPr>
        <w:pStyle w:val="TableofFigures"/>
        <w:tabs>
          <w:tab w:val="right" w:leader="dot" w:pos="8210"/>
        </w:tabs>
        <w:rPr>
          <w:rFonts w:eastAsiaTheme="minorEastAsia"/>
          <w:noProof/>
          <w:lang w:eastAsia="en-GB"/>
        </w:rPr>
      </w:pPr>
      <w:hyperlink w:anchor="_Toc423364601" w:history="1">
        <w:r w:rsidR="00E74737" w:rsidRPr="00D37EEF">
          <w:rPr>
            <w:rStyle w:val="Hyperlink"/>
            <w:noProof/>
          </w:rPr>
          <w:t>Fig.8.1. General view of the PCB layout. There are 6 30-way 1mm pitch edge male edge connectors. In the centre there is a 2D electrode array area with 128 pads. Dimensions are in mm.</w:t>
        </w:r>
        <w:r w:rsidR="00E74737">
          <w:rPr>
            <w:noProof/>
            <w:webHidden/>
          </w:rPr>
          <w:tab/>
        </w:r>
        <w:r w:rsidR="00E74737">
          <w:rPr>
            <w:noProof/>
            <w:webHidden/>
          </w:rPr>
          <w:fldChar w:fldCharType="begin"/>
        </w:r>
        <w:r w:rsidR="00E74737">
          <w:rPr>
            <w:noProof/>
            <w:webHidden/>
          </w:rPr>
          <w:instrText xml:space="preserve"> PAGEREF _Toc423364601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667F7005" w14:textId="77777777" w:rsidR="00E74737" w:rsidRDefault="00B61899">
      <w:pPr>
        <w:pStyle w:val="TableofFigures"/>
        <w:tabs>
          <w:tab w:val="right" w:leader="dot" w:pos="8210"/>
        </w:tabs>
        <w:rPr>
          <w:rFonts w:eastAsiaTheme="minorEastAsia"/>
          <w:noProof/>
          <w:lang w:eastAsia="en-GB"/>
        </w:rPr>
      </w:pPr>
      <w:hyperlink w:anchor="_Toc423364602" w:history="1">
        <w:r w:rsidR="00E74737" w:rsidRPr="00D37EEF">
          <w:rPr>
            <w:rStyle w:val="Hyperlink"/>
            <w:noProof/>
          </w:rPr>
          <w:t>Fig. 8.2. Detail of the track routing over the piezoelectric composite area and the connection of tracks to the element electrodes.</w:t>
        </w:r>
        <w:r w:rsidR="00E74737">
          <w:rPr>
            <w:noProof/>
            <w:webHidden/>
          </w:rPr>
          <w:tab/>
        </w:r>
        <w:r w:rsidR="00E74737">
          <w:rPr>
            <w:noProof/>
            <w:webHidden/>
          </w:rPr>
          <w:fldChar w:fldCharType="begin"/>
        </w:r>
        <w:r w:rsidR="00E74737">
          <w:rPr>
            <w:noProof/>
            <w:webHidden/>
          </w:rPr>
          <w:instrText xml:space="preserve"> PAGEREF _Toc423364602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41F9605C" w14:textId="77777777" w:rsidR="00E74737" w:rsidRDefault="00B61899">
      <w:pPr>
        <w:pStyle w:val="TableofFigures"/>
        <w:tabs>
          <w:tab w:val="right" w:leader="dot" w:pos="8210"/>
        </w:tabs>
        <w:rPr>
          <w:rFonts w:eastAsiaTheme="minorEastAsia"/>
          <w:noProof/>
          <w:lang w:eastAsia="en-GB"/>
        </w:rPr>
      </w:pPr>
      <w:hyperlink w:anchor="_Toc423364603" w:history="1">
        <w:r w:rsidR="00E74737" w:rsidRPr="00D37EEF">
          <w:rPr>
            <w:rStyle w:val="Hyperlink"/>
            <w:noProof/>
          </w:rPr>
          <w:t>Fig. 8.3. View of the alignment and deposition rig. The thin flexi PCB is suspended under a bridge; underneath the bridge, the composite is manipulated with 4 degrees of freedom. The flexi PCB, being semi-transparent, allows observing and guidance of the composite below through a 3D microscope.</w:t>
        </w:r>
        <w:r w:rsidR="00E74737">
          <w:rPr>
            <w:noProof/>
            <w:webHidden/>
          </w:rPr>
          <w:tab/>
        </w:r>
        <w:r w:rsidR="00E74737">
          <w:rPr>
            <w:noProof/>
            <w:webHidden/>
          </w:rPr>
          <w:fldChar w:fldCharType="begin"/>
        </w:r>
        <w:r w:rsidR="00E74737">
          <w:rPr>
            <w:noProof/>
            <w:webHidden/>
          </w:rPr>
          <w:instrText xml:space="preserve"> PAGEREF _Toc423364603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16F27C85" w14:textId="77777777" w:rsidR="00E74737" w:rsidRDefault="00B61899">
      <w:pPr>
        <w:pStyle w:val="TableofFigures"/>
        <w:tabs>
          <w:tab w:val="right" w:leader="dot" w:pos="8210"/>
        </w:tabs>
        <w:rPr>
          <w:rFonts w:eastAsiaTheme="minorEastAsia"/>
          <w:noProof/>
          <w:lang w:eastAsia="en-GB"/>
        </w:rPr>
      </w:pPr>
      <w:hyperlink w:anchor="_Toc423364604" w:history="1">
        <w:r w:rsidR="00E74737" w:rsidRPr="00D37EEF">
          <w:rPr>
            <w:rStyle w:val="Hyperlink"/>
            <w:noProof/>
          </w:rPr>
          <w:t>Fig. 8.4. Final inspection of the align accuracy of the electrode (dark patch at the front) over the ceramic pillars (light triangles at  the back). Note that the element in this view is NOT the one in the laser vibrometry in the Fig. 8.7</w:t>
        </w:r>
        <w:r w:rsidR="00E74737">
          <w:rPr>
            <w:noProof/>
            <w:webHidden/>
          </w:rPr>
          <w:tab/>
        </w:r>
        <w:r w:rsidR="00E74737">
          <w:rPr>
            <w:noProof/>
            <w:webHidden/>
          </w:rPr>
          <w:fldChar w:fldCharType="begin"/>
        </w:r>
        <w:r w:rsidR="00E74737">
          <w:rPr>
            <w:noProof/>
            <w:webHidden/>
          </w:rPr>
          <w:instrText xml:space="preserve"> PAGEREF _Toc423364604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6F9FBEA6" w14:textId="77777777" w:rsidR="00E74737" w:rsidRDefault="00B61899">
      <w:pPr>
        <w:pStyle w:val="TableofFigures"/>
        <w:tabs>
          <w:tab w:val="right" w:leader="dot" w:pos="8210"/>
        </w:tabs>
        <w:rPr>
          <w:rFonts w:eastAsiaTheme="minorEastAsia"/>
          <w:noProof/>
          <w:lang w:eastAsia="en-GB"/>
        </w:rPr>
      </w:pPr>
      <w:hyperlink w:anchor="_Toc423364605" w:history="1">
        <w:r w:rsidR="00E74737" w:rsidRPr="00D37EEF">
          <w:rPr>
            <w:rStyle w:val="Hyperlink"/>
            <w:noProof/>
          </w:rPr>
          <w:t>Fig. 8.5 Electrical field distribution (colour) and deformation of the piezoceramic pillar (left)-polymer kerf (right) under 1V electric field if the field is applied over the piezoceramic pillar. The electrical field gradient is distributed across the thickness of the piezoelectric ceramic phase. Deformation scale: 2*10</w:t>
        </w:r>
        <w:r w:rsidR="00E74737" w:rsidRPr="00D37EEF">
          <w:rPr>
            <w:rStyle w:val="Hyperlink"/>
            <w:noProof/>
            <w:vertAlign w:val="superscript"/>
          </w:rPr>
          <w:t>5</w:t>
        </w:r>
        <w:r w:rsidR="00E74737" w:rsidRPr="00D37EEF">
          <w:rPr>
            <w:rStyle w:val="Hyperlink"/>
            <w:noProof/>
          </w:rPr>
          <w:t>:1</w:t>
        </w:r>
        <w:r w:rsidR="00E74737">
          <w:rPr>
            <w:noProof/>
            <w:webHidden/>
          </w:rPr>
          <w:tab/>
        </w:r>
        <w:r w:rsidR="00E74737">
          <w:rPr>
            <w:noProof/>
            <w:webHidden/>
          </w:rPr>
          <w:fldChar w:fldCharType="begin"/>
        </w:r>
        <w:r w:rsidR="00E74737">
          <w:rPr>
            <w:noProof/>
            <w:webHidden/>
          </w:rPr>
          <w:instrText xml:space="preserve"> PAGEREF _Toc423364605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5E61D951" w14:textId="77777777" w:rsidR="00E74737" w:rsidRDefault="00B61899">
      <w:pPr>
        <w:pStyle w:val="TableofFigures"/>
        <w:tabs>
          <w:tab w:val="right" w:leader="dot" w:pos="8210"/>
        </w:tabs>
        <w:rPr>
          <w:rFonts w:eastAsiaTheme="minorEastAsia"/>
          <w:noProof/>
          <w:lang w:eastAsia="en-GB"/>
        </w:rPr>
      </w:pPr>
      <w:hyperlink w:anchor="_Toc423364606" w:history="1">
        <w:r w:rsidR="00E74737" w:rsidRPr="00D37EEF">
          <w:rPr>
            <w:rStyle w:val="Hyperlink"/>
            <w:noProof/>
          </w:rPr>
          <w:t>Fig. 8.6 Electrical field distribution (colour) and deformation of the piezoceramic pillar(left)-polymer kerf(right)  under 1V electric field, when the electrical field is applied over the polymer kerf only(right). Portion of the electrical field does enter the ceramic and pulls the polymer in; however, the effect is very weak. Deformation scale: 1*10</w:t>
        </w:r>
        <w:r w:rsidR="00E74737" w:rsidRPr="00D37EEF">
          <w:rPr>
            <w:rStyle w:val="Hyperlink"/>
            <w:noProof/>
            <w:vertAlign w:val="superscript"/>
          </w:rPr>
          <w:t>8</w:t>
        </w:r>
        <w:r w:rsidR="00E74737" w:rsidRPr="00D37EEF">
          <w:rPr>
            <w:rStyle w:val="Hyperlink"/>
            <w:noProof/>
          </w:rPr>
          <w:t>:1. Note that deformation scale is 1000x of the scale in Fig. 8.5.</w:t>
        </w:r>
        <w:r w:rsidR="00E74737">
          <w:rPr>
            <w:noProof/>
            <w:webHidden/>
          </w:rPr>
          <w:tab/>
        </w:r>
        <w:r w:rsidR="00E74737">
          <w:rPr>
            <w:noProof/>
            <w:webHidden/>
          </w:rPr>
          <w:fldChar w:fldCharType="begin"/>
        </w:r>
        <w:r w:rsidR="00E74737">
          <w:rPr>
            <w:noProof/>
            <w:webHidden/>
          </w:rPr>
          <w:instrText xml:space="preserve"> PAGEREF _Toc423364606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6ADAF1BB" w14:textId="77777777" w:rsidR="00E74737" w:rsidRDefault="00B61899">
      <w:pPr>
        <w:pStyle w:val="TableofFigures"/>
        <w:tabs>
          <w:tab w:val="right" w:leader="dot" w:pos="8210"/>
        </w:tabs>
        <w:rPr>
          <w:rFonts w:eastAsiaTheme="minorEastAsia"/>
          <w:noProof/>
          <w:lang w:eastAsia="en-GB"/>
        </w:rPr>
      </w:pPr>
      <w:hyperlink w:anchor="_Toc423364607" w:history="1">
        <w:r w:rsidR="00E74737" w:rsidRPr="00D37EEF">
          <w:rPr>
            <w:rStyle w:val="Hyperlink"/>
            <w:noProof/>
          </w:rPr>
          <w:t>Fig. 8.7 Top-down view of displacement of the hexagonal element under thin-PCB electrode, as measured by laser vibrometry. Left: amplitude view; right: phase view. Dark hexagonal patches correspond to electrode locations. The colour indicated amplitude/phase and has been laid over a photo acquired through the laser vibrometer viewfinder. The PCB track delivering the charge to the hexagonal element does not excite pillars that do not belong to the element of interest.</w:t>
        </w:r>
        <w:r w:rsidR="00E74737">
          <w:rPr>
            <w:noProof/>
            <w:webHidden/>
          </w:rPr>
          <w:tab/>
        </w:r>
        <w:r w:rsidR="00E74737">
          <w:rPr>
            <w:noProof/>
            <w:webHidden/>
          </w:rPr>
          <w:fldChar w:fldCharType="begin"/>
        </w:r>
        <w:r w:rsidR="00E74737">
          <w:rPr>
            <w:noProof/>
            <w:webHidden/>
          </w:rPr>
          <w:instrText xml:space="preserve"> PAGEREF _Toc423364607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6C78960E" w14:textId="77777777" w:rsidR="00E74737" w:rsidRDefault="00B61899">
      <w:pPr>
        <w:pStyle w:val="TableofFigures"/>
        <w:tabs>
          <w:tab w:val="right" w:leader="dot" w:pos="8210"/>
        </w:tabs>
        <w:rPr>
          <w:rFonts w:eastAsiaTheme="minorEastAsia"/>
          <w:noProof/>
          <w:lang w:eastAsia="en-GB"/>
        </w:rPr>
      </w:pPr>
      <w:hyperlink w:anchor="_Toc423364608" w:history="1">
        <w:r w:rsidR="00E74737" w:rsidRPr="00D37EEF">
          <w:rPr>
            <w:rStyle w:val="Hyperlink"/>
            <w:noProof/>
          </w:rPr>
          <w:t>Fig. 8.8 Pulse-echo signal obtained with the prototype device. There signal is well-behaved and there is no signs of a crosstalk in the spectrum (no ‘secondary pulse’). Please note that this was acquired with a device that has no acoustic backing, matching or electrical damping; therefore pulse length is not representative of a final device and serves to show that the device is operational only.</w:t>
        </w:r>
        <w:r w:rsidR="00E74737">
          <w:rPr>
            <w:noProof/>
            <w:webHidden/>
          </w:rPr>
          <w:tab/>
        </w:r>
        <w:r w:rsidR="00E74737">
          <w:rPr>
            <w:noProof/>
            <w:webHidden/>
          </w:rPr>
          <w:fldChar w:fldCharType="begin"/>
        </w:r>
        <w:r w:rsidR="00E74737">
          <w:rPr>
            <w:noProof/>
            <w:webHidden/>
          </w:rPr>
          <w:instrText xml:space="preserve"> PAGEREF _Toc423364608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6921927E" w14:textId="77777777" w:rsidR="00E74737" w:rsidRDefault="00B61899">
      <w:pPr>
        <w:pStyle w:val="TableofFigures"/>
        <w:tabs>
          <w:tab w:val="right" w:leader="dot" w:pos="8210"/>
        </w:tabs>
        <w:rPr>
          <w:rFonts w:eastAsiaTheme="minorEastAsia"/>
          <w:noProof/>
          <w:lang w:eastAsia="en-GB"/>
        </w:rPr>
      </w:pPr>
      <w:hyperlink w:anchor="_Toc423364609" w:history="1">
        <w:r w:rsidR="00E74737" w:rsidRPr="00D37EEF">
          <w:rPr>
            <w:rStyle w:val="Hyperlink"/>
            <w:noProof/>
          </w:rPr>
          <w:t>Fig. 8.9 Proposed circuit of the Piezo transistor for application in phased arrays. TN – transistor with N-doped channel; TP – transistor with P-doped channel.</w:t>
        </w:r>
        <w:r w:rsidR="00E74737">
          <w:rPr>
            <w:noProof/>
            <w:webHidden/>
          </w:rPr>
          <w:tab/>
        </w:r>
        <w:r w:rsidR="00E74737">
          <w:rPr>
            <w:noProof/>
            <w:webHidden/>
          </w:rPr>
          <w:fldChar w:fldCharType="begin"/>
        </w:r>
        <w:r w:rsidR="00E74737">
          <w:rPr>
            <w:noProof/>
            <w:webHidden/>
          </w:rPr>
          <w:instrText xml:space="preserve"> PAGEREF _Toc423364609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47FDCBE8" w14:textId="77777777" w:rsidR="00E74737" w:rsidRDefault="00B61899">
      <w:pPr>
        <w:pStyle w:val="TableofFigures"/>
        <w:tabs>
          <w:tab w:val="right" w:leader="dot" w:pos="8210"/>
        </w:tabs>
        <w:rPr>
          <w:rFonts w:eastAsiaTheme="minorEastAsia"/>
          <w:noProof/>
          <w:lang w:eastAsia="en-GB"/>
        </w:rPr>
      </w:pPr>
      <w:hyperlink w:anchor="_Toc423364610" w:history="1">
        <w:r w:rsidR="00E74737" w:rsidRPr="00D37EEF">
          <w:rPr>
            <w:rStyle w:val="Hyperlink"/>
            <w:noProof/>
          </w:rPr>
          <w:t>Fig. 8.10. Proposed circuit of the Piezo transistor for application in phased arrays – single type of transistor</w:t>
        </w:r>
        <w:r w:rsidR="00E74737">
          <w:rPr>
            <w:noProof/>
            <w:webHidden/>
          </w:rPr>
          <w:tab/>
        </w:r>
        <w:r w:rsidR="00E74737">
          <w:rPr>
            <w:noProof/>
            <w:webHidden/>
          </w:rPr>
          <w:fldChar w:fldCharType="begin"/>
        </w:r>
        <w:r w:rsidR="00E74737">
          <w:rPr>
            <w:noProof/>
            <w:webHidden/>
          </w:rPr>
          <w:instrText xml:space="preserve"> PAGEREF _Toc423364610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6E845ED7" w14:textId="77777777" w:rsidR="00E74737" w:rsidRDefault="00B61899">
      <w:pPr>
        <w:pStyle w:val="TableofFigures"/>
        <w:tabs>
          <w:tab w:val="right" w:leader="dot" w:pos="8210"/>
        </w:tabs>
        <w:rPr>
          <w:rFonts w:eastAsiaTheme="minorEastAsia"/>
          <w:noProof/>
          <w:lang w:eastAsia="en-GB"/>
        </w:rPr>
      </w:pPr>
      <w:hyperlink w:anchor="_Toc423364611" w:history="1">
        <w:r w:rsidR="00E74737" w:rsidRPr="00D37EEF">
          <w:rPr>
            <w:rStyle w:val="Hyperlink"/>
            <w:noProof/>
          </w:rPr>
          <w:t>Fig. 8.11. Example of narrowing the side lobes when impulse response of the probe is shortened. Cross-section through the space in plane where the radiating elements are located. The radiating elements are to the left (red points). Top: continuous radiation; middle: intermediate impulse response length; bottom: short impulse response length. Left figures: pressure field view; right figures: interference count view (0, 1, or 2 times interfered).</w:t>
        </w:r>
        <w:r w:rsidR="00E74737">
          <w:rPr>
            <w:noProof/>
            <w:webHidden/>
          </w:rPr>
          <w:tab/>
        </w:r>
        <w:r w:rsidR="00E74737">
          <w:rPr>
            <w:noProof/>
            <w:webHidden/>
          </w:rPr>
          <w:fldChar w:fldCharType="begin"/>
        </w:r>
        <w:r w:rsidR="00E74737">
          <w:rPr>
            <w:noProof/>
            <w:webHidden/>
          </w:rPr>
          <w:instrText xml:space="preserve"> PAGEREF _Toc423364611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67375CF5" w14:textId="77777777" w:rsidR="00E74737" w:rsidRDefault="00B61899">
      <w:pPr>
        <w:pStyle w:val="TableofFigures"/>
        <w:tabs>
          <w:tab w:val="right" w:leader="dot" w:pos="8210"/>
        </w:tabs>
        <w:rPr>
          <w:rFonts w:eastAsiaTheme="minorEastAsia"/>
          <w:noProof/>
          <w:lang w:eastAsia="en-GB"/>
        </w:rPr>
      </w:pPr>
      <w:hyperlink w:anchor="_Toc423364612" w:history="1">
        <w:r w:rsidR="00E74737" w:rsidRPr="00D37EEF">
          <w:rPr>
            <w:rStyle w:val="Hyperlink"/>
            <w:noProof/>
          </w:rPr>
          <w:t>Fig. 8.12 Example TFM image of a planar reflector and a point reflector – synthetic data. The point reflector sought is buried within imaging artefacts.</w:t>
        </w:r>
        <w:r w:rsidR="00E74737">
          <w:rPr>
            <w:noProof/>
            <w:webHidden/>
          </w:rPr>
          <w:tab/>
        </w:r>
        <w:r w:rsidR="00E74737">
          <w:rPr>
            <w:noProof/>
            <w:webHidden/>
          </w:rPr>
          <w:fldChar w:fldCharType="begin"/>
        </w:r>
        <w:r w:rsidR="00E74737">
          <w:rPr>
            <w:noProof/>
            <w:webHidden/>
          </w:rPr>
          <w:instrText xml:space="preserve"> PAGEREF _Toc423364612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51F610C6" w14:textId="77777777" w:rsidR="00E74737" w:rsidRDefault="00B61899">
      <w:pPr>
        <w:pStyle w:val="TableofFigures"/>
        <w:tabs>
          <w:tab w:val="right" w:leader="dot" w:pos="8210"/>
        </w:tabs>
        <w:rPr>
          <w:rFonts w:eastAsiaTheme="minorEastAsia"/>
          <w:noProof/>
          <w:lang w:eastAsia="en-GB"/>
        </w:rPr>
      </w:pPr>
      <w:hyperlink w:anchor="_Toc423364613" w:history="1">
        <w:r w:rsidR="00E74737" w:rsidRPr="00D37EEF">
          <w:rPr>
            <w:rStyle w:val="Hyperlink"/>
            <w:noProof/>
          </w:rPr>
          <w:t>Fig. 8.13 Same situation as Fig. 8.12 but with the planar reflector removed. The point reflector is clearly identifiable.</w:t>
        </w:r>
        <w:r w:rsidR="00E74737">
          <w:rPr>
            <w:noProof/>
            <w:webHidden/>
          </w:rPr>
          <w:tab/>
        </w:r>
        <w:r w:rsidR="00E74737">
          <w:rPr>
            <w:noProof/>
            <w:webHidden/>
          </w:rPr>
          <w:fldChar w:fldCharType="begin"/>
        </w:r>
        <w:r w:rsidR="00E74737">
          <w:rPr>
            <w:noProof/>
            <w:webHidden/>
          </w:rPr>
          <w:instrText xml:space="preserve"> PAGEREF _Toc423364613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67EE59BD" w14:textId="77777777" w:rsidR="00E74737" w:rsidRDefault="00B61899">
      <w:pPr>
        <w:pStyle w:val="TableofFigures"/>
        <w:tabs>
          <w:tab w:val="right" w:leader="dot" w:pos="8210"/>
        </w:tabs>
        <w:rPr>
          <w:rFonts w:eastAsiaTheme="minorEastAsia"/>
          <w:noProof/>
          <w:lang w:eastAsia="en-GB"/>
        </w:rPr>
      </w:pPr>
      <w:hyperlink w:anchor="_Toc423364614" w:history="1">
        <w:r w:rsidR="00E74737" w:rsidRPr="00D37EEF">
          <w:rPr>
            <w:rStyle w:val="Hyperlink"/>
            <w:noProof/>
          </w:rPr>
          <w:t>Fig. 8.14 Geometric construction to show the error of location when planar reflector is considered. Note that the ellipse intersection (TFM reflector solution) does not coincide with the real reflector.</w:t>
        </w:r>
        <w:r w:rsidR="00E74737">
          <w:rPr>
            <w:noProof/>
            <w:webHidden/>
          </w:rPr>
          <w:tab/>
        </w:r>
        <w:r w:rsidR="00E74737">
          <w:rPr>
            <w:noProof/>
            <w:webHidden/>
          </w:rPr>
          <w:fldChar w:fldCharType="begin"/>
        </w:r>
        <w:r w:rsidR="00E74737">
          <w:rPr>
            <w:noProof/>
            <w:webHidden/>
          </w:rPr>
          <w:instrText xml:space="preserve"> PAGEREF _Toc423364614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3DF59162" w14:textId="77777777" w:rsidR="00E74737" w:rsidRDefault="00B61899">
      <w:pPr>
        <w:pStyle w:val="TableofFigures"/>
        <w:tabs>
          <w:tab w:val="right" w:leader="dot" w:pos="8210"/>
        </w:tabs>
        <w:rPr>
          <w:rFonts w:eastAsiaTheme="minorEastAsia"/>
          <w:noProof/>
          <w:lang w:eastAsia="en-GB"/>
        </w:rPr>
      </w:pPr>
      <w:hyperlink w:anchor="_Toc423364615" w:history="1">
        <w:r w:rsidR="00E74737" w:rsidRPr="00D37EEF">
          <w:rPr>
            <w:rStyle w:val="Hyperlink"/>
            <w:noProof/>
          </w:rPr>
          <w:t>Fig. 8.15 SR-TFM image.</w:t>
        </w:r>
        <w:r w:rsidR="00E74737">
          <w:rPr>
            <w:noProof/>
            <w:webHidden/>
          </w:rPr>
          <w:tab/>
        </w:r>
        <w:r w:rsidR="00E74737">
          <w:rPr>
            <w:noProof/>
            <w:webHidden/>
          </w:rPr>
          <w:fldChar w:fldCharType="begin"/>
        </w:r>
        <w:r w:rsidR="00E74737">
          <w:rPr>
            <w:noProof/>
            <w:webHidden/>
          </w:rPr>
          <w:instrText xml:space="preserve"> PAGEREF _Toc423364615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10D741C2" w14:textId="77777777" w:rsidR="00E74737" w:rsidRDefault="00B61899">
      <w:pPr>
        <w:pStyle w:val="TableofFigures"/>
        <w:tabs>
          <w:tab w:val="right" w:leader="dot" w:pos="8210"/>
        </w:tabs>
        <w:rPr>
          <w:rFonts w:eastAsiaTheme="minorEastAsia"/>
          <w:noProof/>
          <w:lang w:eastAsia="en-GB"/>
        </w:rPr>
      </w:pPr>
      <w:hyperlink w:anchor="_Toc423364616" w:history="1">
        <w:r w:rsidR="00E74737" w:rsidRPr="00D37EEF">
          <w:rPr>
            <w:rStyle w:val="Hyperlink"/>
            <w:noProof/>
          </w:rPr>
          <w:t>Fig. 8.16 Residue TFM image on the FMC data with the surface reflector supressed, based on the SR-TFM image data. The red line indicates the recognized, supressed surface.</w:t>
        </w:r>
        <w:r w:rsidR="00E74737">
          <w:rPr>
            <w:noProof/>
            <w:webHidden/>
          </w:rPr>
          <w:tab/>
        </w:r>
        <w:r w:rsidR="00E74737">
          <w:rPr>
            <w:noProof/>
            <w:webHidden/>
          </w:rPr>
          <w:fldChar w:fldCharType="begin"/>
        </w:r>
        <w:r w:rsidR="00E74737">
          <w:rPr>
            <w:noProof/>
            <w:webHidden/>
          </w:rPr>
          <w:instrText xml:space="preserve"> PAGEREF _Toc423364616 \h </w:instrText>
        </w:r>
        <w:r w:rsidR="00E74737">
          <w:rPr>
            <w:noProof/>
            <w:webHidden/>
          </w:rPr>
        </w:r>
        <w:r w:rsidR="00E74737">
          <w:rPr>
            <w:noProof/>
            <w:webHidden/>
          </w:rPr>
          <w:fldChar w:fldCharType="separate"/>
        </w:r>
        <w:r w:rsidR="00762916">
          <w:rPr>
            <w:noProof/>
            <w:webHidden/>
          </w:rPr>
          <w:t>92</w:t>
        </w:r>
        <w:r w:rsidR="00E74737">
          <w:rPr>
            <w:noProof/>
            <w:webHidden/>
          </w:rPr>
          <w:fldChar w:fldCharType="end"/>
        </w:r>
      </w:hyperlink>
    </w:p>
    <w:p w14:paraId="1CDAFBAA" w14:textId="77777777" w:rsidR="00CB12AC" w:rsidRDefault="00CB12AC">
      <w:pPr>
        <w:spacing w:after="160" w:line="259" w:lineRule="auto"/>
      </w:pPr>
      <w:r>
        <w:fldChar w:fldCharType="end"/>
      </w:r>
    </w:p>
    <w:p w14:paraId="4271DD29" w14:textId="5E4836F4" w:rsidR="00107112" w:rsidRDefault="00363672" w:rsidP="00363672">
      <w:pPr>
        <w:pStyle w:val="HeadingnoChapter"/>
      </w:pPr>
      <w:bookmarkStart w:id="6" w:name="_Toc423364328"/>
      <w:r>
        <w:lastRenderedPageBreak/>
        <w:t>Table of symbols</w:t>
      </w:r>
      <w:bookmarkEnd w:id="6"/>
    </w:p>
    <w:p w14:paraId="25DB047F" w14:textId="77777777" w:rsidR="00363672" w:rsidRDefault="00363672" w:rsidP="00363672"/>
    <w:p w14:paraId="660E8029" w14:textId="6F14259F" w:rsidR="00F43795" w:rsidRDefault="00B61899" w:rsidP="00F43795">
      <w:pPr>
        <w:pStyle w:val="NList"/>
        <w:numPr>
          <w:ilvl w:val="0"/>
          <w:numId w:val="0"/>
        </w:numPr>
        <w:ind w:left="720" w:hanging="360"/>
        <w:rPr>
          <w:rFonts w:eastAsiaTheme="minorEastAsia"/>
        </w:rPr>
      </w:p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triangle</m:t>
            </m:r>
          </m:sub>
        </m:sSub>
      </m:oMath>
      <w:r w:rsidR="00363672">
        <w:rPr>
          <w:rFonts w:eastAsiaTheme="minorEastAsia"/>
        </w:rPr>
        <w:t xml:space="preserve"> – Area of a triangle</w:t>
      </w:r>
    </w:p>
    <w:p w14:paraId="77DC657D" w14:textId="25374EB9" w:rsidR="00FC31BF" w:rsidRDefault="00B61899" w:rsidP="00F43795">
      <w:pPr>
        <w:pStyle w:val="NList"/>
        <w:numPr>
          <w:ilvl w:val="0"/>
          <w:numId w:val="0"/>
        </w:numPr>
        <w:ind w:left="720" w:hanging="360"/>
        <w:rPr>
          <w:rFonts w:eastAsiaTheme="minorEastAsia"/>
        </w:rPr>
      </w:pPr>
      <m:oMath>
        <m:sSub>
          <m:sSubPr>
            <m:ctrlPr>
              <w:rPr>
                <w:rFonts w:ascii="Cambria Math" w:hAnsi="Cambria Math"/>
                <w:i/>
              </w:rPr>
            </m:ctrlPr>
          </m:sSubPr>
          <m:e>
            <m:r>
              <w:rPr>
                <w:rFonts w:ascii="Cambria Math" w:hAnsi="Cambria Math"/>
              </w:rPr>
              <m:t>a</m:t>
            </m:r>
            <m:ctrlPr>
              <w:rPr>
                <w:rFonts w:ascii="Cambria Math" w:hAnsi="Cambria Math" w:cs="Cambria Math"/>
              </w:rPr>
            </m:ctrlPr>
          </m:e>
          <m:sub>
            <m:r>
              <w:rPr>
                <w:rFonts w:ascii="Cambria Math" w:hAnsi="Cambria Math"/>
              </w:rPr>
              <m:t>H</m:t>
            </m:r>
          </m:sub>
        </m:sSub>
      </m:oMath>
      <w:r w:rsidR="00FC31BF">
        <w:rPr>
          <w:rFonts w:eastAsiaTheme="minorEastAsia"/>
        </w:rPr>
        <w:t xml:space="preserve"> -  radius of a hexagon</w:t>
      </w:r>
    </w:p>
    <w:p w14:paraId="1D446AB0" w14:textId="1C27C446" w:rsidR="00FC31BF" w:rsidRDefault="00B61899" w:rsidP="00F43795">
      <w:pPr>
        <w:pStyle w:val="NList"/>
        <w:numPr>
          <w:ilvl w:val="0"/>
          <w:numId w:val="0"/>
        </w:numPr>
        <w:ind w:left="720" w:hanging="360"/>
        <w:rPr>
          <w:rFonts w:eastAsiaTheme="minorEastAsia"/>
        </w:rPr>
      </w:pPr>
      <m:oMath>
        <m:sSub>
          <m:sSubPr>
            <m:ctrlPr>
              <w:rPr>
                <w:rFonts w:ascii="Cambria Math" w:hAnsi="Cambria Math"/>
                <w:i/>
              </w:rPr>
            </m:ctrlPr>
          </m:sSubPr>
          <m:e>
            <m:r>
              <w:rPr>
                <w:rFonts w:ascii="Cambria Math" w:hAnsi="Cambria Math"/>
              </w:rPr>
              <m:t>a</m:t>
            </m:r>
            <m:ctrlPr>
              <w:rPr>
                <w:rFonts w:ascii="Cambria Math" w:hAnsi="Cambria Math" w:cs="Cambria Math"/>
              </w:rPr>
            </m:ctrlPr>
          </m:e>
          <m:sub>
            <m:r>
              <w:rPr>
                <w:rFonts w:ascii="Cambria Math" w:hAnsi="Cambria Math"/>
              </w:rPr>
              <m:t>R</m:t>
            </m:r>
          </m:sub>
        </m:sSub>
      </m:oMath>
      <w:r w:rsidR="00FC31BF">
        <w:rPr>
          <w:rFonts w:eastAsiaTheme="minorEastAsia"/>
        </w:rPr>
        <w:t xml:space="preserve"> – edge length of a square </w:t>
      </w:r>
    </w:p>
    <w:p w14:paraId="55D3D111" w14:textId="2BCE422C" w:rsidR="00FC31BF" w:rsidRDefault="00B61899" w:rsidP="00F43795">
      <w:pPr>
        <w:pStyle w:val="NList"/>
        <w:numPr>
          <w:ilvl w:val="0"/>
          <w:numId w:val="0"/>
        </w:numPr>
        <w:ind w:left="720" w:hanging="360"/>
        <w:rPr>
          <w:rFonts w:eastAsiaTheme="minorEastAsia"/>
        </w:rPr>
      </w:p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Hexagon</m:t>
            </m:r>
          </m:sub>
        </m:sSub>
      </m:oMath>
      <w:r w:rsidR="00FC31BF">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H</m:t>
            </m:r>
          </m:sub>
        </m:sSub>
      </m:oMath>
      <w:r w:rsidR="00FC31BF">
        <w:rPr>
          <w:rFonts w:eastAsiaTheme="minorEastAsia"/>
        </w:rPr>
        <w:t>– Area of a hexagon</w:t>
      </w:r>
    </w:p>
    <w:p w14:paraId="7018FB66" w14:textId="30F1358E" w:rsidR="00B812F9" w:rsidRDefault="00B61899" w:rsidP="00B812F9">
      <w:pPr>
        <w:pStyle w:val="NList"/>
        <w:numPr>
          <w:ilvl w:val="0"/>
          <w:numId w:val="0"/>
        </w:numPr>
        <w:ind w:left="720" w:hanging="360"/>
        <w:rPr>
          <w:rFonts w:eastAsiaTheme="minorEastAsia"/>
        </w:rPr>
      </w:pPr>
      <m:oMath>
        <m:sSubSup>
          <m:sSubSupPr>
            <m:ctrlPr>
              <w:rPr>
                <w:rFonts w:ascii="Cambria Math" w:hAnsi="Cambria Math"/>
                <w:i/>
              </w:rPr>
            </m:ctrlPr>
          </m:sSubSupPr>
          <m:e>
            <m:r>
              <w:rPr>
                <w:rFonts w:ascii="Cambria Math" w:hAnsi="Cambria Math"/>
              </w:rPr>
              <m:t>A</m:t>
            </m:r>
          </m:e>
          <m:sub/>
          <m:sup>
            <m:r>
              <w:rPr>
                <w:rFonts w:ascii="Cambria Math" w:hAnsi="Cambria Math"/>
              </w:rPr>
              <m:t>square</m:t>
            </m:r>
          </m:sup>
        </m:sSubSup>
      </m:oMath>
      <w:r w:rsidR="00B812F9">
        <w:rPr>
          <w:rFonts w:eastAsiaTheme="minorEastAsia"/>
        </w:rPr>
        <w:t xml:space="preserve">  - area of a square</w:t>
      </w:r>
    </w:p>
    <w:p w14:paraId="67AA97BD" w14:textId="63F7431A" w:rsidR="00FC31BF" w:rsidRDefault="00FC31BF" w:rsidP="00F43795">
      <w:pPr>
        <w:pStyle w:val="NList"/>
        <w:numPr>
          <w:ilvl w:val="0"/>
          <w:numId w:val="0"/>
        </w:numPr>
        <w:ind w:left="720" w:hanging="360"/>
        <w:rPr>
          <w:rFonts w:eastAsiaTheme="minorEastAsia"/>
        </w:rPr>
      </w:pPr>
      <m:oMath>
        <m:r>
          <w:rPr>
            <w:rFonts w:ascii="Cambria Math" w:hAnsi="Cambria Math"/>
          </w:rPr>
          <m:t>d</m:t>
        </m:r>
      </m:oMath>
      <w:r>
        <w:rPr>
          <w:rFonts w:eastAsiaTheme="minorEastAsia"/>
        </w:rPr>
        <w:t xml:space="preserve"> – diameter of a hexagon</w:t>
      </w:r>
    </w:p>
    <w:p w14:paraId="413B3848" w14:textId="77777777" w:rsidR="00B812F9" w:rsidRDefault="00B812F9" w:rsidP="00B812F9">
      <w:pPr>
        <w:pStyle w:val="NList"/>
        <w:numPr>
          <w:ilvl w:val="0"/>
          <w:numId w:val="0"/>
        </w:numPr>
        <w:ind w:left="720" w:hanging="360"/>
        <w:rPr>
          <w:rFonts w:eastAsiaTheme="minorEastAsia"/>
          <w:lang w:val="en-US"/>
        </w:rPr>
      </w:pPr>
      <m:oMath>
        <m:r>
          <w:rPr>
            <w:rFonts w:ascii="Cambria Math" w:hAnsi="Cambria Math"/>
            <w:lang w:val="en-US"/>
          </w:rPr>
          <m:t>δ</m:t>
        </m:r>
      </m:oMath>
      <w:r>
        <w:rPr>
          <w:rFonts w:eastAsiaTheme="minorEastAsia"/>
          <w:lang w:val="en-US"/>
        </w:rPr>
        <w:t xml:space="preserve"> – dirac delta</w:t>
      </w:r>
    </w:p>
    <w:p w14:paraId="4F78AFA6" w14:textId="749A4689" w:rsidR="00FC31BF" w:rsidRDefault="00FC31BF" w:rsidP="00F43795">
      <w:pPr>
        <w:pStyle w:val="NList"/>
        <w:numPr>
          <w:ilvl w:val="0"/>
          <w:numId w:val="0"/>
        </w:numPr>
        <w:ind w:left="720" w:hanging="360"/>
        <w:rPr>
          <w:rFonts w:eastAsiaTheme="minorEastAsia"/>
        </w:rPr>
      </w:pPr>
      <m:oMath>
        <m:r>
          <w:rPr>
            <w:rFonts w:ascii="Cambria Math" w:eastAsiaTheme="minorEastAsia" w:hAnsi="Cambria Math"/>
          </w:rPr>
          <m:t>h</m:t>
        </m:r>
      </m:oMath>
      <w:r>
        <w:rPr>
          <w:rFonts w:eastAsiaTheme="minorEastAsia"/>
        </w:rPr>
        <w:t xml:space="preserve"> - height of a triangle</w:t>
      </w:r>
    </w:p>
    <w:p w14:paraId="071638F9" w14:textId="284FD4BB" w:rsidR="00B812F9" w:rsidRDefault="00B812F9" w:rsidP="00B812F9">
      <w:pPr>
        <w:pStyle w:val="NList"/>
        <w:numPr>
          <w:ilvl w:val="0"/>
          <w:numId w:val="0"/>
        </w:numPr>
        <w:ind w:left="720" w:hanging="360"/>
        <w:rPr>
          <w:rFonts w:eastAsiaTheme="minorEastAsia"/>
          <w:lang w:val="en-US"/>
        </w:rPr>
      </w:pPr>
      <m:oMath>
        <m:r>
          <w:rPr>
            <w:rFonts w:ascii="Cambria Math" w:hAnsi="Cambria Math"/>
            <w:lang w:val="en-US"/>
          </w:rPr>
          <m:t>k</m:t>
        </m:r>
      </m:oMath>
      <w:r>
        <w:rPr>
          <w:rFonts w:eastAsiaTheme="minorEastAsia"/>
          <w:lang w:val="en-US"/>
        </w:rPr>
        <w:t xml:space="preserve"> – wave number</w:t>
      </w:r>
    </w:p>
    <w:p w14:paraId="0742D56B" w14:textId="6840096F" w:rsidR="00B812F9" w:rsidRPr="00266954" w:rsidRDefault="00B812F9" w:rsidP="004F6E90">
      <w:pPr>
        <w:pStyle w:val="NList"/>
        <w:numPr>
          <w:ilvl w:val="0"/>
          <w:numId w:val="0"/>
        </w:numPr>
        <w:ind w:left="720" w:hanging="360"/>
        <w:rPr>
          <w:rFonts w:eastAsiaTheme="minorEastAsia"/>
          <w:lang w:val="en-US"/>
        </w:rPr>
      </w:pPr>
      <w:r w:rsidRPr="00266954">
        <w:rPr>
          <w:i/>
        </w:rPr>
        <w:t>k</w:t>
      </w:r>
      <w:r w:rsidRPr="00266954">
        <w:rPr>
          <w:i/>
          <w:vertAlign w:val="subscript"/>
        </w:rPr>
        <w:t>t</w:t>
      </w:r>
      <w:r w:rsidRPr="004F7D1C">
        <w:t xml:space="preserve"> </w:t>
      </w:r>
      <w:r>
        <w:t xml:space="preserve">- </w:t>
      </w:r>
      <w:r w:rsidRPr="004F7D1C">
        <w:t>thickness</w:t>
      </w:r>
      <w:r>
        <w:t xml:space="preserve"> mode electromechanical efficiency coefficient</w:t>
      </w:r>
    </w:p>
    <w:p w14:paraId="6DB3C116" w14:textId="0A61E77D" w:rsidR="00B812F9" w:rsidRDefault="00B812F9" w:rsidP="00B812F9">
      <w:pPr>
        <w:pStyle w:val="NList"/>
        <w:numPr>
          <w:ilvl w:val="0"/>
          <w:numId w:val="0"/>
        </w:numPr>
        <w:ind w:firstLine="360"/>
        <w:rPr>
          <w:rFonts w:eastAsiaTheme="minorEastAsia"/>
        </w:rPr>
      </w:pPr>
      <w:r w:rsidRPr="0067706B">
        <w:rPr>
          <w:rStyle w:val="MathematicaFormatTextForm"/>
        </w:rPr>
        <w:t>λ</w:t>
      </w:r>
      <w:r>
        <w:rPr>
          <w:rFonts w:eastAsiaTheme="minorEastAsia"/>
        </w:rPr>
        <w:t xml:space="preserve"> - wavelength of interest</w:t>
      </w:r>
    </w:p>
    <w:p w14:paraId="665ADF01" w14:textId="2938ADA3" w:rsidR="00B812F9" w:rsidRPr="00B812F9" w:rsidRDefault="00B812F9" w:rsidP="00B812F9">
      <w:pPr>
        <w:pStyle w:val="NList"/>
        <w:numPr>
          <w:ilvl w:val="0"/>
          <w:numId w:val="0"/>
        </w:numPr>
        <w:ind w:left="720" w:hanging="360"/>
        <w:rPr>
          <w:rFonts w:eastAsiaTheme="minorEastAsia"/>
          <w:lang w:val="en-US"/>
        </w:rPr>
      </w:pPr>
      <m:oMath>
        <m:r>
          <w:rPr>
            <w:rFonts w:ascii="Cambria Math" w:hAnsi="Cambria Math"/>
            <w:lang w:val="en-US"/>
          </w:rPr>
          <m:t>ω</m:t>
        </m:r>
      </m:oMath>
      <w:r>
        <w:rPr>
          <w:rFonts w:eastAsiaTheme="minorEastAsia"/>
          <w:lang w:val="en-US"/>
        </w:rPr>
        <w:t xml:space="preserve"> – wave frequency</w:t>
      </w:r>
    </w:p>
    <w:p w14:paraId="173A30E4" w14:textId="0760AAD6" w:rsidR="00B812F9" w:rsidRPr="00B812F9" w:rsidRDefault="00B812F9" w:rsidP="00B812F9">
      <w:pPr>
        <w:pStyle w:val="NList"/>
        <w:numPr>
          <w:ilvl w:val="0"/>
          <w:numId w:val="0"/>
        </w:numPr>
        <w:ind w:left="720" w:hanging="360"/>
        <w:rPr>
          <w:rFonts w:eastAsiaTheme="minorEastAsia"/>
          <w:lang w:val="en-US"/>
        </w:rPr>
      </w:pPr>
      <m:oMath>
        <m:r>
          <w:rPr>
            <w:rFonts w:ascii="Cambria Math" w:hAnsi="Cambria Math"/>
            <w:lang w:val="en-US"/>
          </w:rPr>
          <m:t>p</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w:r>
        <w:rPr>
          <w:rFonts w:eastAsiaTheme="minorEastAsia"/>
          <w:lang w:val="en-US"/>
        </w:rPr>
        <w:t xml:space="preserve"> -  pressure at a point</w:t>
      </w:r>
    </w:p>
    <w:p w14:paraId="12485BDB" w14:textId="7F90034F" w:rsidR="00FC31BF" w:rsidRDefault="00FC31BF" w:rsidP="00F43795">
      <w:pPr>
        <w:pStyle w:val="NList"/>
        <w:numPr>
          <w:ilvl w:val="0"/>
          <w:numId w:val="0"/>
        </w:numPr>
        <w:ind w:left="720" w:hanging="360"/>
        <w:rPr>
          <w:rFonts w:eastAsiaTheme="minorEastAsia"/>
        </w:rPr>
      </w:pPr>
      <w:r w:rsidRPr="00E96BD7">
        <w:rPr>
          <w:i/>
        </w:rPr>
        <w:t xml:space="preserve">R </w:t>
      </w:r>
      <w:r>
        <w:rPr>
          <w:rFonts w:eastAsiaTheme="minorEastAsia"/>
        </w:rPr>
        <w:t>– radius of a shape of interest</w:t>
      </w:r>
    </w:p>
    <w:p w14:paraId="5753098D" w14:textId="16FEF1CC" w:rsidR="00B812F9" w:rsidRPr="00B812F9" w:rsidRDefault="00B61899" w:rsidP="00B812F9">
      <w:pPr>
        <w:pStyle w:val="NList"/>
        <w:numPr>
          <w:ilvl w:val="0"/>
          <w:numId w:val="0"/>
        </w:numPr>
        <w:ind w:left="720" w:hanging="360"/>
        <w:rPr>
          <w:rFonts w:eastAsiaTheme="minorEastAsia"/>
          <w:lang w:val="en-US"/>
        </w:rPr>
      </w:pP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r</m:t>
                </m:r>
              </m:e>
            </m:acc>
          </m:e>
          <m:sub>
            <m:r>
              <w:rPr>
                <w:rFonts w:ascii="Cambria Math" w:hAnsi="Cambria Math"/>
                <w:lang w:val="en-US"/>
              </w:rPr>
              <m:t>0</m:t>
            </m:r>
          </m:sub>
        </m:sSub>
      </m:oMath>
      <w:r w:rsidR="00B812F9">
        <w:rPr>
          <w:rFonts w:eastAsiaTheme="minorEastAsia"/>
          <w:lang w:val="en-US"/>
        </w:rPr>
        <w:t xml:space="preserve"> – a spatial vector – between two points of interest in a space</w:t>
      </w:r>
    </w:p>
    <w:p w14:paraId="20FF2C15" w14:textId="69AD60AD" w:rsidR="00B812F9" w:rsidRPr="00B812F9" w:rsidRDefault="00B812F9" w:rsidP="00B812F9">
      <w:pPr>
        <w:pStyle w:val="NList"/>
        <w:numPr>
          <w:ilvl w:val="0"/>
          <w:numId w:val="0"/>
        </w:numPr>
        <w:ind w:left="720" w:hanging="360"/>
        <w:rPr>
          <w:rFonts w:eastAsiaTheme="minorEastAsia"/>
          <w:lang w:val="en-US"/>
        </w:rPr>
      </w:pPr>
      <w:r w:rsidRPr="00E96BD7">
        <w:rPr>
          <w:i/>
        </w:rPr>
        <w:t xml:space="preserve">Rx </w:t>
      </w:r>
      <w:r>
        <w:rPr>
          <w:rFonts w:eastAsiaTheme="minorEastAsia"/>
          <w:lang w:val="en-US"/>
        </w:rPr>
        <w:t>– receive, wave receiving element</w:t>
      </w:r>
    </w:p>
    <w:p w14:paraId="7CA358D9" w14:textId="5024CB05" w:rsidR="00B812F9" w:rsidRDefault="00B812F9" w:rsidP="00B812F9">
      <w:pPr>
        <w:pStyle w:val="NList"/>
        <w:numPr>
          <w:ilvl w:val="0"/>
          <w:numId w:val="0"/>
        </w:numPr>
        <w:ind w:left="720" w:hanging="360"/>
        <w:rPr>
          <w:rFonts w:eastAsiaTheme="minorEastAsia"/>
          <w:lang w:val="en-US"/>
        </w:rPr>
      </w:pPr>
      <m:oMath>
        <m:r>
          <w:rPr>
            <w:rFonts w:ascii="Cambria Math" w:hAnsi="Cambria Math"/>
            <w:lang w:val="en-US"/>
          </w:rPr>
          <m:t xml:space="preserve">t </m:t>
        </m:r>
      </m:oMath>
      <w:r>
        <w:rPr>
          <w:rFonts w:eastAsiaTheme="minorEastAsia"/>
          <w:lang w:val="en-US"/>
        </w:rPr>
        <w:t xml:space="preserve"> - time</w:t>
      </w:r>
    </w:p>
    <w:p w14:paraId="2266D64E" w14:textId="0EDB7151" w:rsidR="00B812F9" w:rsidRPr="00B812F9" w:rsidRDefault="00B812F9" w:rsidP="00B812F9">
      <w:pPr>
        <w:pStyle w:val="NList"/>
        <w:numPr>
          <w:ilvl w:val="0"/>
          <w:numId w:val="0"/>
        </w:numPr>
        <w:ind w:left="720" w:hanging="360"/>
        <w:rPr>
          <w:rFonts w:eastAsiaTheme="minorEastAsia"/>
          <w:lang w:val="en-US"/>
        </w:rPr>
      </w:pPr>
      <w:r w:rsidRPr="00E96BD7">
        <w:rPr>
          <w:i/>
        </w:rPr>
        <w:t xml:space="preserve">Tx </w:t>
      </w:r>
      <w:r>
        <w:rPr>
          <w:rFonts w:eastAsiaTheme="minorEastAsia"/>
          <w:lang w:val="en-US"/>
        </w:rPr>
        <w:t>– transmit, wave transmitting element</w:t>
      </w:r>
    </w:p>
    <w:p w14:paraId="70AAE38A" w14:textId="48681512" w:rsidR="000B20E0" w:rsidRDefault="000B20E0" w:rsidP="00F43795">
      <w:pPr>
        <w:pStyle w:val="NList"/>
        <w:numPr>
          <w:ilvl w:val="0"/>
          <w:numId w:val="0"/>
        </w:numPr>
        <w:ind w:left="720" w:hanging="360"/>
        <w:rPr>
          <w:rFonts w:eastAsiaTheme="minorEastAsia"/>
        </w:rPr>
      </w:pPr>
      <m:oMath>
        <m:r>
          <w:rPr>
            <w:rFonts w:ascii="Cambria Math" w:hAnsi="Cambria Math"/>
          </w:rPr>
          <m:t>U</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w:r>
        <w:rPr>
          <w:rFonts w:eastAsiaTheme="minorEastAsia"/>
        </w:rPr>
        <w:t xml:space="preserve"> – displacement vector at point</w:t>
      </w:r>
    </w:p>
    <w:p w14:paraId="0DFCF856" w14:textId="368A688B" w:rsidR="00FC31BF" w:rsidRDefault="00FC31BF" w:rsidP="00F43795">
      <w:pPr>
        <w:pStyle w:val="NList"/>
        <w:numPr>
          <w:ilvl w:val="0"/>
          <w:numId w:val="0"/>
        </w:numPr>
        <w:ind w:left="720" w:hanging="360"/>
        <w:rPr>
          <w:rFonts w:eastAsiaTheme="minorEastAsia"/>
          <w:lang w:val="en-US"/>
        </w:rPr>
      </w:pPr>
      <w:r>
        <w:rPr>
          <w:rFonts w:eastAsiaTheme="minorEastAsia"/>
          <w:lang w:val="en-US"/>
        </w:rPr>
        <w:lastRenderedPageBreak/>
        <w:t>v – velocity of wave of interest</w:t>
      </w:r>
    </w:p>
    <w:p w14:paraId="5A64F723" w14:textId="77777777" w:rsidR="00B812F9" w:rsidRDefault="00B812F9" w:rsidP="00B812F9">
      <w:pPr>
        <w:pStyle w:val="NList"/>
        <w:numPr>
          <w:ilvl w:val="0"/>
          <w:numId w:val="0"/>
        </w:numPr>
        <w:ind w:left="720" w:hanging="360"/>
        <w:rPr>
          <w:rFonts w:eastAsiaTheme="minorEastAsia"/>
          <w:lang w:val="en-US"/>
        </w:rPr>
      </w:pPr>
      <w:r w:rsidRPr="00E96BD7">
        <w:rPr>
          <w:i/>
        </w:rPr>
        <w:t>X,</w:t>
      </w:r>
      <w:r>
        <w:rPr>
          <w:i/>
        </w:rPr>
        <w:t>Y</w:t>
      </w:r>
      <w:r w:rsidRPr="00E96BD7">
        <w:rPr>
          <w:i/>
        </w:rPr>
        <w:t>,</w:t>
      </w:r>
      <w:r>
        <w:rPr>
          <w:i/>
        </w:rPr>
        <w:t>Z</w:t>
      </w:r>
      <w:r>
        <w:rPr>
          <w:rFonts w:eastAsiaTheme="minorEastAsia"/>
          <w:lang w:val="en-US"/>
        </w:rPr>
        <w:t xml:space="preserve"> – spatial axis names</w:t>
      </w:r>
    </w:p>
    <w:p w14:paraId="32F7758A" w14:textId="77777777" w:rsidR="00B812F9" w:rsidRDefault="00B812F9" w:rsidP="00F43795">
      <w:pPr>
        <w:pStyle w:val="NList"/>
        <w:numPr>
          <w:ilvl w:val="0"/>
          <w:numId w:val="0"/>
        </w:numPr>
        <w:ind w:left="720" w:hanging="360"/>
        <w:rPr>
          <w:rFonts w:eastAsiaTheme="minorEastAsia"/>
          <w:lang w:val="en-US"/>
        </w:rPr>
      </w:pPr>
    </w:p>
    <w:p w14:paraId="2A550DE3" w14:textId="77777777" w:rsidR="000B20E0" w:rsidRDefault="000B20E0" w:rsidP="000B20E0">
      <w:pPr>
        <w:pStyle w:val="HeadingnoChapter"/>
      </w:pPr>
      <w:bookmarkStart w:id="7" w:name="_Toc423364329"/>
      <w:r>
        <w:lastRenderedPageBreak/>
        <w:t>Glossary of terms and acronyms</w:t>
      </w:r>
      <w:bookmarkEnd w:id="7"/>
    </w:p>
    <w:p w14:paraId="491DFDC9" w14:textId="77777777" w:rsidR="00B812F9" w:rsidRDefault="00B812F9" w:rsidP="00B812F9">
      <w:pPr>
        <w:pStyle w:val="NList"/>
      </w:pPr>
      <w:r>
        <w:rPr>
          <w:i/>
        </w:rPr>
        <w:t xml:space="preserve">Acceptance Angle </w:t>
      </w:r>
      <w:r>
        <w:t>– angle between array element axis and line or surface at which the sensitivity or amplitude of the radiation drops by a specific ratio to the peak sensitivity or radiation amplitude. The ratio is typically -3dB, and the angle is expressed in linear degrees.</w:t>
      </w:r>
    </w:p>
    <w:p w14:paraId="7CB2C4D5" w14:textId="455E42C2" w:rsidR="00B812F9" w:rsidRDefault="00B812F9" w:rsidP="00B812F9">
      <w:pPr>
        <w:pStyle w:val="NList"/>
      </w:pPr>
      <w:r w:rsidRPr="00095592">
        <w:rPr>
          <w:i/>
        </w:rPr>
        <w:t>BINDT</w:t>
      </w:r>
      <w:r>
        <w:fldChar w:fldCharType="begin"/>
      </w:r>
      <w:r>
        <w:instrText xml:space="preserve"> XE "</w:instrText>
      </w:r>
      <w:r w:rsidRPr="006636F3">
        <w:instrText>BINDT</w:instrText>
      </w:r>
      <w:r>
        <w:instrText xml:space="preserve">" </w:instrText>
      </w:r>
      <w:r>
        <w:fldChar w:fldCharType="end"/>
      </w:r>
      <w:r>
        <w:t xml:space="preserve"> - </w:t>
      </w:r>
      <w:r w:rsidRPr="00587FAB">
        <w:t>British Institute for Non</w:t>
      </w:r>
      <w:r>
        <w:t>-Destructive Testing</w:t>
      </w:r>
    </w:p>
    <w:p w14:paraId="40DB43C5" w14:textId="607B9CF8" w:rsidR="004F6E90" w:rsidRDefault="004F6E90" w:rsidP="00B812F9">
      <w:pPr>
        <w:pStyle w:val="NList"/>
      </w:pPr>
      <w:r>
        <w:rPr>
          <w:i/>
        </w:rPr>
        <w:t xml:space="preserve">CMAP </w:t>
      </w:r>
      <w:r>
        <w:t>– Conformally Mapped array layout</w:t>
      </w:r>
    </w:p>
    <w:p w14:paraId="0CD568C7" w14:textId="11354342" w:rsidR="00B812F9" w:rsidRDefault="00B812F9" w:rsidP="00B812F9">
      <w:pPr>
        <w:pStyle w:val="NList"/>
      </w:pPr>
      <w:r w:rsidRPr="00095592">
        <w:rPr>
          <w:i/>
        </w:rPr>
        <w:t>CVF</w:t>
      </w:r>
      <w:r>
        <w:t xml:space="preserve"> – Ceramic Volume Fraction, a ratio of the volume of ceramic material to the volume of entire composite material.</w:t>
      </w:r>
    </w:p>
    <w:p w14:paraId="6757E3DD" w14:textId="77777777" w:rsidR="00B812F9" w:rsidRDefault="00B812F9" w:rsidP="00B812F9">
      <w:pPr>
        <w:pStyle w:val="NList"/>
      </w:pPr>
      <w:r>
        <w:rPr>
          <w:i/>
        </w:rPr>
        <w:t xml:space="preserve">Decay time / ring down time </w:t>
      </w:r>
      <w:r>
        <w:t>– the time that it takes for an oscillation of the signal to die out. The limits are marked by the envelope of the signal crossing a specified threshold, e.g. -20dB re the peak of the signal amplitude.</w:t>
      </w:r>
    </w:p>
    <w:p w14:paraId="3540A616" w14:textId="681EBDB9" w:rsidR="00B812F9" w:rsidRPr="00B812F9" w:rsidRDefault="00B812F9" w:rsidP="00B812F9">
      <w:pPr>
        <w:pStyle w:val="NList"/>
      </w:pPr>
      <w:r>
        <w:rPr>
          <w:i/>
        </w:rPr>
        <w:t xml:space="preserve">Electrical resonance frequency </w:t>
      </w:r>
      <w:r>
        <w:t xml:space="preserve">– a frequency at which a piezoelectric ceramic material will resonate under condition of electrical </w:t>
      </w:r>
      <w:r w:rsidRPr="00E90A9D">
        <w:rPr>
          <w:b/>
        </w:rPr>
        <w:t>short-circuit</w:t>
      </w:r>
      <w:r>
        <w:t xml:space="preserve"> between the electrodes of relevant mode of vibration</w:t>
      </w:r>
    </w:p>
    <w:p w14:paraId="1EB52D70" w14:textId="37FE790A" w:rsidR="00B812F9" w:rsidRDefault="00B812F9" w:rsidP="00B812F9">
      <w:pPr>
        <w:pStyle w:val="NList"/>
      </w:pPr>
      <w:r w:rsidRPr="00F75DE6">
        <w:rPr>
          <w:i/>
        </w:rPr>
        <w:t>element</w:t>
      </w:r>
      <w:r>
        <w:t xml:space="preserve"> - refers to a single phased-array element, connected electrically to a single channel of the PAC</w:t>
      </w:r>
    </w:p>
    <w:p w14:paraId="77B9AA63" w14:textId="58067F48" w:rsidR="00B812F9" w:rsidRPr="00B812F9" w:rsidRDefault="00B812F9" w:rsidP="00B812F9">
      <w:pPr>
        <w:pStyle w:val="NList"/>
      </w:pPr>
      <w:r w:rsidRPr="00095592">
        <w:rPr>
          <w:i/>
        </w:rPr>
        <w:t>GBP</w:t>
      </w:r>
      <w:r>
        <w:t xml:space="preserve"> – Gain–bandwidth product</w:t>
      </w:r>
    </w:p>
    <w:p w14:paraId="55155F26" w14:textId="1A4312A3" w:rsidR="00B812F9" w:rsidRDefault="00B812F9" w:rsidP="00B812F9">
      <w:pPr>
        <w:pStyle w:val="NList"/>
      </w:pPr>
      <w:r w:rsidRPr="00095592">
        <w:rPr>
          <w:i/>
        </w:rPr>
        <w:t>GP-GPU</w:t>
      </w:r>
      <w:r w:rsidRPr="00095592">
        <w:rPr>
          <w:i/>
        </w:rPr>
        <w:fldChar w:fldCharType="begin"/>
      </w:r>
      <w:r w:rsidRPr="00095592">
        <w:rPr>
          <w:i/>
        </w:rPr>
        <w:instrText xml:space="preserve"> XE "GP-GPU" </w:instrText>
      </w:r>
      <w:r w:rsidRPr="00095592">
        <w:rPr>
          <w:i/>
        </w:rPr>
        <w:fldChar w:fldCharType="end"/>
      </w:r>
      <w:r>
        <w:t xml:space="preserve"> – General Purpose Graphics Processing Unit</w:t>
      </w:r>
    </w:p>
    <w:p w14:paraId="32076678" w14:textId="53B7C00E" w:rsidR="00B812F9" w:rsidRPr="00B812F9" w:rsidRDefault="00B812F9" w:rsidP="00B812F9">
      <w:pPr>
        <w:pStyle w:val="NList"/>
      </w:pPr>
      <w:r>
        <w:rPr>
          <w:i/>
        </w:rPr>
        <w:t xml:space="preserve">L1 Cache, L2 Cache </w:t>
      </w:r>
      <w:r>
        <w:t>– Level 1 (closest to the core) and Level 2 (on-die, larger) Cache memories inside the computer’s processor. These are very fast, low latency memory regions that are used to accelerate repeated retrieval of recently accessed data from the main memory; it is also used to buffer and coalesce writes to main memory. In modern processors, the size of the cache is typically 16kB - 4MB. Due to its relatively high silicon cost, it is not included at all in some low-cost processors.</w:t>
      </w:r>
    </w:p>
    <w:p w14:paraId="6FA72338" w14:textId="33EE2CD9" w:rsidR="00266954" w:rsidRPr="00266954" w:rsidRDefault="00266954" w:rsidP="00266954">
      <w:pPr>
        <w:pStyle w:val="NList"/>
      </w:pPr>
      <w:r>
        <w:rPr>
          <w:i/>
        </w:rPr>
        <w:lastRenderedPageBreak/>
        <w:t xml:space="preserve">Mechanical resonance frequency </w:t>
      </w:r>
      <w:r>
        <w:t xml:space="preserve">– a frequency at which a piezoelectric ceramic material will resonate under condition of electrical </w:t>
      </w:r>
      <w:r w:rsidRPr="00E90A9D">
        <w:rPr>
          <w:b/>
        </w:rPr>
        <w:t>open-circuit</w:t>
      </w:r>
      <w:r>
        <w:t xml:space="preserve"> between the electrodes of relevant mode of vibration</w:t>
      </w:r>
    </w:p>
    <w:p w14:paraId="7C61E6EF" w14:textId="2BB6F5E6" w:rsidR="00266954" w:rsidRPr="00266954" w:rsidRDefault="00266954" w:rsidP="00266954">
      <w:pPr>
        <w:pStyle w:val="NList"/>
      </w:pPr>
      <w:r w:rsidRPr="00095592">
        <w:rPr>
          <w:i/>
        </w:rPr>
        <w:t xml:space="preserve">MPAR </w:t>
      </w:r>
      <w:r>
        <w:t>– Characteristic value for certain pillar geometry in 1-3 piezoelectric composite. It is defined as such ratio of the size of the linear dimension of pillar base to the pillar height, at which the first lateral mode frequency occurs at first harmonic frequency of the base thickness mode.</w:t>
      </w:r>
    </w:p>
    <w:p w14:paraId="37213E75" w14:textId="77777777" w:rsidR="00B812F9" w:rsidRDefault="00B812F9" w:rsidP="00B812F9">
      <w:pPr>
        <w:pStyle w:val="NList"/>
      </w:pPr>
      <w:r w:rsidRPr="00095592">
        <w:rPr>
          <w:i/>
        </w:rPr>
        <w:t>NDE</w:t>
      </w:r>
      <w:r>
        <w:t xml:space="preserve"> – Non-destructive evaluation</w:t>
      </w:r>
    </w:p>
    <w:p w14:paraId="1165E8B9" w14:textId="77777777" w:rsidR="00B812F9" w:rsidRDefault="00B812F9" w:rsidP="00B812F9">
      <w:pPr>
        <w:pStyle w:val="NList"/>
      </w:pPr>
      <w:r w:rsidRPr="00095592">
        <w:rPr>
          <w:i/>
        </w:rPr>
        <w:t>NDT</w:t>
      </w:r>
      <w:r>
        <w:t xml:space="preserve"> – Non-destructive testing</w:t>
      </w:r>
    </w:p>
    <w:p w14:paraId="33892871" w14:textId="77777777" w:rsidR="00266954" w:rsidRDefault="00266954" w:rsidP="00266954">
      <w:pPr>
        <w:pStyle w:val="NList"/>
      </w:pPr>
      <w:r w:rsidRPr="00095592">
        <w:rPr>
          <w:i/>
        </w:rPr>
        <w:t>PAC</w:t>
      </w:r>
      <w:r>
        <w:fldChar w:fldCharType="begin"/>
      </w:r>
      <w:r>
        <w:instrText xml:space="preserve"> XE "</w:instrText>
      </w:r>
      <w:r w:rsidRPr="00821CB6">
        <w:instrText>PAC</w:instrText>
      </w:r>
      <w:r>
        <w:instrText xml:space="preserve">" </w:instrText>
      </w:r>
      <w:r>
        <w:fldChar w:fldCharType="end"/>
      </w:r>
      <w:r>
        <w:t xml:space="preserve"> – Phased Array Controller</w:t>
      </w:r>
    </w:p>
    <w:p w14:paraId="65561C50" w14:textId="21661B40" w:rsidR="00266954" w:rsidRDefault="00266954" w:rsidP="00266954">
      <w:pPr>
        <w:pStyle w:val="NList"/>
      </w:pPr>
      <w:r>
        <w:rPr>
          <w:i/>
        </w:rPr>
        <w:t xml:space="preserve">PCF </w:t>
      </w:r>
      <w:r>
        <w:t>– Phase Correlation Factor, a beamforming technique</w:t>
      </w:r>
    </w:p>
    <w:p w14:paraId="2D3367B4" w14:textId="77777777" w:rsidR="00266954" w:rsidRPr="00095592" w:rsidRDefault="00266954" w:rsidP="00266954">
      <w:pPr>
        <w:pStyle w:val="NList"/>
        <w:rPr>
          <w:lang w:val="en-US"/>
        </w:rPr>
      </w:pPr>
      <w:r w:rsidRPr="00095592">
        <w:rPr>
          <w:i/>
        </w:rPr>
        <w:t xml:space="preserve">Pixel </w:t>
      </w:r>
      <w:r>
        <w:rPr>
          <w:lang w:val="en-US"/>
        </w:rPr>
        <w:t>– Picture Element</w:t>
      </w:r>
    </w:p>
    <w:p w14:paraId="1C02882C" w14:textId="77777777" w:rsidR="000B20E0" w:rsidRDefault="000B20E0" w:rsidP="00266954">
      <w:pPr>
        <w:pStyle w:val="NList"/>
      </w:pPr>
      <w:r w:rsidRPr="00266954">
        <w:rPr>
          <w:i/>
        </w:rPr>
        <w:t>ToF</w:t>
      </w:r>
      <w:r>
        <w:t xml:space="preserve"> – Time of Flight</w:t>
      </w:r>
    </w:p>
    <w:p w14:paraId="0265FA17" w14:textId="4CE648BE" w:rsidR="00266954" w:rsidRDefault="00266954" w:rsidP="00266954">
      <w:pPr>
        <w:pStyle w:val="NList"/>
      </w:pPr>
      <w:r>
        <w:rPr>
          <w:i/>
        </w:rPr>
        <w:t xml:space="preserve">TFM </w:t>
      </w:r>
      <w:r>
        <w:t>– Total Focussing Method, a beamforming technique</w:t>
      </w:r>
    </w:p>
    <w:p w14:paraId="2F2846D7" w14:textId="147F94EC" w:rsidR="000B20E0" w:rsidRDefault="000B20E0" w:rsidP="000B20E0">
      <w:pPr>
        <w:pStyle w:val="NList"/>
      </w:pPr>
      <w:r w:rsidRPr="00095592">
        <w:rPr>
          <w:i/>
        </w:rPr>
        <w:t>Q, Q-factor</w:t>
      </w:r>
      <w:r>
        <w:t xml:space="preserve"> – mechanical vibration </w:t>
      </w:r>
      <w:r w:rsidR="00F36FE5">
        <w:t xml:space="preserve">system </w:t>
      </w:r>
      <w:r>
        <w:t>quality</w:t>
      </w:r>
      <w:r w:rsidR="00F36FE5">
        <w:t xml:space="preserve"> factor</w:t>
      </w:r>
      <w:r>
        <w:t>;</w:t>
      </w:r>
      <w:r w:rsidR="00F36FE5">
        <w:t xml:space="preserve"> inversely proportional to amplitude loss per oscillation; the higher  the Q factor, the longer the </w:t>
      </w:r>
      <w:r w:rsidR="00FC13D7">
        <w:t xml:space="preserve">ring-up and </w:t>
      </w:r>
      <w:r w:rsidR="00F36FE5" w:rsidRPr="00E96BD7">
        <w:rPr>
          <w:i/>
        </w:rPr>
        <w:t>ring-down time</w:t>
      </w:r>
      <w:r w:rsidR="00F36FE5">
        <w:rPr>
          <w:i/>
        </w:rPr>
        <w:t xml:space="preserve"> </w:t>
      </w:r>
      <w:r w:rsidR="00F36FE5" w:rsidRPr="00E96BD7">
        <w:t xml:space="preserve">and higher selectivity </w:t>
      </w:r>
      <w:r w:rsidR="008704D2">
        <w:t>of the system – more narrowband system.</w:t>
      </w:r>
    </w:p>
    <w:p w14:paraId="5157A4AB" w14:textId="77777777" w:rsidR="000B20E0" w:rsidRDefault="000B20E0" w:rsidP="00F43795">
      <w:pPr>
        <w:pStyle w:val="NList"/>
        <w:numPr>
          <w:ilvl w:val="0"/>
          <w:numId w:val="0"/>
        </w:numPr>
        <w:ind w:left="720" w:hanging="360"/>
        <w:rPr>
          <w:rFonts w:eastAsiaTheme="minorEastAsia"/>
          <w:lang w:val="en-US"/>
        </w:rPr>
      </w:pPr>
    </w:p>
    <w:p w14:paraId="02556E43" w14:textId="77777777" w:rsidR="00FC31BF" w:rsidRDefault="00FC31BF" w:rsidP="00F43795">
      <w:pPr>
        <w:pStyle w:val="NList"/>
        <w:numPr>
          <w:ilvl w:val="0"/>
          <w:numId w:val="0"/>
        </w:numPr>
        <w:ind w:left="720" w:hanging="360"/>
        <w:rPr>
          <w:rFonts w:eastAsiaTheme="minorEastAsia"/>
          <w:lang w:val="en-US"/>
        </w:rPr>
      </w:pPr>
    </w:p>
    <w:p w14:paraId="1D94E911" w14:textId="77777777" w:rsidR="00FC31BF" w:rsidRDefault="00FC31BF" w:rsidP="00F43795">
      <w:pPr>
        <w:pStyle w:val="NList"/>
        <w:numPr>
          <w:ilvl w:val="0"/>
          <w:numId w:val="0"/>
        </w:numPr>
        <w:ind w:left="720" w:hanging="360"/>
        <w:rPr>
          <w:rFonts w:eastAsiaTheme="minorEastAsia"/>
        </w:rPr>
      </w:pPr>
    </w:p>
    <w:p w14:paraId="1CE3ED52" w14:textId="77777777" w:rsidR="00363672" w:rsidRPr="00587FAB" w:rsidRDefault="00363672" w:rsidP="002904FE">
      <w:pPr>
        <w:pStyle w:val="NList"/>
        <w:numPr>
          <w:ilvl w:val="0"/>
          <w:numId w:val="0"/>
        </w:numPr>
      </w:pPr>
    </w:p>
    <w:p w14:paraId="5702D932" w14:textId="77777777" w:rsidR="00C470DB" w:rsidRPr="005B7A1B" w:rsidRDefault="00C470DB" w:rsidP="00C470DB">
      <w:pPr>
        <w:pStyle w:val="Heading1"/>
        <w:numPr>
          <w:ilvl w:val="0"/>
          <w:numId w:val="1"/>
        </w:numPr>
        <w:ind w:left="357" w:hanging="357"/>
      </w:pPr>
      <w:bookmarkStart w:id="8" w:name="_Toc411634859"/>
      <w:bookmarkStart w:id="9" w:name="_Ref418359117"/>
      <w:bookmarkStart w:id="10" w:name="_Toc419018696"/>
      <w:bookmarkStart w:id="11" w:name="_Toc423364330"/>
      <w:r w:rsidRPr="005B7A1B">
        <w:lastRenderedPageBreak/>
        <w:t>Introduction</w:t>
      </w:r>
      <w:bookmarkEnd w:id="8"/>
      <w:bookmarkEnd w:id="9"/>
      <w:bookmarkEnd w:id="10"/>
      <w:bookmarkEnd w:id="11"/>
    </w:p>
    <w:p w14:paraId="2353261D" w14:textId="77777777" w:rsidR="00C470DB" w:rsidRPr="00587FAB" w:rsidRDefault="00C470DB" w:rsidP="00C470DB">
      <w:pPr>
        <w:pStyle w:val="Heading2"/>
        <w:numPr>
          <w:ilvl w:val="1"/>
          <w:numId w:val="1"/>
        </w:numPr>
      </w:pPr>
      <w:bookmarkStart w:id="12" w:name="_Toc411634860"/>
      <w:bookmarkStart w:id="13" w:name="_Toc419018697"/>
      <w:bookmarkStart w:id="14" w:name="_Toc423364331"/>
      <w:r w:rsidRPr="00587FAB">
        <w:t>About Non-Destructive Evaluation</w:t>
      </w:r>
      <w:bookmarkEnd w:id="12"/>
      <w:bookmarkEnd w:id="13"/>
      <w:bookmarkEnd w:id="14"/>
    </w:p>
    <w:p w14:paraId="47E9DCEF" w14:textId="77777777" w:rsidR="00C470DB" w:rsidRPr="00587FAB" w:rsidRDefault="00C470DB" w:rsidP="00C470DB">
      <w:r w:rsidRPr="00587FAB">
        <w:t xml:space="preserve">Before introducing the topic of this </w:t>
      </w:r>
      <w:r>
        <w:t>T</w:t>
      </w:r>
      <w:r w:rsidRPr="00587FAB">
        <w:t xml:space="preserve">hesis, a short introduction to Non-Destructive Testing, and the related Non-Destructive Evaluation is </w:t>
      </w:r>
      <w:r>
        <w:t>appropriate.</w:t>
      </w:r>
    </w:p>
    <w:p w14:paraId="71CD91B7" w14:textId="77777777" w:rsidR="00C470DB" w:rsidRPr="00587FAB" w:rsidRDefault="00C470DB" w:rsidP="00C470DB">
      <w:r w:rsidRPr="00587FAB">
        <w:t>Non-Destructive Evaluation / Testing (NDE</w:t>
      </w:r>
      <w:r>
        <w:fldChar w:fldCharType="begin"/>
      </w:r>
      <w:r>
        <w:instrText xml:space="preserve"> XE "</w:instrText>
      </w:r>
      <w:r w:rsidRPr="005A242A">
        <w:instrText>NDE</w:instrText>
      </w:r>
      <w:r>
        <w:instrText xml:space="preserve">" </w:instrText>
      </w:r>
      <w:r>
        <w:fldChar w:fldCharType="end"/>
      </w:r>
      <w:r w:rsidRPr="00587FAB">
        <w:t xml:space="preserve"> / NDT) is a term used to encompass </w:t>
      </w:r>
      <w:r>
        <w:t xml:space="preserve">a </w:t>
      </w:r>
      <w:r w:rsidRPr="00587FAB">
        <w:t xml:space="preserve">wide range of techniques used to control and verify </w:t>
      </w:r>
      <w:r>
        <w:t xml:space="preserve">the </w:t>
      </w:r>
      <w:r w:rsidRPr="00587FAB">
        <w:t>quality</w:t>
      </w:r>
      <w:r>
        <w:t xml:space="preserve"> and safety</w:t>
      </w:r>
      <w:r w:rsidRPr="00587FAB">
        <w:t xml:space="preserve"> of</w:t>
      </w:r>
      <w:r>
        <w:t xml:space="preserve"> components.</w:t>
      </w:r>
    </w:p>
    <w:p w14:paraId="765C11F6" w14:textId="77777777" w:rsidR="00C470DB" w:rsidRPr="00587FAB" w:rsidRDefault="00C470DB" w:rsidP="00C470DB">
      <w:r w:rsidRPr="00587FAB">
        <w:t xml:space="preserve">The test essentially consists of </w:t>
      </w:r>
      <w:r>
        <w:t xml:space="preserve">a </w:t>
      </w:r>
      <w:r w:rsidRPr="00587FAB">
        <w:t>measurement of some physical quantity and</w:t>
      </w:r>
      <w:r>
        <w:t xml:space="preserve"> an</w:t>
      </w:r>
      <w:r w:rsidRPr="00587FAB">
        <w:t xml:space="preserve"> analysis of the measurement results. Most often, some sort of limited energy packet is introduced into the specimen to excite it and promote the quantities to be measured. The limited quantity of energy used </w:t>
      </w:r>
      <w:r>
        <w:t>ensures</w:t>
      </w:r>
      <w:r w:rsidRPr="00587FAB">
        <w:t xml:space="preserve"> that the test is non-destructive.</w:t>
      </w:r>
    </w:p>
    <w:p w14:paraId="452A0D91" w14:textId="1B0580AE" w:rsidR="00C470DB" w:rsidRPr="00587FAB" w:rsidRDefault="00C470DB" w:rsidP="00C470DB">
      <w:r>
        <w:t>A longer</w:t>
      </w:r>
      <w:r w:rsidRPr="00587FAB">
        <w:t xml:space="preserve"> definition is provided by the British Institute for Non-Destructive Testing (BINDT) </w:t>
      </w:r>
      <w:r w:rsidR="00065F33">
        <w:t xml:space="preserve">website </w:t>
      </w:r>
      <w:r w:rsidR="00065F33">
        <w:fldChar w:fldCharType="begin"/>
      </w:r>
      <w:r w:rsidR="004F6E90">
        <w:instrText xml:space="preserve"> ADDIN ZOTERO_ITEM CSL_CITATION {"citationID":"8ffpg9k0k","properties":{"formattedCitation":"[1]","plainCitation":"[1]"},"citationItems":[{"id":2224,"uris":["http://zotero.org/users/115780/items/JESG253R"],"uri":["http://zotero.org/users/115780/items/JESG253R"],"itemData":{"id":2224,"type":"webpage","title":"About NDT - What is NDT?","URL":"http://www.bindt.org/What-is-NDT/","accessed":{"date-parts":[["2015",6,22]]}}}],"schema":"https://github.com/citation-style-language/schema/raw/master/csl-citation.json"} </w:instrText>
      </w:r>
      <w:r w:rsidR="00065F33">
        <w:fldChar w:fldCharType="separate"/>
      </w:r>
      <w:r w:rsidR="00D66A0F" w:rsidRPr="00D66A0F">
        <w:rPr>
          <w:rFonts w:ascii="Calibri" w:hAnsi="Calibri"/>
        </w:rPr>
        <w:t>[1]</w:t>
      </w:r>
      <w:r w:rsidR="00065F33">
        <w:fldChar w:fldCharType="end"/>
      </w:r>
      <w:r w:rsidR="00065F33">
        <w:t xml:space="preserve"> as:</w:t>
      </w:r>
    </w:p>
    <w:p w14:paraId="2C169995" w14:textId="7D924ACE" w:rsidR="00C470DB" w:rsidRPr="00587FAB" w:rsidRDefault="00065F33" w:rsidP="00065F33">
      <w:pPr>
        <w:pStyle w:val="Code"/>
      </w:pPr>
      <w:r>
        <w:rPr>
          <w:rStyle w:val="CitationText"/>
        </w:rPr>
        <w:t>Non-destructive testing (NDT) is the branch of engineering concerned with all methods of detecting and evaluating flaws in materials. Flaws can affect the serviceability of the material or structure, so NDT is important in guaranteeing safe operation as well as in quality control and assessing plant life. The flaws may be cracks or inclusions in welds and castings, or variations in structural properties which can lead to loss of strength or failure in service.</w:t>
      </w:r>
      <w:r>
        <w:br/>
      </w:r>
      <w:r>
        <w:br/>
      </w:r>
      <w:r>
        <w:rPr>
          <w:rStyle w:val="CitationText"/>
        </w:rPr>
        <w:t>Non-destructive testing is used for in-service inspection and for condition monitoring of operating plant. It is also used for measurement of components and spacings and for the measurement of physical properties such as hardness and internal stress.</w:t>
      </w:r>
      <w:r>
        <w:br/>
      </w:r>
      <w:r>
        <w:br/>
      </w:r>
      <w:r>
        <w:rPr>
          <w:rStyle w:val="CitationText"/>
        </w:rPr>
        <w:t>The essential feature of NDT is that the test process itself produces no deleterious effects on the material or structure under test.</w:t>
      </w:r>
      <w:r>
        <w:br/>
      </w:r>
      <w:r>
        <w:lastRenderedPageBreak/>
        <w:br/>
      </w:r>
      <w:r>
        <w:rPr>
          <w:rStyle w:val="CitationText"/>
        </w:rPr>
        <w:t>The subject of NDT has no clearly defined boundaries; it ranges from simple techniques such as visual examination of surfaces, through the well-established methods of radiography, ultrasonic testing, magnetic particle crack detection, to new and very specialised methods such as the measurement of Barkhausen noise and positron annihilation.</w:t>
      </w:r>
    </w:p>
    <w:p w14:paraId="7D88D23E" w14:textId="77777777" w:rsidR="006A2307" w:rsidRPr="00587FAB" w:rsidRDefault="006A2307" w:rsidP="00C470DB"/>
    <w:p w14:paraId="2393F32E" w14:textId="77777777" w:rsidR="00C470DB" w:rsidRPr="00587FAB" w:rsidRDefault="00C470DB" w:rsidP="00C470DB">
      <w:pPr>
        <w:pStyle w:val="Heading2"/>
        <w:numPr>
          <w:ilvl w:val="1"/>
          <w:numId w:val="1"/>
        </w:numPr>
      </w:pPr>
      <w:bookmarkStart w:id="15" w:name="_Toc411634861"/>
      <w:bookmarkStart w:id="16" w:name="_Toc419018698"/>
      <w:bookmarkStart w:id="17" w:name="_Toc423364332"/>
      <w:r w:rsidRPr="00587FAB">
        <w:t xml:space="preserve">Ultrasound as </w:t>
      </w:r>
      <w:r>
        <w:t xml:space="preserve">an </w:t>
      </w:r>
      <w:r w:rsidRPr="00587FAB">
        <w:t>NDE</w:t>
      </w:r>
      <w:r>
        <w:fldChar w:fldCharType="begin"/>
      </w:r>
      <w:r>
        <w:instrText xml:space="preserve"> XE "</w:instrText>
      </w:r>
      <w:r w:rsidRPr="005A242A">
        <w:instrText>NDE</w:instrText>
      </w:r>
      <w:r>
        <w:instrText xml:space="preserve">" </w:instrText>
      </w:r>
      <w:r>
        <w:fldChar w:fldCharType="end"/>
      </w:r>
      <w:r w:rsidRPr="00587FAB">
        <w:t xml:space="preserve"> </w:t>
      </w:r>
      <w:bookmarkEnd w:id="15"/>
      <w:bookmarkEnd w:id="16"/>
      <w:r>
        <w:t>t</w:t>
      </w:r>
      <w:r w:rsidRPr="00587FAB">
        <w:t>echnique</w:t>
      </w:r>
      <w:bookmarkEnd w:id="17"/>
    </w:p>
    <w:p w14:paraId="7DE4FF8D" w14:textId="04AE4EDC" w:rsidR="00C470DB" w:rsidRPr="00587FAB" w:rsidRDefault="00C470DB" w:rsidP="00C470DB">
      <w:r w:rsidRPr="00587FAB">
        <w:t xml:space="preserve">As described in </w:t>
      </w:r>
      <w:r w:rsidRPr="00587FAB">
        <w:fldChar w:fldCharType="begin"/>
      </w:r>
      <w:r w:rsidR="004F6E90">
        <w:instrText xml:space="preserve"> ADDIN ZOTERO_ITEM CSL_CITATION {"citationID":"NP8L6LHs","properties":{"formattedCitation":"[2]","plainCitation":"[2]"},"citationItems":[{"id":2058,"uris":["http://zotero.org/users/115780/items/ZVBJM6VE"],"uri":["http://zotero.org/users/115780/items/ZVBJM6VE"],"itemData":{"id":2058,"type":"book","title":"NDT Yearbook 2013","publisher":"The British Institute of Non-Destructive Testing","number-of-pages":"400","ISBN":"0952-2395","shortTitle":"BINDT Yearbook 2013","language":"English","issued":{"date-parts":[["2013"]]}}}],"schema":"https://github.com/citation-style-language/schema/raw/master/csl-citation.json"} </w:instrText>
      </w:r>
      <w:r w:rsidRPr="00587FAB">
        <w:fldChar w:fldCharType="separate"/>
      </w:r>
      <w:r w:rsidR="00D66A0F" w:rsidRPr="00D66A0F">
        <w:rPr>
          <w:rFonts w:ascii="Calibri" w:hAnsi="Calibri"/>
        </w:rPr>
        <w:t>[2]</w:t>
      </w:r>
      <w:r w:rsidRPr="00587FAB">
        <w:fldChar w:fldCharType="end"/>
      </w:r>
      <w:r w:rsidRPr="00587FAB">
        <w:t xml:space="preserve">, Ultrasonic methods of NDT use beams of mechanical waves (vibrations) of </w:t>
      </w:r>
      <w:r>
        <w:t xml:space="preserve">a </w:t>
      </w:r>
      <w:r w:rsidRPr="00587FAB">
        <w:t xml:space="preserve">short wavelength and high frequency, transmitted from a probe and detected by the same or other probes. Such mechanical waves can travel large distances </w:t>
      </w:r>
      <w:r>
        <w:t>in a material,</w:t>
      </w:r>
      <w:r w:rsidRPr="00587FAB">
        <w:t xml:space="preserve"> in the form of a divergent wave with progressive attenuation. The vibrations are typically aperiodic (impulse with reverberation of </w:t>
      </w:r>
      <w:r>
        <w:t xml:space="preserve">a </w:t>
      </w:r>
      <w:r w:rsidRPr="00587FAB">
        <w:t>Q</w:t>
      </w:r>
      <w:r>
        <w:t>-factor</w:t>
      </w:r>
      <w:r>
        <w:fldChar w:fldCharType="begin"/>
      </w:r>
      <w:r>
        <w:instrText xml:space="preserve"> XE "</w:instrText>
      </w:r>
      <w:r w:rsidRPr="001C25E8">
        <w:instrText>Q</w:instrText>
      </w:r>
      <w:r>
        <w:instrText xml:space="preserve">" </w:instrText>
      </w:r>
      <w:r>
        <w:fldChar w:fldCharType="end"/>
      </w:r>
      <w:r w:rsidRPr="00587FAB">
        <w:t xml:space="preserve"> </w:t>
      </w:r>
      <w:r>
        <w:t>close to 1/2</w:t>
      </w:r>
      <w:r w:rsidRPr="00587FAB">
        <w:t xml:space="preserve">) with </w:t>
      </w:r>
      <w:r>
        <w:t>a</w:t>
      </w:r>
      <w:r w:rsidRPr="00587FAB">
        <w:t xml:space="preserve"> centre frequency of 0.1 to 20MHz and </w:t>
      </w:r>
      <w:r>
        <w:t xml:space="preserve">a </w:t>
      </w:r>
      <w:r w:rsidRPr="00587FAB">
        <w:t xml:space="preserve">wavelength in the range of </w:t>
      </w:r>
      <w:r>
        <w:t>0.1mm</w:t>
      </w:r>
      <w:r w:rsidRPr="00587FAB">
        <w:t xml:space="preserve"> to 10mm. The velocity of the sound depends on the material’s density and stiffness properties, and is typically in range of 1000-6000m/s</w:t>
      </w:r>
      <w:r>
        <w:t>,</w:t>
      </w:r>
      <w:r w:rsidRPr="00587FAB">
        <w:t xml:space="preserve"> higher for longitudinal (compression) waves and slower for shear waves. The technique detects internal, hidden discontinuities that may be deep below the surface. Most non-porous, resilient materials used for structural purposes – steel, aluminium, titanium, magnesium and many ceramics  - can be </w:t>
      </w:r>
      <w:r>
        <w:t>inspected</w:t>
      </w:r>
      <w:r w:rsidRPr="00587FAB">
        <w:t xml:space="preserve">. Large cross-sections can be tested successfully for minute discontinuities. </w:t>
      </w:r>
      <w:r>
        <w:t>Compared to X-ray, ultrasound can detect defects that do not change the material’s local density, e.g. closed cracks.</w:t>
      </w:r>
    </w:p>
    <w:p w14:paraId="552CCE3D" w14:textId="77777777" w:rsidR="00C470DB" w:rsidRPr="00587FAB" w:rsidRDefault="00C470DB" w:rsidP="00C470DB">
      <w:r w:rsidRPr="00587FAB">
        <w:t xml:space="preserve">Ultrasonic testing techniques are widely accepted for quality control </w:t>
      </w:r>
      <w:r>
        <w:t xml:space="preserve">and material testing. The </w:t>
      </w:r>
      <w:r w:rsidRPr="00587FAB">
        <w:t xml:space="preserve">technology is proven, well understood and </w:t>
      </w:r>
      <w:r>
        <w:t xml:space="preserve">applied to </w:t>
      </w:r>
      <w:r w:rsidRPr="00587FAB">
        <w:t>industries includ</w:t>
      </w:r>
      <w:r>
        <w:t>ing</w:t>
      </w:r>
      <w:r w:rsidRPr="00587FAB">
        <w:t xml:space="preserve"> production of </w:t>
      </w:r>
      <w:r w:rsidRPr="00587FAB">
        <w:lastRenderedPageBreak/>
        <w:t>materials,</w:t>
      </w:r>
      <w:r>
        <w:t xml:space="preserve"> </w:t>
      </w:r>
      <w:r w:rsidRPr="00587FAB">
        <w:t xml:space="preserve">fabrication of airframes, </w:t>
      </w:r>
      <w:r>
        <w:t xml:space="preserve">ship building, </w:t>
      </w:r>
      <w:r w:rsidRPr="00587FAB">
        <w:t>jet and r</w:t>
      </w:r>
      <w:r>
        <w:t xml:space="preserve">ocket engines, </w:t>
      </w:r>
      <w:r w:rsidRPr="00587FAB">
        <w:t>electric power generation,</w:t>
      </w:r>
      <w:r>
        <w:t xml:space="preserve"> and others.</w:t>
      </w:r>
      <w:r w:rsidRPr="00431B5A">
        <w:t xml:space="preserve"> </w:t>
      </w:r>
    </w:p>
    <w:p w14:paraId="32F0EA7B" w14:textId="77777777" w:rsidR="00C470DB" w:rsidRPr="00587FAB" w:rsidRDefault="00C470DB" w:rsidP="00C470DB">
      <w:r w:rsidRPr="00587FAB">
        <w:t>The basic technology starts with</w:t>
      </w:r>
      <w:r>
        <w:t xml:space="preserve"> a</w:t>
      </w:r>
      <w:r w:rsidRPr="00587FAB">
        <w:t xml:space="preserve"> single-element probe, which can be used for thickness gauging, flaw detection and basic sizing, and when combined with a mechanical scanner, for imaging</w:t>
      </w:r>
      <w:r>
        <w:t xml:space="preserve"> too</w:t>
      </w:r>
      <w:r w:rsidRPr="00587FAB">
        <w:t xml:space="preserve">.  However, </w:t>
      </w:r>
      <w:r>
        <w:t>i</w:t>
      </w:r>
      <w:r w:rsidRPr="00587FAB">
        <w:t xml:space="preserve">nspection using </w:t>
      </w:r>
      <w:r>
        <w:t xml:space="preserve">a </w:t>
      </w:r>
      <w:r w:rsidRPr="00587FAB">
        <w:t xml:space="preserve">single-element probe is time consuming. </w:t>
      </w:r>
      <w:r>
        <w:t>Its</w:t>
      </w:r>
      <w:r w:rsidRPr="00587FAB">
        <w:t xml:space="preserve"> field of view is very limited, and consequently has to be mechanically scanned throughout the area of inspection. </w:t>
      </w:r>
    </w:p>
    <w:p w14:paraId="5F602EDF" w14:textId="77777777" w:rsidR="00C470DB" w:rsidRPr="00587FAB" w:rsidRDefault="00C470DB" w:rsidP="00C470DB">
      <w:r>
        <w:t>The evolution of single-element probes are</w:t>
      </w:r>
      <w:r w:rsidRPr="00587FAB">
        <w:t xml:space="preserve"> 1D, or linear arrays</w:t>
      </w:r>
      <w:r>
        <w:t xml:space="preserve"> of transducers; these can be divided into multi-transducer arrays and phased arrays; the latter being of interest of this work. In all of the remaining work, ‘array’ refers to a ‘phased’ array and not a multi-transducer array.</w:t>
      </w:r>
    </w:p>
    <w:p w14:paraId="07F31814" w14:textId="77777777" w:rsidR="00C470DB" w:rsidRDefault="00C470DB" w:rsidP="00C470DB">
      <w:r w:rsidRPr="00587FAB">
        <w:t>Phased array ultrasound is based on multi-element ultrasonic probes where elements are in close proximity</w:t>
      </w:r>
      <w:r>
        <w:t>.</w:t>
      </w:r>
      <w:r w:rsidRPr="00587FAB">
        <w:t xml:space="preserve"> </w:t>
      </w:r>
      <w:r>
        <w:t>I</w:t>
      </w:r>
      <w:r w:rsidRPr="00587FAB">
        <w:t xml:space="preserve">mportantly, the relative phases of transmission and reception are carefully controlled. This precise timing enables </w:t>
      </w:r>
      <w:r>
        <w:t>exploitation of</w:t>
      </w:r>
      <w:r w:rsidRPr="00587FAB">
        <w:t xml:space="preserve"> the phenomenon of </w:t>
      </w:r>
      <w:r>
        <w:t xml:space="preserve">constructive and destructive </w:t>
      </w:r>
      <w:r w:rsidRPr="00587FAB">
        <w:t xml:space="preserve">interference of the waves in the specimen. </w:t>
      </w:r>
    </w:p>
    <w:p w14:paraId="13EF5C6F" w14:textId="77777777" w:rsidR="00C470DB" w:rsidRDefault="00C470DB" w:rsidP="00C470DB">
      <w:r>
        <w:t>In transmission mode, t</w:t>
      </w:r>
      <w:r w:rsidRPr="00587FAB">
        <w:t>he interference is used to direct the bulk of the energy in a preferential direction into</w:t>
      </w:r>
      <w:r>
        <w:t xml:space="preserve"> the</w:t>
      </w:r>
      <w:r w:rsidRPr="00587FAB">
        <w:t xml:space="preserve"> specimen</w:t>
      </w:r>
      <w:r>
        <w:t>. In reception mode, interference is used to d</w:t>
      </w:r>
      <w:r w:rsidRPr="00587FAB">
        <w:t xml:space="preserve">iscriminate the direction of arrival of any echoes from the specimen’s features. </w:t>
      </w:r>
    </w:p>
    <w:p w14:paraId="60B9C565" w14:textId="77777777" w:rsidR="00C470DB" w:rsidRDefault="00C470DB" w:rsidP="00C470DB">
      <w:r w:rsidRPr="00587FAB">
        <w:t xml:space="preserve">Electronic control of the phases enables spatial scanning of the specimen at </w:t>
      </w:r>
      <w:r>
        <w:t xml:space="preserve">a </w:t>
      </w:r>
      <w:r w:rsidRPr="00587FAB">
        <w:t xml:space="preserve">typical rate of up to a few kilohertz, effectively producing </w:t>
      </w:r>
      <w:r>
        <w:t xml:space="preserve">an </w:t>
      </w:r>
      <w:r w:rsidRPr="00587FAB">
        <w:t>image of the specimen’s internal features.</w:t>
      </w:r>
      <w:r>
        <w:t xml:space="preserve"> </w:t>
      </w:r>
    </w:p>
    <w:p w14:paraId="51D6A0F0" w14:textId="42369F9C" w:rsidR="00C470DB" w:rsidRDefault="00C470DB" w:rsidP="00C470DB">
      <w:r>
        <w:t xml:space="preserve">It is important to note that the image produced is an image of acoustic contrast, and </w:t>
      </w:r>
      <w:r w:rsidR="00266954">
        <w:t>its features are not similar to features of an optical image</w:t>
      </w:r>
      <w:r>
        <w:t xml:space="preserve">. </w:t>
      </w:r>
      <w:r w:rsidR="00266954">
        <w:t xml:space="preserve">In particular, one should note that beams of ultrasound are more similar to ‘spotlight’ or ‘flashlight’ beams of light and unlike ambient illumination known from the optical world. </w:t>
      </w:r>
      <w:r>
        <w:t>Somewhat counterintuitively, the indication of a reflector appears at its (reflecting) surface, and not at its geometrical centre of mass.</w:t>
      </w:r>
      <w:r w:rsidR="00266954">
        <w:t xml:space="preserve"> Secondly, the reflection only appears at the surfaces that can reflect the beam energy back to the sensor, and flat reflectors can often be completely invisible on the image if they reflect the beam energy away from the sensor.</w:t>
      </w:r>
    </w:p>
    <w:p w14:paraId="31E8EA95" w14:textId="77777777" w:rsidR="00C470DB" w:rsidRPr="00587FAB" w:rsidRDefault="00C470DB" w:rsidP="00C470DB">
      <w:pPr>
        <w:pStyle w:val="Heading2"/>
        <w:numPr>
          <w:ilvl w:val="1"/>
          <w:numId w:val="1"/>
        </w:numPr>
      </w:pPr>
      <w:bookmarkStart w:id="18" w:name="_Toc411634863"/>
      <w:bookmarkStart w:id="19" w:name="_Toc419018700"/>
      <w:bookmarkStart w:id="20" w:name="_Toc423364333"/>
      <w:r w:rsidRPr="00587FAB">
        <w:lastRenderedPageBreak/>
        <w:t xml:space="preserve">Motivation and </w:t>
      </w:r>
      <w:r>
        <w:t>s</w:t>
      </w:r>
      <w:r w:rsidRPr="00587FAB">
        <w:t xml:space="preserve">cope of </w:t>
      </w:r>
      <w:r>
        <w:t>i</w:t>
      </w:r>
      <w:r w:rsidRPr="00587FAB">
        <w:t>nterest</w:t>
      </w:r>
      <w:bookmarkEnd w:id="18"/>
      <w:r>
        <w:t xml:space="preserve"> of the work</w:t>
      </w:r>
      <w:bookmarkEnd w:id="19"/>
      <w:bookmarkEnd w:id="20"/>
    </w:p>
    <w:p w14:paraId="4F7C3656" w14:textId="77777777" w:rsidR="00C470DB" w:rsidRDefault="00C470DB" w:rsidP="00C470DB">
      <w:r w:rsidRPr="00587FAB">
        <w:t xml:space="preserve">Technology for production of 1D arrays can be described as matured.  There are numerous commercial systems exploiting such probes, and they are still gaining ground in the non-destructive testing market. Mechanical scanning is not eliminated completely in such </w:t>
      </w:r>
      <w:r>
        <w:t xml:space="preserve">a </w:t>
      </w:r>
      <w:r w:rsidRPr="00587FAB">
        <w:t>system though</w:t>
      </w:r>
      <w:r>
        <w:t>.</w:t>
      </w:r>
    </w:p>
    <w:p w14:paraId="6B3D63C5" w14:textId="77777777" w:rsidR="00C470DB" w:rsidRDefault="00C470DB" w:rsidP="00C470DB">
      <w:r>
        <w:t>Compared with 1D phased arrays, 2D phased arrays can generally deliver more information about the reflectors/defects, and the potential benefits include:</w:t>
      </w:r>
    </w:p>
    <w:p w14:paraId="2D29774D" w14:textId="77777777" w:rsidR="00C470DB" w:rsidRDefault="00C470DB" w:rsidP="00C470DB">
      <w:pPr>
        <w:pStyle w:val="NList"/>
      </w:pPr>
      <w:r>
        <w:t>A larger volume covered in a single image</w:t>
      </w:r>
    </w:p>
    <w:p w14:paraId="2AD28CD5" w14:textId="77777777" w:rsidR="00C470DB" w:rsidRDefault="00C470DB" w:rsidP="00C470DB">
      <w:pPr>
        <w:pStyle w:val="NList"/>
      </w:pPr>
      <w:r>
        <w:t>An enhanced defect characterisation, and classification</w:t>
      </w:r>
    </w:p>
    <w:p w14:paraId="6A718245" w14:textId="77777777" w:rsidR="00C470DB" w:rsidRDefault="00C470DB" w:rsidP="00C470DB">
      <w:pPr>
        <w:pStyle w:val="NList"/>
      </w:pPr>
      <w:r>
        <w:t>3D volumetric imaging may be easier to interpret by the operator than 2D slices</w:t>
      </w:r>
    </w:p>
    <w:p w14:paraId="1F9F886E" w14:textId="77777777" w:rsidR="00C470DB" w:rsidRDefault="00C470DB" w:rsidP="00C470DB">
      <w:pPr>
        <w:pStyle w:val="NList"/>
      </w:pPr>
      <w:r>
        <w:t>The ability to access inspection angles otherwise impossible to obtain with typical 1D array, especially in components of complicated geometry</w:t>
      </w:r>
    </w:p>
    <w:p w14:paraId="4641A500" w14:textId="77777777" w:rsidR="00C470DB" w:rsidRDefault="00C470DB" w:rsidP="00C470DB">
      <w:pPr>
        <w:pStyle w:val="NList"/>
      </w:pPr>
      <w:r>
        <w:t xml:space="preserve">A reduced need for mechanical scanning, </w:t>
      </w:r>
    </w:p>
    <w:p w14:paraId="5F63BDF3" w14:textId="77777777" w:rsidR="00C470DB" w:rsidRDefault="00C470DB" w:rsidP="00C470DB">
      <w:pPr>
        <w:pStyle w:val="NList"/>
      </w:pPr>
      <w:r>
        <w:t>A reduced overall cost of inspection</w:t>
      </w:r>
    </w:p>
    <w:p w14:paraId="107B0206" w14:textId="77777777" w:rsidR="00C470DB" w:rsidRPr="00587FAB" w:rsidRDefault="00C470DB" w:rsidP="00C470DB">
      <w:r w:rsidRPr="00587FAB">
        <w:t xml:space="preserve">This </w:t>
      </w:r>
      <w:r>
        <w:t xml:space="preserve">approach </w:t>
      </w:r>
      <w:r w:rsidRPr="00587FAB">
        <w:t xml:space="preserve">however, comes </w:t>
      </w:r>
      <w:r>
        <w:t>with</w:t>
      </w:r>
      <w:r w:rsidRPr="00587FAB">
        <w:t xml:space="preserve"> problems. </w:t>
      </w:r>
      <w:r>
        <w:t>The m</w:t>
      </w:r>
      <w:r w:rsidRPr="00587FAB">
        <w:t>ain issues with current 2D probe technology include:</w:t>
      </w:r>
    </w:p>
    <w:p w14:paraId="5A09657D" w14:textId="77777777" w:rsidR="00C470DB" w:rsidRPr="00587FAB" w:rsidRDefault="00C470DB" w:rsidP="00C470DB">
      <w:pPr>
        <w:pStyle w:val="NList"/>
      </w:pPr>
      <w:r w:rsidRPr="00587FAB">
        <w:t xml:space="preserve">Low probe sensitivity. The active element size is limited by its directivity and layout </w:t>
      </w:r>
      <w:r>
        <w:t>requirements. A s</w:t>
      </w:r>
      <w:r w:rsidRPr="00587FAB">
        <w:t xml:space="preserve">ingle array element cannot be much larger than half of the wavelength of interest. Total aperture of the probe is also practically limited. This also implies problems with </w:t>
      </w:r>
      <w:r>
        <w:t xml:space="preserve">the </w:t>
      </w:r>
      <w:r w:rsidRPr="00587FAB">
        <w:t xml:space="preserve">noise level in the reconstructed image – as high amplifications </w:t>
      </w:r>
      <w:r>
        <w:t>have</w:t>
      </w:r>
      <w:r w:rsidRPr="00587FAB">
        <w:t xml:space="preserve"> to be used in receiver stage.</w:t>
      </w:r>
    </w:p>
    <w:p w14:paraId="358746ED" w14:textId="77777777" w:rsidR="00C470DB" w:rsidRPr="00587FAB" w:rsidRDefault="00C470DB" w:rsidP="00C470DB">
      <w:pPr>
        <w:pStyle w:val="NList"/>
      </w:pPr>
      <w:r>
        <w:t>A l</w:t>
      </w:r>
      <w:r w:rsidRPr="00587FAB">
        <w:t xml:space="preserve">arge number of individual array elements. Each element has to be connected to a transmit/receive </w:t>
      </w:r>
      <w:r>
        <w:t>module</w:t>
      </w:r>
      <w:r w:rsidRPr="00587FAB">
        <w:t xml:space="preserve">. Connecting them by wires is difficult, because elements are small, and there are many wires required. </w:t>
      </w:r>
      <w:r>
        <w:t xml:space="preserve">In addition, the cost associated </w:t>
      </w:r>
      <w:r w:rsidRPr="00587FAB">
        <w:t xml:space="preserve">with </w:t>
      </w:r>
      <w:r>
        <w:t xml:space="preserve">a multi-channel Phased Array Controller (PAC) </w:t>
      </w:r>
      <w:r w:rsidRPr="00587FAB">
        <w:t>is considerable.</w:t>
      </w:r>
    </w:p>
    <w:p w14:paraId="21B8B5C3" w14:textId="77777777" w:rsidR="00C470DB" w:rsidRPr="00587FAB" w:rsidRDefault="00C470DB" w:rsidP="00C470DB">
      <w:pPr>
        <w:pStyle w:val="NList"/>
      </w:pPr>
      <w:r>
        <w:t>Cross</w:t>
      </w:r>
      <w:r w:rsidRPr="00587FAB">
        <w:t>talk between array elements. Signal</w:t>
      </w:r>
      <w:r>
        <w:t>s</w:t>
      </w:r>
      <w:r w:rsidRPr="00587FAB">
        <w:t xml:space="preserve"> can go through electrical and mechanical paths, deteriorating image quality, and causing problems with image interpretation. </w:t>
      </w:r>
      <w:r w:rsidRPr="00587FAB">
        <w:lastRenderedPageBreak/>
        <w:t>There exist some potential de-blurring techniques that could be used, but in general, this remains a consideration when designing the probe.</w:t>
      </w:r>
    </w:p>
    <w:p w14:paraId="4621AE24" w14:textId="77777777" w:rsidR="00C470DB" w:rsidRPr="00587FAB" w:rsidRDefault="00C470DB" w:rsidP="00C470DB">
      <w:pPr>
        <w:pStyle w:val="Heading2"/>
        <w:numPr>
          <w:ilvl w:val="1"/>
          <w:numId w:val="1"/>
        </w:numPr>
      </w:pPr>
      <w:bookmarkStart w:id="21" w:name="_Toc411634864"/>
      <w:bookmarkStart w:id="22" w:name="_Toc419018701"/>
      <w:bookmarkStart w:id="23" w:name="_Toc423364334"/>
      <w:r w:rsidRPr="00587FAB">
        <w:t xml:space="preserve">Guide to the </w:t>
      </w:r>
      <w:r>
        <w:t>T</w:t>
      </w:r>
      <w:r w:rsidRPr="00587FAB">
        <w:t>hesis</w:t>
      </w:r>
      <w:bookmarkEnd w:id="21"/>
      <w:bookmarkEnd w:id="22"/>
      <w:bookmarkEnd w:id="23"/>
    </w:p>
    <w:p w14:paraId="15226CAE" w14:textId="77777777" w:rsidR="00C470DB" w:rsidRDefault="00C470DB" w:rsidP="00C470DB">
      <w:r>
        <w:t>In this Thesis, a range of topics relating to the problem of 3D ultrasonic imaging are addressed, from core probe technology to final image generation.</w:t>
      </w:r>
    </w:p>
    <w:p w14:paraId="64AFFB44" w14:textId="77777777" w:rsidR="00C470DB" w:rsidRDefault="00C470DB" w:rsidP="00C470DB">
      <w:r w:rsidRPr="00587FAB">
        <w:t xml:space="preserve">The main objective of </w:t>
      </w:r>
      <w:r>
        <w:t xml:space="preserve">the </w:t>
      </w:r>
      <w:r w:rsidRPr="00587FAB">
        <w:t>work is to address some of the current problems with the construction of 2D ultrasonic array probes for non-destructive evaluation (NDE</w:t>
      </w:r>
      <w:r>
        <w:fldChar w:fldCharType="begin"/>
      </w:r>
      <w:r>
        <w:instrText xml:space="preserve"> XE "</w:instrText>
      </w:r>
      <w:r w:rsidRPr="005A242A">
        <w:instrText>NDE</w:instrText>
      </w:r>
      <w:r>
        <w:instrText xml:space="preserve">" </w:instrText>
      </w:r>
      <w:r>
        <w:fldChar w:fldCharType="end"/>
      </w:r>
      <w:r w:rsidRPr="00587FAB">
        <w:t xml:space="preserve">) applications. </w:t>
      </w:r>
    </w:p>
    <w:p w14:paraId="4E475869" w14:textId="77777777" w:rsidR="00C470DB" w:rsidRDefault="00C470DB" w:rsidP="00C470DB">
      <w:r>
        <w:fldChar w:fldCharType="begin"/>
      </w:r>
      <w:r>
        <w:instrText xml:space="preserve"> REF _Ref418359117 \r \h </w:instrText>
      </w:r>
      <w:r>
        <w:fldChar w:fldCharType="separate"/>
      </w:r>
      <w:r w:rsidR="00762916">
        <w:t>Chapter 1</w:t>
      </w:r>
      <w:r>
        <w:fldChar w:fldCharType="end"/>
      </w:r>
      <w:r>
        <w:t xml:space="preserve"> provides an introduction to the scope of the thesis and basic information about the ultrasonic probe technology. </w:t>
      </w:r>
    </w:p>
    <w:p w14:paraId="2217A5E3" w14:textId="77777777" w:rsidR="00C470DB" w:rsidRDefault="00C470DB" w:rsidP="00C470DB">
      <w:r>
        <w:fldChar w:fldCharType="begin"/>
      </w:r>
      <w:r>
        <w:instrText xml:space="preserve"> REF _Ref418359131 \r \h </w:instrText>
      </w:r>
      <w:r>
        <w:fldChar w:fldCharType="separate"/>
      </w:r>
      <w:r w:rsidR="00762916">
        <w:t>Chapter 2</w:t>
      </w:r>
      <w:r>
        <w:fldChar w:fldCharType="end"/>
      </w:r>
      <w:r>
        <w:t xml:space="preserve"> reviews the technology of the fundamental element of the modern phased array probe – the 1-3 piezoelectric composite. The classic square cut 1-3 composite material design is numerically optimised, and a pareto line between sensitivity and crosstalk is found.</w:t>
      </w:r>
    </w:p>
    <w:p w14:paraId="0043C4F8" w14:textId="77777777" w:rsidR="00C470DB" w:rsidRDefault="00C470DB" w:rsidP="00C470DB">
      <w:r>
        <w:t xml:space="preserve">In </w:t>
      </w:r>
      <w:r>
        <w:fldChar w:fldCharType="begin"/>
      </w:r>
      <w:r>
        <w:instrText xml:space="preserve"> REF _Ref418359144 \r \h </w:instrText>
      </w:r>
      <w:r>
        <w:fldChar w:fldCharType="separate"/>
      </w:r>
      <w:r w:rsidR="00762916">
        <w:t>Chapter 3</w:t>
      </w:r>
      <w:r>
        <w:fldChar w:fldCharType="end"/>
      </w:r>
      <w:r>
        <w:t>, properties of the aperture of the 2D ultrasonic array are explored, and the properties of its constituent elements aperture are investigated. Hexagonal aperture elements are compared to square aperture elements and found to be beneficial.</w:t>
      </w:r>
    </w:p>
    <w:p w14:paraId="42E806DB" w14:textId="77777777" w:rsidR="00C470DB" w:rsidRDefault="00C470DB" w:rsidP="00C470DB">
      <w:r>
        <w:t xml:space="preserve">In </w:t>
      </w:r>
      <w:r>
        <w:fldChar w:fldCharType="begin"/>
      </w:r>
      <w:r>
        <w:instrText xml:space="preserve"> REF _Ref418359157 \r \h </w:instrText>
      </w:r>
      <w:r>
        <w:fldChar w:fldCharType="separate"/>
      </w:r>
      <w:r w:rsidR="00762916">
        <w:t>Chapter 4</w:t>
      </w:r>
      <w:r>
        <w:fldChar w:fldCharType="end"/>
      </w:r>
      <w:r>
        <w:t xml:space="preserve">, a design method is given that yields a piezoelectric composite material that fulfils the needs of the hexagonal aperture elements proposed in </w:t>
      </w:r>
      <w:r>
        <w:fldChar w:fldCharType="begin"/>
      </w:r>
      <w:r>
        <w:instrText xml:space="preserve"> REF _Ref418359167 \r \h </w:instrText>
      </w:r>
      <w:r>
        <w:fldChar w:fldCharType="separate"/>
      </w:r>
      <w:r w:rsidR="00762916">
        <w:t>Chapter 3</w:t>
      </w:r>
      <w:r>
        <w:fldChar w:fldCharType="end"/>
      </w:r>
      <w:r>
        <w:t>.</w:t>
      </w:r>
    </w:p>
    <w:p w14:paraId="5A5BD234" w14:textId="77777777" w:rsidR="00C470DB" w:rsidRDefault="00C470DB" w:rsidP="00C470DB">
      <w:r>
        <w:t xml:space="preserve">Having the array layout and the constituting materials, the next step is to convey the signals from the transducer to the digitizer of the probe controller – the phased array controller. The problem of preserving the signal fidelity as it travels through the cable is addressed in </w:t>
      </w:r>
      <w:r>
        <w:fldChar w:fldCharType="begin"/>
      </w:r>
      <w:r>
        <w:instrText xml:space="preserve"> REF _Ref418359189 \r \h </w:instrText>
      </w:r>
      <w:r>
        <w:fldChar w:fldCharType="separate"/>
      </w:r>
      <w:r w:rsidR="00762916">
        <w:t>Chapter 5</w:t>
      </w:r>
      <w:r>
        <w:fldChar w:fldCharType="end"/>
      </w:r>
      <w:r>
        <w:t>.</w:t>
      </w:r>
    </w:p>
    <w:p w14:paraId="0F9C0A88" w14:textId="43785071" w:rsidR="00C470DB" w:rsidRDefault="00C470DB" w:rsidP="00C470DB">
      <w:r>
        <w:t>The recent advances in the computer architecture – GP-GPU</w:t>
      </w:r>
      <w:r>
        <w:fldChar w:fldCharType="begin"/>
      </w:r>
      <w:r>
        <w:instrText xml:space="preserve"> XE "</w:instrText>
      </w:r>
      <w:r w:rsidRPr="00E43B9E">
        <w:instrText>GP-GPU</w:instrText>
      </w:r>
      <w:r>
        <w:instrText xml:space="preserve">" </w:instrText>
      </w:r>
      <w:r>
        <w:fldChar w:fldCharType="end"/>
      </w:r>
      <w:r>
        <w:t xml:space="preserve"> - has opened a window of opportunity to re-implement some popular algorithms in a completely new way.  Monochromatic beam simulation, refraction, and advanced beamforming problems are </w:t>
      </w:r>
      <w:r>
        <w:lastRenderedPageBreak/>
        <w:t xml:space="preserve">tackled in </w:t>
      </w:r>
      <w:r>
        <w:fldChar w:fldCharType="begin"/>
      </w:r>
      <w:r>
        <w:instrText xml:space="preserve"> REF _Ref418359207 \r \h </w:instrText>
      </w:r>
      <w:r>
        <w:fldChar w:fldCharType="separate"/>
      </w:r>
      <w:r w:rsidR="00762916">
        <w:t>Chapter 6</w:t>
      </w:r>
      <w:r>
        <w:fldChar w:fldCharType="end"/>
      </w:r>
      <w:r>
        <w:t>. These are then extended by treating the problem of calculation of ray Time of Flight through refracting interfaces in a novel way</w:t>
      </w:r>
      <w:r w:rsidR="00904685">
        <w:t xml:space="preserve"> in Chapter 7</w:t>
      </w:r>
      <w:r>
        <w:t>.</w:t>
      </w:r>
    </w:p>
    <w:p w14:paraId="704CBD9F" w14:textId="215008B4" w:rsidR="00C470DB" w:rsidRDefault="00C470DB" w:rsidP="00C470DB">
      <w:r>
        <w:t xml:space="preserve">There is more interesting problems that have been touched upon during the work on this thesis; some of them are listed with a brief introduction in Chapter </w:t>
      </w:r>
      <w:r w:rsidR="00904685">
        <w:t>8</w:t>
      </w:r>
      <w:r>
        <w:t>.</w:t>
      </w:r>
    </w:p>
    <w:p w14:paraId="4B138222" w14:textId="77777777" w:rsidR="00C470DB" w:rsidRDefault="00C470DB" w:rsidP="00C470DB">
      <w:pPr>
        <w:pStyle w:val="Heading2"/>
        <w:numPr>
          <w:ilvl w:val="1"/>
          <w:numId w:val="1"/>
        </w:numPr>
      </w:pPr>
      <w:bookmarkStart w:id="24" w:name="_Toc419018702"/>
      <w:bookmarkStart w:id="25" w:name="_Toc423364335"/>
      <w:r>
        <w:t>Introduction to Ultrasonic NDE</w:t>
      </w:r>
      <w:r>
        <w:fldChar w:fldCharType="begin"/>
      </w:r>
      <w:r>
        <w:instrText xml:space="preserve"> XE "</w:instrText>
      </w:r>
      <w:r w:rsidRPr="005A242A">
        <w:instrText>NDE</w:instrText>
      </w:r>
      <w:r>
        <w:instrText xml:space="preserve">" </w:instrText>
      </w:r>
      <w:r>
        <w:fldChar w:fldCharType="end"/>
      </w:r>
      <w:r>
        <w:t xml:space="preserve"> inspection technology</w:t>
      </w:r>
      <w:bookmarkEnd w:id="24"/>
      <w:bookmarkEnd w:id="25"/>
    </w:p>
    <w:p w14:paraId="4674387B" w14:textId="77777777" w:rsidR="00C470DB" w:rsidRDefault="00C470DB" w:rsidP="00C470DB">
      <w:r>
        <w:t xml:space="preserve">A schematic of an ultrasonic inspection system relevant to this work is presented in </w:t>
      </w:r>
      <w:r>
        <w:fldChar w:fldCharType="begin"/>
      </w:r>
      <w:r>
        <w:instrText xml:space="preserve"> REF _Ref413325366 \h </w:instrText>
      </w:r>
      <w:r>
        <w:fldChar w:fldCharType="separate"/>
      </w:r>
      <w:r w:rsidR="00762916">
        <w:t xml:space="preserve">Fig. </w:t>
      </w:r>
      <w:r w:rsidR="00762916">
        <w:rPr>
          <w:noProof/>
        </w:rPr>
        <w:t>1</w:t>
      </w:r>
      <w:r w:rsidR="00762916">
        <w:t>.</w:t>
      </w:r>
      <w:r w:rsidR="00762916">
        <w:rPr>
          <w:noProof/>
        </w:rPr>
        <w:t>1</w:t>
      </w:r>
      <w:r>
        <w:fldChar w:fldCharType="end"/>
      </w:r>
      <w:r>
        <w:t>. It consists of the following elements arranged in a chain topology:</w:t>
      </w:r>
    </w:p>
    <w:p w14:paraId="73A79043" w14:textId="77777777" w:rsidR="00C470DB" w:rsidRDefault="00C470DB" w:rsidP="00C470DB">
      <w:r>
        <w:t>(A) Mechanical scanner: moves the probe relative to the specimen. Alternatively, the specimen can be moved to present relevant sections to the probe.</w:t>
      </w:r>
    </w:p>
    <w:p w14:paraId="7E564269" w14:textId="77777777" w:rsidR="00C470DB" w:rsidRDefault="00C470DB" w:rsidP="00C470DB">
      <w:r>
        <w:t>(B) The specimen under inspection.</w:t>
      </w:r>
    </w:p>
    <w:p w14:paraId="4E3EC1E3" w14:textId="77777777" w:rsidR="00C470DB" w:rsidRDefault="00C470DB" w:rsidP="00C470DB">
      <w:r>
        <w:t>(C) The ultrasonic phased array probe.</w:t>
      </w:r>
    </w:p>
    <w:p w14:paraId="58A0F229" w14:textId="218504E3" w:rsidR="00C470DB" w:rsidRDefault="00C470DB" w:rsidP="00C470DB">
      <w:r>
        <w:t>(D) The PAC</w:t>
      </w:r>
      <w:r w:rsidR="00FC13D7">
        <w:t xml:space="preserve"> (Phased Array Controller)</w:t>
      </w:r>
      <w:r>
        <w:fldChar w:fldCharType="begin"/>
      </w:r>
      <w:r>
        <w:instrText xml:space="preserve"> XE "</w:instrText>
      </w:r>
      <w:r w:rsidRPr="00821CB6">
        <w:instrText>PAC</w:instrText>
      </w:r>
      <w:r>
        <w:instrText xml:space="preserve">" </w:instrText>
      </w:r>
      <w:r>
        <w:fldChar w:fldCharType="end"/>
      </w:r>
      <w:r>
        <w:t xml:space="preserve">. Internally, it consists of several sections: </w:t>
      </w:r>
    </w:p>
    <w:p w14:paraId="317700C9" w14:textId="77777777" w:rsidR="00C470DB" w:rsidRDefault="00C470DB" w:rsidP="007F11A7">
      <w:pPr>
        <w:pStyle w:val="ListParagraph"/>
        <w:widowControl/>
        <w:numPr>
          <w:ilvl w:val="0"/>
          <w:numId w:val="7"/>
        </w:numPr>
        <w:autoSpaceDE/>
        <w:autoSpaceDN/>
        <w:spacing w:after="200"/>
        <w:jc w:val="left"/>
      </w:pPr>
      <w:r>
        <w:t>Pulser (probe excitation) section</w:t>
      </w:r>
    </w:p>
    <w:p w14:paraId="3D65FC75" w14:textId="00F97AF1" w:rsidR="00C470DB" w:rsidRDefault="00C470DB" w:rsidP="007F11A7">
      <w:pPr>
        <w:pStyle w:val="ListParagraph"/>
        <w:widowControl/>
        <w:numPr>
          <w:ilvl w:val="0"/>
          <w:numId w:val="7"/>
        </w:numPr>
        <w:autoSpaceDE/>
        <w:autoSpaceDN/>
        <w:spacing w:after="200"/>
        <w:jc w:val="left"/>
      </w:pPr>
      <w:r>
        <w:t xml:space="preserve">Receiver section (low noise amplifier and Analogue-to-digital converter) </w:t>
      </w:r>
    </w:p>
    <w:p w14:paraId="0C92DB64" w14:textId="77777777" w:rsidR="00C470DB" w:rsidRDefault="00C470DB" w:rsidP="007F11A7">
      <w:pPr>
        <w:pStyle w:val="ListParagraph"/>
        <w:widowControl/>
        <w:numPr>
          <w:ilvl w:val="0"/>
          <w:numId w:val="7"/>
        </w:numPr>
        <w:autoSpaceDE/>
        <w:autoSpaceDN/>
        <w:spacing w:after="200"/>
        <w:jc w:val="left"/>
      </w:pPr>
      <w:r>
        <w:t>Optional signal processing section (filtering, beamforming, and other algorithms)</w:t>
      </w:r>
    </w:p>
    <w:p w14:paraId="78F7385B" w14:textId="77777777" w:rsidR="00C470DB" w:rsidRDefault="00C470DB" w:rsidP="007F11A7">
      <w:pPr>
        <w:pStyle w:val="ListParagraph"/>
        <w:widowControl/>
        <w:numPr>
          <w:ilvl w:val="0"/>
          <w:numId w:val="7"/>
        </w:numPr>
        <w:autoSpaceDE/>
        <w:autoSpaceDN/>
        <w:spacing w:after="200"/>
        <w:jc w:val="left"/>
      </w:pPr>
      <w:r>
        <w:t>Uplink communications section.</w:t>
      </w:r>
    </w:p>
    <w:p w14:paraId="3F3A01A1" w14:textId="77777777" w:rsidR="00C470DB" w:rsidRDefault="00C470DB" w:rsidP="00C470DB">
      <w:r>
        <w:t xml:space="preserve"> (E) Desktop or laptop computer with Graphical User Interface software and data storage.</w:t>
      </w:r>
    </w:p>
    <w:p w14:paraId="2F5D6005" w14:textId="77777777" w:rsidR="00C470DB" w:rsidRPr="0096114F" w:rsidRDefault="00C470DB" w:rsidP="00C470DB">
      <w:pPr>
        <w:pStyle w:val="Figure"/>
      </w:pPr>
      <w:r>
        <w:rPr>
          <w:noProof/>
          <w:lang w:eastAsia="en-GB"/>
        </w:rPr>
        <w:lastRenderedPageBreak/>
        <w:drawing>
          <wp:inline distT="0" distB="0" distL="0" distR="0" wp14:anchorId="246BE614" wp14:editId="5A665499">
            <wp:extent cx="5401945" cy="2522855"/>
            <wp:effectExtent l="19050" t="19050" r="27305" b="10795"/>
            <wp:docPr id="499" name="Picture 499" descr="inspection_system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inspection_system_0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01945" cy="2522855"/>
                    </a:xfrm>
                    <a:prstGeom prst="rect">
                      <a:avLst/>
                    </a:prstGeom>
                    <a:noFill/>
                    <a:ln w="12700" cmpd="sng">
                      <a:solidFill>
                        <a:srgbClr val="000000"/>
                      </a:solidFill>
                      <a:miter lim="800000"/>
                      <a:headEnd/>
                      <a:tailEnd/>
                    </a:ln>
                    <a:effectLst/>
                  </pic:spPr>
                </pic:pic>
              </a:graphicData>
            </a:graphic>
          </wp:inline>
        </w:drawing>
      </w:r>
    </w:p>
    <w:p w14:paraId="2C397430" w14:textId="77777777" w:rsidR="00C470DB" w:rsidRPr="0096114F" w:rsidRDefault="00C470DB" w:rsidP="00C470DB">
      <w:pPr>
        <w:pStyle w:val="FigCaption"/>
      </w:pPr>
      <w:bookmarkStart w:id="26" w:name="_Ref413325366"/>
      <w:bookmarkStart w:id="27" w:name="_Toc419018874"/>
      <w:bookmarkStart w:id="28" w:name="_Toc423364502"/>
      <w:r>
        <w:t xml:space="preserve">Fig. </w:t>
      </w:r>
      <w:r w:rsidR="00B61899">
        <w:fldChar w:fldCharType="begin"/>
      </w:r>
      <w:r w:rsidR="00B61899">
        <w:instrText xml:space="preserve"> STYLEREF 1 \s </w:instrText>
      </w:r>
      <w:r w:rsidR="00B61899">
        <w:fldChar w:fldCharType="separate"/>
      </w:r>
      <w:r w:rsidR="00762916">
        <w:rPr>
          <w:noProof/>
        </w:rPr>
        <w:t>1</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1</w:t>
      </w:r>
      <w:r w:rsidR="00B61899">
        <w:rPr>
          <w:noProof/>
        </w:rPr>
        <w:fldChar w:fldCharType="end"/>
      </w:r>
      <w:bookmarkEnd w:id="26"/>
      <w:r>
        <w:t xml:space="preserve"> </w:t>
      </w:r>
      <w:r w:rsidRPr="0096114F">
        <w:t>Schematic of an inspection system with ultrasonic phased array.</w:t>
      </w:r>
      <w:bookmarkEnd w:id="27"/>
      <w:bookmarkEnd w:id="28"/>
    </w:p>
    <w:p w14:paraId="332B1D25" w14:textId="77777777" w:rsidR="00C470DB" w:rsidRDefault="00C470DB" w:rsidP="00C470DB">
      <w:r>
        <w:t>Construction of the ultrasonic probe (C) is the main topic of this work, with additional attention given to the signal processing algorithms (E).</w:t>
      </w:r>
    </w:p>
    <w:p w14:paraId="1809E7C4" w14:textId="77777777" w:rsidR="00C470DB" w:rsidRDefault="00C470DB" w:rsidP="00C470DB">
      <w:pPr>
        <w:pStyle w:val="Heading2"/>
        <w:numPr>
          <w:ilvl w:val="1"/>
          <w:numId w:val="1"/>
        </w:numPr>
      </w:pPr>
      <w:bookmarkStart w:id="29" w:name="_Toc411634865"/>
      <w:bookmarkStart w:id="30" w:name="_Toc419018703"/>
      <w:bookmarkStart w:id="31" w:name="_Toc423364336"/>
      <w:r>
        <w:t xml:space="preserve">Construction of an Ultrasonic Phased Array Probe </w:t>
      </w:r>
      <w:bookmarkEnd w:id="29"/>
      <w:r>
        <w:t>- overview</w:t>
      </w:r>
      <w:bookmarkEnd w:id="30"/>
      <w:bookmarkEnd w:id="31"/>
    </w:p>
    <w:p w14:paraId="4F0CFD14" w14:textId="77777777" w:rsidR="00C470DB" w:rsidRDefault="00C470DB" w:rsidP="00C470DB">
      <w:r>
        <w:t>Probe assembly consists of these basic elements:</w:t>
      </w:r>
    </w:p>
    <w:p w14:paraId="4055CEEB" w14:textId="77777777" w:rsidR="00C470DB" w:rsidRDefault="00C470DB" w:rsidP="00C470DB">
      <w:pPr>
        <w:pStyle w:val="NList"/>
        <w:spacing w:line="480" w:lineRule="auto"/>
        <w:contextualSpacing/>
      </w:pPr>
      <w:r>
        <w:t>PAC</w:t>
      </w:r>
      <w:r>
        <w:fldChar w:fldCharType="begin"/>
      </w:r>
      <w:r>
        <w:instrText xml:space="preserve"> XE "</w:instrText>
      </w:r>
      <w:r w:rsidRPr="00821CB6">
        <w:instrText>PAC</w:instrText>
      </w:r>
      <w:r>
        <w:instrText xml:space="preserve">" </w:instrText>
      </w:r>
      <w:r>
        <w:fldChar w:fldCharType="end"/>
      </w:r>
      <w:r>
        <w:t xml:space="preserve"> connector</w:t>
      </w:r>
    </w:p>
    <w:p w14:paraId="36EFE15E" w14:textId="77777777" w:rsidR="00C470DB" w:rsidRDefault="00C470DB" w:rsidP="00C470DB">
      <w:pPr>
        <w:pStyle w:val="NList"/>
        <w:spacing w:line="480" w:lineRule="auto"/>
        <w:contextualSpacing/>
      </w:pPr>
      <w:r>
        <w:t>Cable</w:t>
      </w:r>
    </w:p>
    <w:p w14:paraId="2BA59E61" w14:textId="77777777" w:rsidR="00C470DB" w:rsidRDefault="00C470DB" w:rsidP="00C470DB">
      <w:pPr>
        <w:pStyle w:val="NList"/>
        <w:spacing w:line="480" w:lineRule="auto"/>
        <w:contextualSpacing/>
      </w:pPr>
      <w:r>
        <w:t>Sensor housing</w:t>
      </w:r>
    </w:p>
    <w:p w14:paraId="0BB9B0CE" w14:textId="77777777" w:rsidR="00C470DB" w:rsidRDefault="00C470DB" w:rsidP="00C470DB">
      <w:pPr>
        <w:pStyle w:val="NList"/>
        <w:spacing w:line="480" w:lineRule="auto"/>
        <w:contextualSpacing/>
      </w:pPr>
      <w:r>
        <w:t>Acoustic support materials - acoustic damping, acoustic impedance matching, wedge(s), housing</w:t>
      </w:r>
    </w:p>
    <w:p w14:paraId="6DC07FD6" w14:textId="77777777" w:rsidR="00C470DB" w:rsidRDefault="00C470DB" w:rsidP="00C470DB">
      <w:pPr>
        <w:pStyle w:val="NList"/>
        <w:spacing w:line="480" w:lineRule="auto"/>
        <w:contextualSpacing/>
      </w:pPr>
      <w:r>
        <w:t>Acoustic transmitter and sensor element - piezoelectric material</w:t>
      </w:r>
    </w:p>
    <w:p w14:paraId="0CF52D01" w14:textId="77777777" w:rsidR="00C470DB" w:rsidRDefault="00C470DB" w:rsidP="00C470DB">
      <w:pPr>
        <w:pStyle w:val="NList"/>
        <w:numPr>
          <w:ilvl w:val="0"/>
          <w:numId w:val="0"/>
        </w:numPr>
        <w:spacing w:line="480" w:lineRule="auto"/>
        <w:contextualSpacing/>
      </w:pPr>
      <w:r>
        <w:t xml:space="preserve">Typical elements of an ultrasonic 2D phased array probe are illustrated in </w:t>
      </w:r>
      <w:r>
        <w:fldChar w:fldCharType="begin"/>
      </w:r>
      <w:r>
        <w:instrText xml:space="preserve"> REF _Ref418058237 \h </w:instrText>
      </w:r>
      <w:r>
        <w:fldChar w:fldCharType="separate"/>
      </w:r>
      <w:r w:rsidR="00762916">
        <w:t xml:space="preserve">Fig. </w:t>
      </w:r>
      <w:r w:rsidR="00762916">
        <w:rPr>
          <w:noProof/>
        </w:rPr>
        <w:t>1</w:t>
      </w:r>
      <w:r w:rsidR="00762916">
        <w:t>.</w:t>
      </w:r>
      <w:r w:rsidR="00762916">
        <w:rPr>
          <w:noProof/>
        </w:rPr>
        <w:t>2</w:t>
      </w:r>
      <w:r>
        <w:fldChar w:fldCharType="end"/>
      </w:r>
      <w:r>
        <w:t xml:space="preserve">. The details of the construction around the active piezoelectric material are illustrated in </w:t>
      </w:r>
      <w:r>
        <w:fldChar w:fldCharType="begin"/>
      </w:r>
      <w:r>
        <w:instrText xml:space="preserve"> REF _Ref385616854 \h </w:instrText>
      </w:r>
      <w:r>
        <w:fldChar w:fldCharType="separate"/>
      </w:r>
      <w:r w:rsidR="00762916">
        <w:t xml:space="preserve">Fig. </w:t>
      </w:r>
      <w:r w:rsidR="00762916">
        <w:rPr>
          <w:noProof/>
        </w:rPr>
        <w:t>1</w:t>
      </w:r>
      <w:r w:rsidR="00762916">
        <w:t>.</w:t>
      </w:r>
      <w:r w:rsidR="00762916">
        <w:rPr>
          <w:noProof/>
        </w:rPr>
        <w:t>3</w:t>
      </w:r>
      <w:r>
        <w:fldChar w:fldCharType="end"/>
      </w:r>
      <w:r>
        <w:t>.</w:t>
      </w:r>
    </w:p>
    <w:p w14:paraId="34CC475F" w14:textId="77777777" w:rsidR="00C470DB" w:rsidRDefault="00C470DB" w:rsidP="00C470DB">
      <w:pPr>
        <w:pStyle w:val="Figure"/>
      </w:pPr>
      <w:r>
        <w:rPr>
          <w:noProof/>
          <w:lang w:eastAsia="en-GB"/>
        </w:rPr>
        <w:lastRenderedPageBreak/>
        <w:drawing>
          <wp:inline distT="0" distB="0" distL="0" distR="0" wp14:anchorId="22C8486D" wp14:editId="788F4513">
            <wp:extent cx="3958590" cy="2750515"/>
            <wp:effectExtent l="0" t="0" r="3810" b="0"/>
            <wp:docPr id="31" name="Picture 2" descr="C:\Users\Jurek\My Cubby\0000\0000-00-00 The Thesis\resources - chapter 02 introduction to probes\probe drawing\outputs\probe_overview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urek\My Cubby\0000\0000-00-00 The Thesis\resources - chapter 02 introduction to probes\probe drawing\outputs\probe_overview_02.png"/>
                    <pic:cNvPicPr>
                      <a:picLocks noChangeAspect="1" noChangeArrowheads="1"/>
                    </pic:cNvPicPr>
                  </pic:nvPicPr>
                  <pic:blipFill rotWithShape="1">
                    <a:blip r:embed="rId8" cstate="print"/>
                    <a:srcRect l="18140" t="21496" r="6599" b="8651"/>
                    <a:stretch/>
                  </pic:blipFill>
                  <pic:spPr bwMode="auto">
                    <a:xfrm>
                      <a:off x="0" y="0"/>
                      <a:ext cx="3960000" cy="275149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BDAD058" w14:textId="77777777" w:rsidR="00C470DB" w:rsidRDefault="00C470DB" w:rsidP="00C470DB">
      <w:pPr>
        <w:pStyle w:val="FigCaption"/>
      </w:pPr>
      <w:bookmarkStart w:id="32" w:name="_Ref418058237"/>
      <w:bookmarkStart w:id="33" w:name="_Toc419018875"/>
      <w:bookmarkStart w:id="34" w:name="_Toc423364503"/>
      <w:r>
        <w:t xml:space="preserve">Fig. </w:t>
      </w:r>
      <w:r w:rsidR="00B61899">
        <w:fldChar w:fldCharType="begin"/>
      </w:r>
      <w:r w:rsidR="00B61899">
        <w:instrText xml:space="preserve"> STYLEREF 1 \s </w:instrText>
      </w:r>
      <w:r w:rsidR="00B61899">
        <w:fldChar w:fldCharType="separate"/>
      </w:r>
      <w:r w:rsidR="00762916">
        <w:rPr>
          <w:noProof/>
        </w:rPr>
        <w:t>1</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2</w:t>
      </w:r>
      <w:r w:rsidR="00B61899">
        <w:rPr>
          <w:noProof/>
        </w:rPr>
        <w:fldChar w:fldCharType="end"/>
      </w:r>
      <w:bookmarkEnd w:id="32"/>
      <w:r>
        <w:t>.An overview of the probe construction. (a) Sensor layer; (b) electrical interconnect wires; (c) casing; (d) cable strain relief; (e) cable;</w:t>
      </w:r>
      <w:bookmarkEnd w:id="33"/>
      <w:bookmarkEnd w:id="34"/>
    </w:p>
    <w:p w14:paraId="347788BA" w14:textId="77777777" w:rsidR="00C470DB" w:rsidRDefault="00C470DB" w:rsidP="00C470DB">
      <w:pPr>
        <w:pStyle w:val="Figure"/>
      </w:pPr>
      <w:r w:rsidRPr="008B1911">
        <w:rPr>
          <w:noProof/>
          <w:lang w:eastAsia="en-GB"/>
        </w:rPr>
        <w:drawing>
          <wp:inline distT="0" distB="0" distL="0" distR="0" wp14:anchorId="2B59F50C" wp14:editId="351A8CAD">
            <wp:extent cx="3960000" cy="3704035"/>
            <wp:effectExtent l="0" t="0" r="2540" b="0"/>
            <wp:docPr id="480" name="Picture 0" descr="probe_internals_01.Final Color 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be_internals_01.Final Color Output.png"/>
                    <pic:cNvPicPr/>
                  </pic:nvPicPr>
                  <pic:blipFill rotWithShape="1">
                    <a:blip r:embed="rId9" cstate="print"/>
                    <a:srcRect l="15066" t="6878" r="10233"/>
                    <a:stretch/>
                  </pic:blipFill>
                  <pic:spPr bwMode="auto">
                    <a:xfrm>
                      <a:off x="0" y="0"/>
                      <a:ext cx="3960000" cy="370403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8C5095B" w14:textId="77777777" w:rsidR="00C470DB" w:rsidRDefault="00C470DB" w:rsidP="00C470DB">
      <w:pPr>
        <w:pStyle w:val="FigCaption"/>
      </w:pPr>
      <w:bookmarkStart w:id="35" w:name="_Ref385616854"/>
      <w:bookmarkStart w:id="36" w:name="_Toc419018876"/>
      <w:bookmarkStart w:id="37" w:name="_Toc423364504"/>
      <w:r>
        <w:t xml:space="preserve">Fig. </w:t>
      </w:r>
      <w:r w:rsidR="00B61899">
        <w:fldChar w:fldCharType="begin"/>
      </w:r>
      <w:r w:rsidR="00B61899">
        <w:instrText xml:space="preserve"> STYLEREF 1 \s </w:instrText>
      </w:r>
      <w:r w:rsidR="00B61899">
        <w:fldChar w:fldCharType="separate"/>
      </w:r>
      <w:r w:rsidR="00762916">
        <w:rPr>
          <w:noProof/>
        </w:rPr>
        <w:t>1</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3</w:t>
      </w:r>
      <w:r w:rsidR="00B61899">
        <w:rPr>
          <w:noProof/>
        </w:rPr>
        <w:fldChar w:fldCharType="end"/>
      </w:r>
      <w:bookmarkEnd w:id="35"/>
      <w:r>
        <w:t>. Details of probe construction around the piezoelectric composite material. (a) - first acoustic matching layer; (b) - second acoustic matching layer(optional); (c) common ground electrode; (d) piezoelectric composite (piezocomposite) material layer; (e) array element electrode; (f) ground electrode wire; (g) signal wire; (h) acoustic backing block</w:t>
      </w:r>
      <w:bookmarkEnd w:id="36"/>
      <w:bookmarkEnd w:id="37"/>
    </w:p>
    <w:p w14:paraId="6A04D454" w14:textId="77777777" w:rsidR="00C470DB" w:rsidRDefault="00C470DB" w:rsidP="00C470DB"/>
    <w:p w14:paraId="56528669" w14:textId="77777777" w:rsidR="00C470DB" w:rsidRDefault="00C470DB" w:rsidP="00C470DB">
      <w:r>
        <w:t xml:space="preserve">Practical probe engineering is always searching for a balance between performance, technology limitations, and the cost of the solution. </w:t>
      </w:r>
    </w:p>
    <w:p w14:paraId="36FB5990" w14:textId="77777777" w:rsidR="00C470DB" w:rsidRDefault="00C470DB" w:rsidP="00C470DB">
      <w:r>
        <w:t>The following Section is devoted to the means of defining the probe performance.</w:t>
      </w:r>
    </w:p>
    <w:p w14:paraId="63A7C6F9" w14:textId="77777777" w:rsidR="00C470DB" w:rsidRPr="00124E72" w:rsidRDefault="00C470DB" w:rsidP="00C470DB">
      <w:pPr>
        <w:pStyle w:val="Heading2"/>
        <w:widowControl/>
        <w:numPr>
          <w:ilvl w:val="1"/>
          <w:numId w:val="1"/>
        </w:numPr>
        <w:autoSpaceDE/>
        <w:autoSpaceDN/>
        <w:spacing w:before="200"/>
        <w:ind w:left="718"/>
        <w:jc w:val="left"/>
      </w:pPr>
      <w:bookmarkStart w:id="38" w:name="_Toc419018704"/>
      <w:bookmarkStart w:id="39" w:name="_Toc423364337"/>
      <w:r>
        <w:t>Key performance metrics for a 2D phased array ultrasonic probe</w:t>
      </w:r>
      <w:bookmarkEnd w:id="38"/>
      <w:bookmarkEnd w:id="39"/>
    </w:p>
    <w:p w14:paraId="36891A3F" w14:textId="77777777" w:rsidR="00C470DB" w:rsidRDefault="00C470DB" w:rsidP="00C470DB">
      <w:pPr>
        <w:pStyle w:val="Heading3"/>
        <w:widowControl/>
        <w:numPr>
          <w:ilvl w:val="2"/>
          <w:numId w:val="1"/>
        </w:numPr>
        <w:autoSpaceDE/>
        <w:autoSpaceDN/>
        <w:spacing w:before="200"/>
        <w:jc w:val="left"/>
      </w:pPr>
      <w:bookmarkStart w:id="40" w:name="_Toc419018705"/>
      <w:bookmarkStart w:id="41" w:name="_Toc423364338"/>
      <w:r>
        <w:t>Introduction</w:t>
      </w:r>
      <w:bookmarkEnd w:id="40"/>
      <w:bookmarkEnd w:id="41"/>
    </w:p>
    <w:p w14:paraId="44C0A9EB" w14:textId="77777777" w:rsidR="00C470DB" w:rsidRPr="00077F03" w:rsidRDefault="00C470DB" w:rsidP="00C470DB">
      <w:r>
        <w:t>An ultrasonic imaging system can be characterized in terms of the properties of the final generated image. The main characteristics of the probe and the resulting image are summarized as follows.</w:t>
      </w:r>
    </w:p>
    <w:p w14:paraId="2E437DB4" w14:textId="77777777" w:rsidR="00C470DB" w:rsidRDefault="00C470DB" w:rsidP="00C470DB">
      <w:pPr>
        <w:pStyle w:val="Heading3"/>
        <w:widowControl/>
        <w:numPr>
          <w:ilvl w:val="2"/>
          <w:numId w:val="1"/>
        </w:numPr>
        <w:autoSpaceDE/>
        <w:autoSpaceDN/>
        <w:spacing w:before="200"/>
        <w:jc w:val="left"/>
      </w:pPr>
      <w:bookmarkStart w:id="42" w:name="_Toc419018706"/>
      <w:bookmarkStart w:id="43" w:name="_Toc423364339"/>
      <w:r>
        <w:t>Responsivity</w:t>
      </w:r>
      <w:bookmarkEnd w:id="42"/>
      <w:bookmarkEnd w:id="43"/>
    </w:p>
    <w:p w14:paraId="6E3A3A5B" w14:textId="77777777" w:rsidR="00C470DB" w:rsidRDefault="00C470DB" w:rsidP="00C470DB">
      <w:r>
        <w:t xml:space="preserve">For this work, responsivity is analogous to its use in electronics; that is, a measure of input-output gain of the probe system. The piezoelectric layer in the probe is typically excited with a single pulse or a pulse train of limited energy; the energy is transduced into a mechanical wave, which then travels into the acoustic medium. Depending on the imaging case, the returned echoes may carry only a small fraction of the original energy. In an example laboratory scenario, the voltage produced by the echo returned from a small reflector might be from -20dB to -80dB lower then excitation pulse voltage, in fact, it’s often close to the system noise floor. Therefore high probe responsivity is desirable as it contributes to the detectability of small reflectors. </w:t>
      </w:r>
    </w:p>
    <w:p w14:paraId="4ADD9857" w14:textId="77777777" w:rsidR="00C470DB" w:rsidRDefault="00C470DB" w:rsidP="00C470DB">
      <w:r>
        <w:t>In case of a perfect reflector (one that would reflect all incoming energy back towards the probe), responsivity of the probe is primarily a function of the active piezoelectric material used, acoustic path matching, and geometry of the probe elements.</w:t>
      </w:r>
    </w:p>
    <w:p w14:paraId="322A0F02" w14:textId="77777777" w:rsidR="00C470DB" w:rsidRDefault="00C470DB" w:rsidP="00C470DB">
      <w:r>
        <w:t>Responsivity of the probe to a given reflector type in a given inspection scenario is mainly affected by probe frequency, probe aperture, and the imaging algorithm (signal processing) used.</w:t>
      </w:r>
    </w:p>
    <w:p w14:paraId="128E8B8F" w14:textId="77777777" w:rsidR="00C470DB" w:rsidRDefault="00C470DB" w:rsidP="00C470DB">
      <w:r>
        <w:t xml:space="preserve">Reflectors smaller than approximately one wavelength in the specimen will appear much weaker than larger ones; therefore higher frequency waves will be more responsive to these. However, at the same time, it is easy to understand that the bigger the sensor is, the </w:t>
      </w:r>
      <w:r>
        <w:lastRenderedPageBreak/>
        <w:t>more energy it can send and receive; a higher operation frequency will typically imply smaller transducers.</w:t>
      </w:r>
    </w:p>
    <w:p w14:paraId="018C9989" w14:textId="77777777" w:rsidR="00C470DB" w:rsidRDefault="00C470DB" w:rsidP="00C470DB">
      <w:r>
        <w:t>In general, the bigger the aperture, the better the overall responsivity due to more of the echo energy being captured in the probe. However, one of the practical limits is that the sound field has to be coupled into the specimen and complex geometry of the specimen might pose a problem for large planar probes.</w:t>
      </w:r>
    </w:p>
    <w:p w14:paraId="09EAD32C" w14:textId="77777777" w:rsidR="00C470DB" w:rsidRDefault="00C470DB" w:rsidP="00C470DB">
      <w:pPr>
        <w:pStyle w:val="Heading3"/>
        <w:widowControl/>
        <w:numPr>
          <w:ilvl w:val="2"/>
          <w:numId w:val="1"/>
        </w:numPr>
        <w:autoSpaceDE/>
        <w:autoSpaceDN/>
        <w:spacing w:before="200"/>
        <w:jc w:val="left"/>
      </w:pPr>
      <w:bookmarkStart w:id="44" w:name="_Toc419018707"/>
      <w:bookmarkStart w:id="45" w:name="_Toc423364340"/>
      <w:r>
        <w:t>Sensitivity</w:t>
      </w:r>
      <w:bookmarkEnd w:id="44"/>
      <w:bookmarkEnd w:id="45"/>
    </w:p>
    <w:p w14:paraId="10B3ED85" w14:textId="77777777" w:rsidR="00C470DB" w:rsidRDefault="00C470DB" w:rsidP="00C470DB">
      <w:r>
        <w:t xml:space="preserve">Sensitivity is the minimum </w:t>
      </w:r>
      <w:hyperlink r:id="rId10" w:tooltip="Magnitude (mathematics)" w:history="1">
        <w:r w:rsidRPr="00F34826">
          <w:t>magnitude</w:t>
        </w:r>
      </w:hyperlink>
      <w:r>
        <w:t xml:space="preserve"> of input </w:t>
      </w:r>
      <w:hyperlink r:id="rId11" w:tooltip="Signalling (telecommunication)" w:history="1">
        <w:r w:rsidRPr="00F34826">
          <w:t>signal</w:t>
        </w:r>
      </w:hyperlink>
      <w:r>
        <w:t xml:space="preserve"> required to produce a specified output signal having a desired </w:t>
      </w:r>
      <w:hyperlink r:id="rId12" w:tooltip="Signal-to-noise ratio" w:history="1">
        <w:r w:rsidRPr="00F34826">
          <w:t>signal-to-noise ratio</w:t>
        </w:r>
      </w:hyperlink>
      <w:r>
        <w:t>. Since the signal-to-noise ratio can be defined as many different things for a given application, and also depends heavily on the used PAC</w:t>
      </w:r>
      <w:r>
        <w:fldChar w:fldCharType="begin"/>
      </w:r>
      <w:r>
        <w:instrText xml:space="preserve"> XE "</w:instrText>
      </w:r>
      <w:r w:rsidRPr="00821CB6">
        <w:instrText>PAC</w:instrText>
      </w:r>
      <w:r>
        <w:instrText xml:space="preserve">" </w:instrText>
      </w:r>
      <w:r>
        <w:fldChar w:fldCharType="end"/>
      </w:r>
      <w:r>
        <w:t xml:space="preserve"> quality, firing mode, and signal/ image processing algorithm, it is important not to confuse sensitivity with responsivity of the probe.</w:t>
      </w:r>
    </w:p>
    <w:p w14:paraId="61ABBE93" w14:textId="77777777" w:rsidR="00C470DB" w:rsidRDefault="00C470DB" w:rsidP="00C470DB">
      <w:r>
        <w:t xml:space="preserve">For example, sensitivity of the probe to a given reflector type is a complex function of an element layout and an element count, but also reflector and probe relative location in space. Either dense or sparse element layouts (see Section </w:t>
      </w:r>
      <w:r>
        <w:fldChar w:fldCharType="begin"/>
      </w:r>
      <w:r>
        <w:instrText xml:space="preserve"> REF _Ref385617810 \r \h </w:instrText>
      </w:r>
      <w:r>
        <w:fldChar w:fldCharType="separate"/>
      </w:r>
      <w:r w:rsidR="00762916">
        <w:t>1.8.3</w:t>
      </w:r>
      <w:r>
        <w:fldChar w:fldCharType="end"/>
      </w:r>
      <w:r>
        <w:t>) can be favoured depending on the imaging scenario.</w:t>
      </w:r>
    </w:p>
    <w:p w14:paraId="14BAF8E4" w14:textId="77777777" w:rsidR="00C470DB" w:rsidRPr="00F34826" w:rsidRDefault="00C470DB" w:rsidP="00C470DB">
      <w:r>
        <w:t>In general, using high quality, defect free materials and careful mechanical and electronic design of the probe can improve sensitivity.</w:t>
      </w:r>
    </w:p>
    <w:p w14:paraId="63EAF8C6" w14:textId="77777777" w:rsidR="00C470DB" w:rsidRDefault="00C470DB" w:rsidP="00C470DB">
      <w:pPr>
        <w:pStyle w:val="Heading3"/>
        <w:widowControl/>
        <w:numPr>
          <w:ilvl w:val="2"/>
          <w:numId w:val="1"/>
        </w:numPr>
        <w:autoSpaceDE/>
        <w:autoSpaceDN/>
        <w:spacing w:before="200"/>
        <w:jc w:val="left"/>
      </w:pPr>
      <w:bookmarkStart w:id="46" w:name="_Toc419018708"/>
      <w:bookmarkStart w:id="47" w:name="_Toc423364341"/>
      <w:r>
        <w:t>Resolution</w:t>
      </w:r>
      <w:bookmarkEnd w:id="46"/>
      <w:bookmarkEnd w:id="47"/>
    </w:p>
    <w:p w14:paraId="4856BBBD" w14:textId="77777777" w:rsidR="00C470DB" w:rsidRDefault="00C470DB" w:rsidP="00C470DB">
      <w:r>
        <w:t>Resolution of the image produced using a given probe is a measure of the low limit of distance between two small reflectors before they appear indistinguishable from a single reflector.</w:t>
      </w:r>
    </w:p>
    <w:p w14:paraId="426D2C82" w14:textId="77777777" w:rsidR="00C470DB" w:rsidRDefault="00C470DB" w:rsidP="00C470DB">
      <w:r>
        <w:lastRenderedPageBreak/>
        <w:t xml:space="preserve">In general, the resolution of an ultrasonic probe is limited by the sensitivity to short wavelengths (high frequency signals) probe aperture, and the focussing power of a given signal-processing algorithm. </w:t>
      </w:r>
    </w:p>
    <w:p w14:paraId="715151D0" w14:textId="77777777" w:rsidR="00C470DB" w:rsidRDefault="00C470DB" w:rsidP="00C470DB">
      <w:r>
        <w:t>The higher the operational frequency, the better the absolute resolution of the image can be, however, as will be shown in this Thesis, the actual governing parameter for that is impulse response duration (after a compression algorithm has been applied, if any).</w:t>
      </w:r>
    </w:p>
    <w:p w14:paraId="57BC898E" w14:textId="4D98397B" w:rsidR="00C470DB" w:rsidRDefault="00C470DB" w:rsidP="00C470DB">
      <w:r>
        <w:t xml:space="preserve">Advanced signal processing algorithms can increase resolution beyond the diffraction limit, at a cost of high computational complexity. Such algorithms, called 'super-resolution' </w:t>
      </w:r>
      <w:r>
        <w:fldChar w:fldCharType="begin"/>
      </w:r>
      <w:r w:rsidR="004F6E90">
        <w:instrText xml:space="preserve"> ADDIN ZOTERO_ITEM CSL_CITATION {"citationID":"2q9kniorbf","properties":{"formattedCitation":"[3]","plainCitation":"[3]"},"citationItems":[{"id":2124,"uris":["http://zotero.org/users/115780/items/PM3372K5"],"uri":["http://zotero.org/users/115780/items/PM3372K5"],"itemData":{"id":2124,"type":"article-journal","title":"Multi-frequency time-reversal-based imaging for ultrasonic nondestructive evaluation using full matrix capture","container-title":"IEEE Transactions on Ultrasonics, Ferroelectrics, and Frequency Control","page":"2067-2074","volume":"61","issue":"12","source":"IEEE Xplore","abstract":"In this paper, two multi-frequency time-reversal (TR)-based imaging algorithms are explored for application to the nondestructive evaluation (NDE) imaging of defects in solids: time reversal with multiple signal classification (TRMUSIC) and a related phase-coherent form (PC-MUSIC). These algorithms are tested with simulated and experimental ultrasonic array data acquired using the full matrix capture (FMC) process. The performance of these algorithms is quantified in terms of their spatial resolution and robustness to noise. The effect of frequency bandwidth is investigated and the results are compared with the single-frequency versions of these algorithms. It is shown that both TR-MUSIC and PCMUSIC are capable of resolving lateral targets spaced closer than the Rayleigh limit, achieving super-resolution imaging. TR-MUSIC can locate the positions of scatterers correctly, whereas the results from PC-MUSIC are less clear because of the presence of multiple peaks in the vicinity of target. However, an advantage of PC-MUSIC is that it can overcome the elongated point spread function that appears in TR-MUSIC images, and hence provide enhanced axial resolution. For high noise levels, TR-MUSIC and PC-MUSIC are shown to provide stable images and suppress the presence of artifacts seen in their single-frequency equivalents.","DOI":"10.1109/TUFFC.2014.006574","ISSN":"0885-</w:instrText>
      </w:r>
      <w:r w:rsidR="004F6E90">
        <w:lastRenderedPageBreak/>
        <w:instrText xml:space="preserve">3010","author":[{"family":"Fan","given":"Chengguang"},{"family":"Pan","given":"Mengchun"},{"family":"Luo","given":"Feilu"},{"family":"Drinkwater","given":"B."}],"issued":{"date-parts":[["2014",12]]}}}],"schema":"https://github.com/citation-style-language/schema/raw/master/csl-citation.json"} </w:instrText>
      </w:r>
      <w:r>
        <w:fldChar w:fldCharType="separate"/>
      </w:r>
      <w:r w:rsidR="00D66A0F" w:rsidRPr="00D66A0F">
        <w:rPr>
          <w:rFonts w:ascii="Calibri" w:hAnsi="Calibri"/>
        </w:rPr>
        <w:t>[3]</w:t>
      </w:r>
      <w:r>
        <w:fldChar w:fldCharType="end"/>
      </w:r>
      <w:r>
        <w:t xml:space="preserve"> are beyond the scope of this work.</w:t>
      </w:r>
    </w:p>
    <w:p w14:paraId="76F5E320" w14:textId="77777777" w:rsidR="00C470DB" w:rsidRDefault="00C470DB" w:rsidP="00C470DB">
      <w:pPr>
        <w:pStyle w:val="Heading3"/>
        <w:widowControl/>
        <w:numPr>
          <w:ilvl w:val="2"/>
          <w:numId w:val="1"/>
        </w:numPr>
        <w:autoSpaceDE/>
        <w:autoSpaceDN/>
        <w:spacing w:before="200"/>
        <w:jc w:val="left"/>
      </w:pPr>
      <w:bookmarkStart w:id="48" w:name="_Toc419018709"/>
      <w:bookmarkStart w:id="49" w:name="_Toc423364342"/>
      <w:r w:rsidRPr="00694CB9">
        <w:t>Contrast</w:t>
      </w:r>
      <w:bookmarkEnd w:id="48"/>
      <w:bookmarkEnd w:id="49"/>
    </w:p>
    <w:p w14:paraId="52173AF6" w14:textId="77777777" w:rsidR="00C470DB" w:rsidRDefault="00C470DB" w:rsidP="00C470DB">
      <w:r>
        <w:t>Image contrast is a measure of how different an object in an image is from its immediate surroundings. Often times, this is the major measure of applicability of a given inspection system to a given inspection scenario.</w:t>
      </w:r>
    </w:p>
    <w:p w14:paraId="603DBE6A" w14:textId="77777777" w:rsidR="00C470DB" w:rsidRDefault="00C470DB" w:rsidP="00C470DB">
      <w:r>
        <w:t xml:space="preserve">In general, the bigger the aperture, the better the contrast produced, except when a sparse array concept is applied. </w:t>
      </w:r>
    </w:p>
    <w:p w14:paraId="23D3183C" w14:textId="77777777" w:rsidR="00C470DB" w:rsidRDefault="00C470DB" w:rsidP="00C470DB">
      <w:pPr>
        <w:pStyle w:val="Heading3"/>
        <w:widowControl/>
        <w:numPr>
          <w:ilvl w:val="2"/>
          <w:numId w:val="1"/>
        </w:numPr>
        <w:autoSpaceDE/>
        <w:autoSpaceDN/>
        <w:spacing w:before="200"/>
        <w:jc w:val="left"/>
      </w:pPr>
      <w:bookmarkStart w:id="50" w:name="_Toc419018710"/>
      <w:bookmarkStart w:id="51" w:name="_Toc423364343"/>
      <w:r>
        <w:t>Coverage</w:t>
      </w:r>
      <w:bookmarkEnd w:id="50"/>
      <w:bookmarkEnd w:id="51"/>
    </w:p>
    <w:p w14:paraId="7455746F" w14:textId="77777777" w:rsidR="00C470DB" w:rsidRDefault="00C470DB" w:rsidP="00C470DB">
      <w:r>
        <w:t>Array probes' primary advantage over single-element probes is that the volume of specimen available (without mechanical scanning) to the inspection can be significantly bigger than for single-element probes. The exact volume where the image quality is acceptable for a given inspection scenario depends on a number of factors.</w:t>
      </w:r>
    </w:p>
    <w:p w14:paraId="0D60C0D6" w14:textId="77777777" w:rsidR="00C470DB" w:rsidRPr="00F801C4" w:rsidRDefault="00C470DB" w:rsidP="00C470DB">
      <w:r>
        <w:t>The primary factor affecting the coverage is wavelength fractional element size. If the probe element size is less than approximately 3/4 wavelength of interest, the probe will have a wide field of view. If the element size is less than 1/2 wavelength, it will have a nearly 180</w:t>
      </w:r>
      <w:r w:rsidRPr="00F801C4">
        <w:rPr>
          <w:vertAlign w:val="superscript"/>
        </w:rPr>
        <w:t>0</w:t>
      </w:r>
      <w:r>
        <w:t xml:space="preserve"> field of view, and it will also be sensitive to shear waves and surface skimming waves.</w:t>
      </w:r>
    </w:p>
    <w:p w14:paraId="53D2849E" w14:textId="77777777" w:rsidR="00C470DB" w:rsidRDefault="00C470DB" w:rsidP="00C470DB">
      <w:r>
        <w:t>For most materials, it is typical that the higher frequency waves are attenuated more; therefore typically, the lower the frequency, the further into the specimen the wave can be sent, reflected, and received. This however does not imply sensitivity to any particular type or size of the reflector.</w:t>
      </w:r>
    </w:p>
    <w:p w14:paraId="4E36880D" w14:textId="77777777" w:rsidR="00C470DB" w:rsidRDefault="00C470DB" w:rsidP="00C470DB">
      <w:pPr>
        <w:pStyle w:val="Heading2"/>
        <w:widowControl/>
        <w:numPr>
          <w:ilvl w:val="1"/>
          <w:numId w:val="1"/>
        </w:numPr>
        <w:autoSpaceDE/>
        <w:autoSpaceDN/>
        <w:spacing w:before="200"/>
        <w:ind w:left="718"/>
        <w:jc w:val="left"/>
      </w:pPr>
      <w:bookmarkStart w:id="52" w:name="_Toc419018711"/>
      <w:bookmarkStart w:id="53" w:name="_Toc423364344"/>
      <w:r>
        <w:t>K</w:t>
      </w:r>
      <w:r w:rsidRPr="007A181C">
        <w:t xml:space="preserve">ey </w:t>
      </w:r>
      <w:r>
        <w:t>c</w:t>
      </w:r>
      <w:r w:rsidRPr="007A181C">
        <w:t xml:space="preserve">onstruction </w:t>
      </w:r>
      <w:r>
        <w:t>considerations for</w:t>
      </w:r>
      <w:r w:rsidRPr="007A181C">
        <w:t xml:space="preserve"> </w:t>
      </w:r>
      <w:r>
        <w:t>a 2D phased array ultrasonic probe</w:t>
      </w:r>
      <w:bookmarkEnd w:id="52"/>
      <w:bookmarkEnd w:id="53"/>
    </w:p>
    <w:p w14:paraId="1D0E2EB8" w14:textId="6FED2DAB" w:rsidR="00C470DB" w:rsidRDefault="00C470DB" w:rsidP="00C470DB">
      <w:r>
        <w:t xml:space="preserve">In the following Section, some of the key design choices needed to construct a 2D ultrasonic phased array probe are given with discussion. Most of these points apply equally to 1D phased array probes. However the emphasis is placed on what is important for 2D array considerations. Where appropriate, it is assumed that classic beam forming </w:t>
      </w:r>
      <w:r>
        <w:lastRenderedPageBreak/>
        <w:t>algorithm, (or its close extension, Total Focussing Algorithm</w:t>
      </w:r>
      <w:r>
        <w:fldChar w:fldCharType="begin"/>
      </w:r>
      <w:r w:rsidR="004F6E90">
        <w:instrText xml:space="preserve"> ADDIN ZOTERO_ITEM CSL_CITATION {"citationID":"2d44782gbq","properties":{"formattedCitation":"[4]","plainCitation":"[4]"},"citationItems":[{"id":130,"uris":["http://zotero.org/groups/106258/items/SDAT4Q49"],"uri":["http://zotero.org/groups/106258/items/SDAT4Q49"],"itemData":{"id":130,"type":"article-journal","title":"The post-processing of ultrasonic array data using the total focusing method","container-title":"Insight,","page":"677-680","volume":"46(11)","abstract":"TFM – Total Focusing Method is a technique of using the data from Full Matrix Capture (FMC – see left) to produce an image which is focused at every specified point in the image. TFM is implemented by applying an algorithm to the full data set collected by FMC.\n\nThe first step in applying TFM is to define the grid of focusing points. The data obtained from each transmitter/receiver combination is summed for each particular focusing point in the grid. The image is therefore constructed using the maximum amount of information available for each point.","author":[{"family":"Holmes","given":"C"},{"family":"Drinkwater","given":"B. W"},{"family":"Wilcox","given":"P. D."}],"issued":{"date-parts":[["2005"]]}}}],"schema":"https://github.com/citation-style-language/schema/raw/master/csl-citation.json"} </w:instrText>
      </w:r>
      <w:r>
        <w:fldChar w:fldCharType="separate"/>
      </w:r>
      <w:r w:rsidR="00D66A0F" w:rsidRPr="00D66A0F">
        <w:rPr>
          <w:rFonts w:ascii="Calibri" w:hAnsi="Calibri"/>
        </w:rPr>
        <w:t>[4]</w:t>
      </w:r>
      <w:r>
        <w:fldChar w:fldCharType="end"/>
      </w:r>
      <w:r>
        <w:t>) is used to process the signals acquired with the probe into an image, and the comments are given accordingly. It is appreciated that there is a number of advanced imaging algorithms available but detailed analysis of these is outside of the scope of this work. Only mechanical and electrical engineering parameters are considered in this work; improving on material properties is also outside of the scope of this work.</w:t>
      </w:r>
    </w:p>
    <w:p w14:paraId="44231412" w14:textId="77777777" w:rsidR="00C470DB" w:rsidRDefault="00C470DB" w:rsidP="00C470DB">
      <w:r>
        <w:t>The guidelines given are primarily a result of general experience in the field and as such, are given here without proof.</w:t>
      </w:r>
    </w:p>
    <w:p w14:paraId="10C5DE78" w14:textId="77777777" w:rsidR="00C470DB" w:rsidRDefault="00C470DB" w:rsidP="00C470DB">
      <w:pPr>
        <w:pStyle w:val="Heading3"/>
        <w:widowControl/>
        <w:numPr>
          <w:ilvl w:val="2"/>
          <w:numId w:val="1"/>
        </w:numPr>
        <w:autoSpaceDE/>
        <w:autoSpaceDN/>
        <w:spacing w:before="200"/>
        <w:jc w:val="left"/>
      </w:pPr>
      <w:bookmarkStart w:id="54" w:name="_Toc419018712"/>
      <w:bookmarkStart w:id="55" w:name="_Toc423364345"/>
      <w:r>
        <w:t xml:space="preserve">The </w:t>
      </w:r>
      <w:r w:rsidRPr="00D82923">
        <w:t xml:space="preserve">Piezoelectric </w:t>
      </w:r>
      <w:r>
        <w:t>c</w:t>
      </w:r>
      <w:r w:rsidRPr="00D82923">
        <w:t>omposite</w:t>
      </w:r>
      <w:bookmarkEnd w:id="54"/>
      <w:bookmarkEnd w:id="55"/>
    </w:p>
    <w:p w14:paraId="11F4529A" w14:textId="77777777" w:rsidR="00C470DB" w:rsidRDefault="00C470DB" w:rsidP="00C470DB">
      <w:r>
        <w:t xml:space="preserve">The active sensing element of the ultrasonic array probe is a piezoelectric ceramic – polymer composite material. Its location in a typical probe is depicted in </w:t>
      </w:r>
      <w:r>
        <w:fldChar w:fldCharType="begin"/>
      </w:r>
      <w:r>
        <w:instrText xml:space="preserve"> REF _Ref385616854 \h </w:instrText>
      </w:r>
      <w:r>
        <w:fldChar w:fldCharType="separate"/>
      </w:r>
      <w:r w:rsidR="00762916">
        <w:t xml:space="preserve">Fig. </w:t>
      </w:r>
      <w:r w:rsidR="00762916">
        <w:rPr>
          <w:noProof/>
        </w:rPr>
        <w:t>1</w:t>
      </w:r>
      <w:r w:rsidR="00762916">
        <w:t>.</w:t>
      </w:r>
      <w:r w:rsidR="00762916">
        <w:rPr>
          <w:noProof/>
        </w:rPr>
        <w:t>3</w:t>
      </w:r>
      <w:r>
        <w:fldChar w:fldCharType="end"/>
      </w:r>
      <w:r>
        <w:t xml:space="preserve">. An important distinction from other electro-acoustic devices is that, at frequencies above ~100kHz, a piezoelectric ceramic is used in resonant mode. The mechanical resonance occurs within the body of the ceramic tiles; where other transducers may vibrate as a stiff, solid body following the crest of the mechanical wave, the piezoelectric transducers vibrate by extending and contracting the overall shape of the </w:t>
      </w:r>
      <w:r>
        <w:lastRenderedPageBreak/>
        <w:t xml:space="preserve">sensing part itself. Typically, a quarter of the wave ‘fits’ inside the sensing element, momentarily changing its shape. </w:t>
      </w:r>
    </w:p>
    <w:p w14:paraId="6511897A" w14:textId="3FF9F201" w:rsidR="00C470DB" w:rsidRDefault="00C470DB" w:rsidP="00C470DB">
      <w:r>
        <w:t xml:space="preserve">Discussion of details of piezoelectricity is beyond the scope of this work and reader interested in the physical phenomena underlying the practical effects are encouraged to look them up in a library of their choice; e.g. </w:t>
      </w:r>
      <w:r>
        <w:fldChar w:fldCharType="begin"/>
      </w:r>
      <w:r w:rsidR="004F6E90">
        <w:instrText xml:space="preserve"> ADDIN ZOTERO_ITEM CSL_CITATION {"citationID":"25vde88586","properties":{"formattedCitation":"[5]","plainCitation":"[5]"},"citationItems":[{"id":2132,"uris":["http://zotero.org/users/115780/items/MVJVBJV8"],"uri":["http://zotero.org/users/115780/items/MVJVBJV8"],"itemData":{"id":2132,"type":"book","title":"Piezoelectric Ceramics: Principles and Applications","publisher":"APC International, Ltd.","publisher-place":"Mackeyville, PA","number-of-pages":"114","source":"Amazon","event-place":"Mackeyville, PA","abstract":"APC International, Ltd.'s textbook on the principles and applications of piezoelectric ceramics covers:  general principles of piezoelectricity and behavior of piezoelectric ceramic elements fundamental mathematics of piezoelectricity traditional and experimental applications for piezoelectric materials, and related physical principles for each application: audible sound producers, flow meters, fluid level sensors, motors, pumps, delay lines, transformers, other apparatus introduction to single crystals, composites, and other latest-generation piezoelectric materials  Contents Introduction  piezoelectricity / piezoelectric constants  behavior / stability of piezoelectric ceramic elements new materials: relaxors / single crystals / others characteristics of piezoelectric materials from APC International, Ltd.   Generators   generators solid state batteries   Sensors   axial sensors flexional sensors special designs and applications: composites / SAW sensors / others   Actuators   axial and transverse actuators: simple / compound (stack) / multilayer flexional actuators / flextensional devices applications for piezoelectric actuators   Transducers   audible sound transducers generating ultrasonic vibrations in liquids or solids transmitting ultrasonic signals in air or water flow meters / fluid level sensors / delay lines / transformers / composites   Miscellaneous   securing a piezoelectric ceramic element attaching electrical leads  testing performance  Note: This is a 2nd edition to APC's textbook published in 2002.  Updates in the 2nd edition reflect changes to APC's product lines and corrections outlined on the errata sheet distributed with the 2002 edition.","ISBN":"9780615565033","shortTitle":"Piezoelectric Ceramics","language":"English","author":[{"family":"International","given":"Ltd </w:instrText>
      </w:r>
      <w:r w:rsidR="004F6E90">
        <w:lastRenderedPageBreak/>
        <w:instrText xml:space="preserve">APC"}],"issued":{"date-parts":[["2011",12,2]]}}}],"schema":"https://github.com/citation-style-language/schema/raw/master/csl-citation.json"} </w:instrText>
      </w:r>
      <w:r>
        <w:fldChar w:fldCharType="separate"/>
      </w:r>
      <w:r w:rsidR="00D66A0F" w:rsidRPr="00D66A0F">
        <w:rPr>
          <w:rFonts w:ascii="Calibri" w:hAnsi="Calibri"/>
        </w:rPr>
        <w:t>[5]</w:t>
      </w:r>
      <w:r>
        <w:fldChar w:fldCharType="end"/>
      </w:r>
    </w:p>
    <w:p w14:paraId="6CD3FB9D" w14:textId="77777777" w:rsidR="00C470DB" w:rsidRDefault="00C470DB" w:rsidP="00C470DB">
      <w:r>
        <w:t>However, it is of interest to this work how the shape of the sensing element affects practical outcomes of the piezoelectric phenomenon. In particular, the sensing element(s) have to be designed in such a way, that useful vibration modes are promoted, and parasitic (not beneficial) vibrations are not affecting the transmitted or received signals.</w:t>
      </w:r>
    </w:p>
    <w:p w14:paraId="1B689E43" w14:textId="77777777" w:rsidR="00C470DB" w:rsidRDefault="00C470DB" w:rsidP="00C470DB">
      <w:r>
        <w:t>Any solid body, including p</w:t>
      </w:r>
      <w:r w:rsidRPr="00382E04">
        <w:t>iezoelectric ceramic</w:t>
      </w:r>
      <w:r>
        <w:t>s,</w:t>
      </w:r>
      <w:r w:rsidRPr="00382E04">
        <w:t xml:space="preserve"> can vibrate in one of a number of modes. Out of these, </w:t>
      </w:r>
      <w:r>
        <w:t xml:space="preserve">the </w:t>
      </w:r>
      <w:r w:rsidRPr="00382E04">
        <w:t>thickness</w:t>
      </w:r>
      <w:r w:rsidRPr="00382E04">
        <w:noBreakHyphen/>
        <w:t xml:space="preserve">extension mode is the most useful for manufacturing longitudinal wave imaging probes. Shear waves can also be produced in the specimen using this vibration mode. Thickness of the piezocomposite is the most important parameter that determines the electrical </w:t>
      </w:r>
      <w:r>
        <w:t xml:space="preserve">and mechanical </w:t>
      </w:r>
      <w:r w:rsidRPr="00382E04">
        <w:t>resonant frequency, at which the transducer will be most sensitive in transmit and receive mode</w:t>
      </w:r>
      <w:r>
        <w:t>s</w:t>
      </w:r>
      <w:r w:rsidRPr="00382E04">
        <w:t xml:space="preserve"> respectively. </w:t>
      </w:r>
      <w:r>
        <w:t>The thicker the material, the lower the resonant frequency. For PZT type materials, the frequency constant is typically around 2000Hz*m. The electrical and mechanical loading of the piezocomposite layer influences the centre frequency.</w:t>
      </w:r>
    </w:p>
    <w:p w14:paraId="178C3D4B" w14:textId="77777777" w:rsidR="00C470DB" w:rsidRDefault="00C470DB" w:rsidP="00C470DB">
      <w:r>
        <w:t>Piezoelectric materials are useful from a low kilohertz range up to a high gigahertz range; however for NDE</w:t>
      </w:r>
      <w:r>
        <w:fldChar w:fldCharType="begin"/>
      </w:r>
      <w:r>
        <w:instrText xml:space="preserve"> XE "</w:instrText>
      </w:r>
      <w:r w:rsidRPr="005A242A">
        <w:instrText>NDE</w:instrText>
      </w:r>
      <w:r>
        <w:instrText xml:space="preserve">" </w:instrText>
      </w:r>
      <w:r>
        <w:fldChar w:fldCharType="end"/>
      </w:r>
      <w:r>
        <w:t xml:space="preserve"> imaging applications, 500kHz to 20MHz are typically the most useful. The low limit is due to low spatial resolution of the image; the high limit is due to limited sensitivity and penetration range. </w:t>
      </w:r>
      <w:r w:rsidRPr="00382E04">
        <w:t xml:space="preserve">There is a complex interaction from this parameter to many other design parameters of the probe. </w:t>
      </w:r>
    </w:p>
    <w:p w14:paraId="7A182EA0" w14:textId="77777777" w:rsidR="00C470DB" w:rsidRDefault="00C470DB" w:rsidP="00C470DB">
      <w:pPr>
        <w:pStyle w:val="Heading3"/>
        <w:widowControl/>
        <w:numPr>
          <w:ilvl w:val="2"/>
          <w:numId w:val="1"/>
        </w:numPr>
        <w:autoSpaceDE/>
        <w:autoSpaceDN/>
        <w:spacing w:before="200"/>
        <w:jc w:val="left"/>
      </w:pPr>
      <w:bookmarkStart w:id="56" w:name="_Toc419018713"/>
      <w:bookmarkStart w:id="57" w:name="_Toc423364346"/>
      <w:r w:rsidRPr="00394DEC">
        <w:t xml:space="preserve">Overall </w:t>
      </w:r>
      <w:r>
        <w:t>a</w:t>
      </w:r>
      <w:r w:rsidRPr="00394DEC">
        <w:t xml:space="preserve">perture </w:t>
      </w:r>
      <w:r>
        <w:t>s</w:t>
      </w:r>
      <w:r w:rsidRPr="00394DEC">
        <w:t xml:space="preserve">hape and </w:t>
      </w:r>
      <w:r>
        <w:t>s</w:t>
      </w:r>
      <w:r w:rsidRPr="00394DEC">
        <w:t>ize.</w:t>
      </w:r>
      <w:bookmarkEnd w:id="56"/>
      <w:bookmarkEnd w:id="57"/>
      <w:r w:rsidRPr="00394DEC">
        <w:t xml:space="preserve"> </w:t>
      </w:r>
    </w:p>
    <w:p w14:paraId="0CC19BCD" w14:textId="122C3F07" w:rsidR="00C470DB" w:rsidRPr="00394DEC" w:rsidRDefault="00C470DB" w:rsidP="00C470DB">
      <w:r w:rsidRPr="00394DEC">
        <w:t xml:space="preserve">In </w:t>
      </w:r>
      <w:r>
        <w:t>general, the bigger the probe aperture, typically expressed in wavelengths, the better the focussing power at that wavelength, and the further away from the probe surface the focal point can be placed. This is also closely related to the definition of the 'near field' region.</w:t>
      </w:r>
      <w:r w:rsidR="004F6E90">
        <w:t xml:space="preserve"> However, the bigger the probe (assuming constant element density), </w:t>
      </w:r>
      <w:r>
        <w:t>the more expensive it is, and the economic effect of NDE</w:t>
      </w:r>
      <w:r>
        <w:fldChar w:fldCharType="begin"/>
      </w:r>
      <w:r>
        <w:instrText xml:space="preserve"> XE "</w:instrText>
      </w:r>
      <w:r w:rsidRPr="005A242A">
        <w:instrText>NDE</w:instrText>
      </w:r>
      <w:r>
        <w:instrText xml:space="preserve">" </w:instrText>
      </w:r>
      <w:r>
        <w:fldChar w:fldCharType="end"/>
      </w:r>
      <w:r>
        <w:t xml:space="preserve"> inspection should not be ignored. Over time, various aperture shapes have been researched; in general, circular-symmetric apertures will give a circular-symmetric quality of image across volumes of interest; a non-symmetric aperture will give non-symmetric image quality, which can be acceptable or desired in some cases. In such cases, as a rule of thumb, the resolution is better in the plane where the cross section of the aperture is bigger.</w:t>
      </w:r>
    </w:p>
    <w:p w14:paraId="7A82BBB2" w14:textId="2C972B7F" w:rsidR="00C470DB" w:rsidRPr="00AC5912" w:rsidRDefault="00C470DB" w:rsidP="00C470DB">
      <w:r>
        <w:lastRenderedPageBreak/>
        <w:t xml:space="preserve">Much research, with some success, has been committed into developing probes with apertures that conform to the variable curvature of the specimen, e.g. </w:t>
      </w:r>
      <w:r>
        <w:fldChar w:fldCharType="begin"/>
      </w:r>
      <w:r w:rsidR="004F6E90">
        <w:instrText xml:space="preserve"> ADDIN ZOTERO_ITEM CSL_CITATION {"citationID":"1albfr7sfr","properties":{"formattedCitation":"[6]","plainCitation":"[6]"},"citationItems":[{"id":2134,"uris":["http://zotero.org/users/115780/items/HQP69TIF"],"uri":["http://zotero.org/users/115780/items/HQP69TIF"],"itemData":{"id":2134,"type":"article-journal","title":"Flexible ultrasonic phased-array probe","container-title":"Tsinghua Science and Technology","page":"574-577","volume":"9","issue":"5","source":"IEEE Xplore","abstract":"In ultrasonic phased-array testing, most probes are rigid with fixed elements. However, when testing a cambered piece, a rigid probe cannot be used directly, but an ultrasonic chock or coupling media must be used, which adds cost and reduces the accuracy. The objective of this research was to improve the tests of cambered pieces. A flexible ultrasonic phased-array probe was developed to do the flexible phasedarray testing. The key technologies in the flexible phased-array probe include the probe design and the phased-array control. A new method was developed to design the flexible probe according to the curvature of the piece and the test depth. The method includes the calculation of the element's height (he), the relative rotation angle (ωe), the distance between the adjoining elements (de), and the element's effective testing range. A flexible ultrasonic phased-array probe has been developed using this method.","author":[{"family":"Shi","given":"Keren"},{"family":"Que","given":"Kailiang"},{"family":"Guo","given":"Dayong"}],"issued":{"date-parts":[["2004",10]]}}}],"schema":"https://github.com/citation-style-language/schema/raw/master/csl-citation.json"} </w:instrText>
      </w:r>
      <w:r>
        <w:fldChar w:fldCharType="separate"/>
      </w:r>
      <w:r w:rsidR="00D66A0F" w:rsidRPr="00D66A0F">
        <w:rPr>
          <w:rFonts w:ascii="Calibri" w:hAnsi="Calibri"/>
        </w:rPr>
        <w:t>[6]</w:t>
      </w:r>
      <w:r>
        <w:fldChar w:fldCharType="end"/>
      </w:r>
      <w:r>
        <w:t>. This primarily allows for avoiding intermediate acoustic coupling materials, and in effect better coupling of ultrasonic energy between the probe and the specimen. Such probes are beyond the scope of this work.</w:t>
      </w:r>
    </w:p>
    <w:p w14:paraId="04678CA9" w14:textId="77777777" w:rsidR="00C470DB" w:rsidRPr="00F34826" w:rsidRDefault="00C470DB" w:rsidP="00C470DB">
      <w:pPr>
        <w:pStyle w:val="Heading3"/>
        <w:widowControl/>
        <w:numPr>
          <w:ilvl w:val="2"/>
          <w:numId w:val="1"/>
        </w:numPr>
        <w:autoSpaceDE/>
        <w:autoSpaceDN/>
        <w:spacing w:before="200"/>
        <w:jc w:val="left"/>
      </w:pPr>
      <w:bookmarkStart w:id="58" w:name="_Ref385617810"/>
      <w:bookmarkStart w:id="59" w:name="_Toc419018714"/>
      <w:bookmarkStart w:id="60" w:name="_Toc423364347"/>
      <w:r w:rsidRPr="00F34826">
        <w:t xml:space="preserve">Element </w:t>
      </w:r>
      <w:r>
        <w:t>l</w:t>
      </w:r>
      <w:r w:rsidRPr="00F34826">
        <w:t>ayout</w:t>
      </w:r>
      <w:bookmarkEnd w:id="58"/>
      <w:bookmarkEnd w:id="59"/>
      <w:bookmarkEnd w:id="60"/>
    </w:p>
    <w:p w14:paraId="65DE9965" w14:textId="189274E9" w:rsidR="00C470DB" w:rsidRDefault="00C470DB" w:rsidP="00020C61">
      <w:r>
        <w:t>Probe aperture is populated by probe elements – individually controllable transducers, of which some can be dedicated for exclusive generation or reception of ultrasonic signal, or more typically, they can be used for both transmission and reception.</w:t>
      </w:r>
      <w:r w:rsidR="00020C61">
        <w:t xml:space="preserve"> A review of typical element layouts can be found in </w:t>
      </w:r>
      <w:r w:rsidR="00020C61">
        <w:fldChar w:fldCharType="begin"/>
      </w:r>
      <w:r w:rsidR="00020C61">
        <w:instrText xml:space="preserve"> ADDIN ZOTERO_ITEM CSL_CITATION {"citationID":"ochjmf5ic","properties":{"formattedCitation":"[7, p. 102]","plainCitation":"[7, p. </w:instrText>
      </w:r>
      <w:r w:rsidR="00020C61">
        <w:lastRenderedPageBreak/>
        <w:instrText xml:space="preserve">102]"},"citationItems":[{"id":2248,"uris":["http://zotero.org/users/115780/items/RKWBK98D"],"uri":["http://zotero.org/users/115780/items/RKWBK98D"],"itemData":{"id":2248,"type":"book","title":"Introduction to Phased Array Ultrasonic Technology Applications","URL":"http://cache.olympus-ims.com/downloads/storage/276824168/Olympus-Introduction_to_Phased_Array.en.pdf?__gda__=1435091376_b0d6f1c776252cf2da7919c4d37eca90","ISBN":"0-9735933-0-X","accessed":{"date-parts":[["2015",6,23]]}},"locator":"102"}],"schema":"https://github.com/citation-style-language/schema/raw/master/csl-citation.json"} </w:instrText>
      </w:r>
      <w:r w:rsidR="00020C61">
        <w:fldChar w:fldCharType="separate"/>
      </w:r>
      <w:r w:rsidR="00D66A0F" w:rsidRPr="00D66A0F">
        <w:rPr>
          <w:rFonts w:ascii="Calibri" w:hAnsi="Calibri"/>
        </w:rPr>
        <w:t>[7, p. 102]</w:t>
      </w:r>
      <w:r w:rsidR="00020C61">
        <w:fldChar w:fldCharType="end"/>
      </w:r>
      <w:r w:rsidR="00020C61">
        <w:t xml:space="preserve"> or </w:t>
      </w:r>
      <w:r w:rsidR="00020C61">
        <w:fldChar w:fldCharType="begin"/>
      </w:r>
      <w:r w:rsidR="00020C61">
        <w:instrText xml:space="preserve"> ADDIN ZOTERO_ITEM CSL_CITATION {"citationID":"1qi04cuncj","properties":{"formattedCitation":"[8, p. 65]","plainCitation":"[8, p. 65]"},"citationItems":[{"id":2249,"uris":["http://zotero.org/users/115780/items/IXT6A2HJ"],"uri":["http://zotero.org/users/115780/items/IXT6A2HJ"],"itemData":{"id":2249,"type":"book","title":"Advances in  Phased Array  Ultrasonic Technology Applications","URL":"http://cache.olympus-ims.com/downloads/storage/276824169/Olympus-Advances_in_Phased_Array.en.pdf?__gda__=1435091521_418291f0fd6723ee9ff1340b2dac18b2","ISBN":"0-9735933-4-2","accessed":{"date-parts":[["2015",6,23]]}},"locator":"65"}],"schema":"https://github.com/citation-style-language/schema/raw/master/csl-citation.json"} </w:instrText>
      </w:r>
      <w:r w:rsidR="00020C61">
        <w:fldChar w:fldCharType="separate"/>
      </w:r>
      <w:r w:rsidR="00D66A0F" w:rsidRPr="00D66A0F">
        <w:rPr>
          <w:rFonts w:ascii="Calibri" w:hAnsi="Calibri"/>
        </w:rPr>
        <w:t>[8, p. 65]</w:t>
      </w:r>
      <w:r w:rsidR="00020C61">
        <w:fldChar w:fldCharType="end"/>
      </w:r>
      <w:r w:rsidR="00020C61">
        <w:t>. More layouts have been researched over time.</w:t>
      </w:r>
    </w:p>
    <w:p w14:paraId="27AFA83C" w14:textId="77777777" w:rsidR="00C470DB" w:rsidRPr="00F34826" w:rsidRDefault="00C470DB" w:rsidP="00C470DB">
      <w:pPr>
        <w:pStyle w:val="Heading4"/>
        <w:widowControl/>
        <w:numPr>
          <w:ilvl w:val="3"/>
          <w:numId w:val="1"/>
        </w:numPr>
        <w:autoSpaceDE/>
        <w:autoSpaceDN/>
        <w:spacing w:before="200"/>
        <w:jc w:val="left"/>
      </w:pPr>
      <w:bookmarkStart w:id="61" w:name="_Toc419018715"/>
      <w:bookmarkStart w:id="62" w:name="_Toc423364348"/>
      <w:r w:rsidRPr="00F34826">
        <w:t>Dense arrays</w:t>
      </w:r>
      <w:bookmarkEnd w:id="61"/>
      <w:bookmarkEnd w:id="62"/>
      <w:r>
        <w:t xml:space="preserve"> </w:t>
      </w:r>
    </w:p>
    <w:p w14:paraId="18D5D8E5" w14:textId="77777777" w:rsidR="00C470DB" w:rsidRDefault="00C470DB" w:rsidP="00C470DB">
      <w:r>
        <w:t xml:space="preserve">Array is said to be “dense” when the elements of the probe fill the entire aperture of the probe, and the maximum distance between neighbouring elements is equal or smaller than half of the dominant wavelength of the probe in the acoustic medium it directly interfaces into. According to the </w:t>
      </w:r>
      <w:r>
        <w:rPr>
          <w:lang w:val="en"/>
        </w:rPr>
        <w:t xml:space="preserve">Nyquist–Shannon sampling theorem, </w:t>
      </w:r>
      <w:r>
        <w:t>such an arrangement is enough to arbitrarily shape the transmitted acoustic field (at given frequency/wavelength), and measure full information about the impinging acoustic field.</w:t>
      </w:r>
    </w:p>
    <w:p w14:paraId="5EEE8D86" w14:textId="77777777" w:rsidR="00C470DB" w:rsidRPr="00694CB9" w:rsidRDefault="00C470DB" w:rsidP="00C470DB">
      <w:pPr>
        <w:rPr>
          <w:rFonts w:ascii="Arial" w:hAnsi="Arial" w:cs="Arial"/>
          <w:color w:val="000000"/>
        </w:rPr>
      </w:pPr>
      <w:r>
        <w:t>However, full information is often not necessary to obtain sufficient imaging quality; therefore the concept of sparse arrays is of practical importance. In dense arrays, regular element placement is most often used, as it allows for optimal sensitivity and directivity of the elements.</w:t>
      </w:r>
    </w:p>
    <w:p w14:paraId="00B840B3" w14:textId="77777777" w:rsidR="00C470DB" w:rsidRPr="00F34826" w:rsidRDefault="00C470DB" w:rsidP="00C470DB">
      <w:pPr>
        <w:pStyle w:val="Heading4"/>
        <w:widowControl/>
        <w:numPr>
          <w:ilvl w:val="3"/>
          <w:numId w:val="1"/>
        </w:numPr>
        <w:autoSpaceDE/>
        <w:autoSpaceDN/>
        <w:spacing w:before="200"/>
        <w:jc w:val="left"/>
      </w:pPr>
      <w:bookmarkStart w:id="63" w:name="_Toc419018716"/>
      <w:bookmarkStart w:id="64" w:name="_Toc423364349"/>
      <w:r w:rsidRPr="00F34826">
        <w:lastRenderedPageBreak/>
        <w:t>Sparse arrays</w:t>
      </w:r>
      <w:bookmarkEnd w:id="63"/>
      <w:bookmarkEnd w:id="64"/>
      <w:r w:rsidRPr="00F34826">
        <w:t xml:space="preserve"> </w:t>
      </w:r>
    </w:p>
    <w:p w14:paraId="3796BF89" w14:textId="77777777" w:rsidR="00C470DB" w:rsidRDefault="00C470DB" w:rsidP="00C470DB">
      <w:r w:rsidRPr="00F34826">
        <w:t>Array is said to be “sparse” when in a given aperture there is less elements than required for the probe to be “dense”. Elements can still fill</w:t>
      </w:r>
      <w:r>
        <w:t xml:space="preserve"> an</w:t>
      </w:r>
      <w:r w:rsidRPr="00F34826">
        <w:t xml:space="preserve"> entire aperture (being bigger than half-wavelength on average, sacrificing directivity) or they can also not fill the entire aperture of the array (sacrificing sensitivity to obtain better directivity). </w:t>
      </w:r>
    </w:p>
    <w:p w14:paraId="2D3EC091" w14:textId="77777777" w:rsidR="00C470DB" w:rsidRDefault="00C470DB" w:rsidP="00C470DB">
      <w:r w:rsidRPr="00F34826">
        <w:t>The primary advantage of sparse arrays over dense arrays is that the aperture can be bigger for a given number of elements</w:t>
      </w:r>
      <w:r>
        <w:t>, yielding improvements in focussing ability and coverage</w:t>
      </w:r>
      <w:r w:rsidRPr="00F34826">
        <w:t xml:space="preserve">. However, such array cannot measure full information about the impinging acoustic field, and which </w:t>
      </w:r>
      <w:r>
        <w:t>results</w:t>
      </w:r>
      <w:r w:rsidRPr="00F34826">
        <w:t xml:space="preserve"> primarily in deteriorated contrast of the image, and sometimes </w:t>
      </w:r>
      <w:r>
        <w:t xml:space="preserve">reduced </w:t>
      </w:r>
      <w:r w:rsidRPr="00F34826">
        <w:t xml:space="preserve">sensitivity of the probe. </w:t>
      </w:r>
    </w:p>
    <w:p w14:paraId="5B6E38CA" w14:textId="79271E16" w:rsidR="00C470DB" w:rsidRDefault="00C470DB" w:rsidP="00C470DB">
      <w:r w:rsidRPr="00F34826">
        <w:t>Since there can be many ways of laying out elements in a sparse array, much research has been committed to finding optimal locations. It is currently known that the best layouts are aperiodic</w:t>
      </w:r>
      <w:r w:rsidR="00E65D78">
        <w:fldChar w:fldCharType="begin"/>
      </w:r>
      <w:r w:rsidR="00E65D78">
        <w:instrText xml:space="preserve"> ADDIN ZOTERO_ITEM CSL_CITATION {"citationID":"1qtp2c8uen","properties":{"formattedCitation":"[9]","plainCitation":"[9]"},"citationItems":[{"id":2149,"uris":["http://zotero.org/users/115780/items/VXARJZR2"],"uri":["http://zotero.org/users/115780/items/VXARJZR2"],"itemData":{"id":2149,"type":"article-journal","title":"Application of conformal map theory for design of 2-D ultrasonic array structure for ndt imaging application: a feasibility study","container-title":"IEEE Transactions on Ultrasonics, Ferroelectrics, and Frequency Control","page":"496-504","volume":"61","issue":"3","source":"IEEE Xplore","abstract":"Two-dimensional ultrasonic phased arrays are becoming increasingly popular in nondestructive evaluation (NDE). Sparse array element configurations are required to fully exploit the potential benefits of 2-D phased arrays. This paper applies the conformal mapping technique as a means of designing sparse 2-D array layouts for NDE applications. Modeling using both Huygens' field prediction theory and 2-D fast Fourier transformation is employed to study the resulting new structure. A conformal power map was used that, for fixed beam width, was shown in simulations to have a greater contrast than rectangular or random arrays. A prototype aperiodic 2-D array configuration for direct contact operation in steel, with operational frequency 3 MHz, was designed using the array design principle described in this paper. Experimental results demonstrate a working sparse-array transducer capable of performing volumetric imaging.","DOI":"10.1109/TUFFC.2014.2933","ISSN":"0885-3010","shortTitle":"Application of conformal map theory for design of 2-D ultrasonic array </w:instrText>
      </w:r>
      <w:r w:rsidR="00E65D78">
        <w:lastRenderedPageBreak/>
        <w:instrText xml:space="preserve">structure for ndt imaging application","author":[{"family":"Ramadas","given":"S."},{"family":"Jackson","given":"J."},{"family":"Dziewierz","given":"J."},{"family":"O'Leary","given":"R."},{"family":"Gachagan","given":"A."}],"issued":{"date-parts":[["2014",3]]}}}],"schema":"https://github.com/citation-style-language/schema/raw/master/csl-citation.json"} </w:instrText>
      </w:r>
      <w:r w:rsidR="00E65D78">
        <w:fldChar w:fldCharType="separate"/>
      </w:r>
      <w:r w:rsidR="00D66A0F" w:rsidRPr="00D66A0F">
        <w:rPr>
          <w:rFonts w:ascii="Calibri" w:hAnsi="Calibri"/>
        </w:rPr>
        <w:t>[9]</w:t>
      </w:r>
      <w:r w:rsidR="00E65D78">
        <w:fldChar w:fldCharType="end"/>
      </w:r>
      <w:r>
        <w:fldChar w:fldCharType="begin"/>
      </w:r>
      <w:r w:rsidR="00020C61">
        <w:instrText xml:space="preserve"> ADDIN ZOTERO_ITEM CSL_CITATION {"citationID":"fibdt5gaa","properties":{"formattedCitation":"[10]","plainCitation":"[10]"},"citationItems":[{"id":658,"uris":["http://zotero.org/users/115780/items/R772ACT9"],"uri":["http://zotero.org/users/115780/items/R772ACT9"],"itemData":{"id":658,"type":"paper-conference","title":"Aperiodic and deterministic 2D phased array structures for ultrasonic imaging","container-title":"Ultrasonics Symposium (IUS), 2009 IEEE International","page":"406 -409","source":"IEEE Xplore","abstract":"Many ultrasonic imaging applications require ultrasonic phased arrays capable of rapid volumetric steering, and to do so, some form of two-dimensional (2D) array is necessary. However, such devices have typically required a large increase in the number of active array elements, with inevitable constraints on performance and cost effective manufacture. A new, flexible design approach, which allows the array to be closely tailored to a given application, is proposed. This allows a reduction in the number of elements needed to achieve a specified beam shape, when compared to more traditional sparse 2D array designs. This paper presents both simulated and experimental results achieved using this novel design process to demonstrate that it can be used to reduce the complexity of ultrasonic volumetric imaging systems.","DOI":"10.1109/ULTSYM.2009.5441873","author":[{"family":"Tweedie","given":"A."},{"family":"Murray","given":"V."},{"family":"Hayward","given":"G."}],"issued":{"date-parts":[["2009",9]]}}}],"schema":"https://github.com/citation-style-language/schema/raw/master/csl-citation.json"} </w:instrText>
      </w:r>
      <w:r>
        <w:fldChar w:fldCharType="separate"/>
      </w:r>
      <w:r w:rsidR="00D66A0F" w:rsidRPr="00D66A0F">
        <w:rPr>
          <w:rFonts w:ascii="Calibri" w:hAnsi="Calibri"/>
        </w:rPr>
        <w:t>[10]</w:t>
      </w:r>
      <w:r>
        <w:fldChar w:fldCharType="end"/>
      </w:r>
      <w:r>
        <w:fldChar w:fldCharType="begin"/>
      </w:r>
      <w:r w:rsidR="00020C61">
        <w:instrText xml:space="preserve"> ADDIN ZOTERO_ITEM CSL_CITATION {"citationID":"1uo3phmp3q","properties":{"formattedCitation":"[11]","plainCitation":"[11]"},"citationItems":[{"id":320,"uris":["http://zotero.org/users/115780/items/97RQHCHQ"],"uri":["http://zotero.org/users/115780/items/97RQHCHQ"],"itemData":{"id":320,"type":"article-journal","title":"2D array design based on Fermat spiral for ultrasound imaging","container-title":"Ultrasonics","page":"280–289","volume":"50","issue":"2","source":"Google Scholar","ISSN":"0041-624X","author":[{"family":"Martínez-Graullera","given":"O."},{"family":"Martín","given":"C. </w:instrText>
      </w:r>
      <w:r w:rsidR="00020C61">
        <w:lastRenderedPageBreak/>
        <w:instrText xml:space="preserve">J"},{"family":"Godoy","given":"G."},{"family":"Ullate","given":"L. G"}],"issued":{"date-parts":[["2010"]]}}}],"schema":"https://github.com/citation-style-language/schema/raw/master/csl-citation.json"} </w:instrText>
      </w:r>
      <w:r>
        <w:fldChar w:fldCharType="separate"/>
      </w:r>
      <w:r w:rsidR="00D66A0F" w:rsidRPr="00D66A0F">
        <w:rPr>
          <w:rFonts w:ascii="Calibri" w:hAnsi="Calibri"/>
        </w:rPr>
        <w:t>[11]</w:t>
      </w:r>
      <w:r>
        <w:fldChar w:fldCharType="end"/>
      </w:r>
      <w:r w:rsidRPr="00F34826">
        <w:t xml:space="preserve">. </w:t>
      </w:r>
    </w:p>
    <w:p w14:paraId="2E858D7A" w14:textId="77777777" w:rsidR="00C470DB" w:rsidRDefault="00C470DB" w:rsidP="00C470DB">
      <w:pPr>
        <w:pStyle w:val="Heading3"/>
        <w:widowControl/>
        <w:numPr>
          <w:ilvl w:val="2"/>
          <w:numId w:val="1"/>
        </w:numPr>
        <w:autoSpaceDE/>
        <w:autoSpaceDN/>
        <w:spacing w:before="200"/>
        <w:jc w:val="left"/>
      </w:pPr>
      <w:bookmarkStart w:id="65" w:name="_Toc419018717"/>
      <w:bookmarkStart w:id="66" w:name="_Toc423364350"/>
      <w:r>
        <w:t>Transducer element size and shape</w:t>
      </w:r>
      <w:bookmarkEnd w:id="65"/>
      <w:bookmarkEnd w:id="66"/>
    </w:p>
    <w:p w14:paraId="549150F8" w14:textId="77777777" w:rsidR="00C470DB" w:rsidRDefault="00C470DB" w:rsidP="00C470DB">
      <w:r>
        <w:t>The a</w:t>
      </w:r>
      <w:r w:rsidRPr="00863846">
        <w:t xml:space="preserve">rea of the </w:t>
      </w:r>
      <w:r>
        <w:t xml:space="preserve">probe aperture taken by a given element primarily affects its directivity (acceptance angle). The bigger the element, the more acoustic energy it can transmit and receive. However, for the array to be regarded as a phased array, the acceptance angle of the element must be at least comparable with the desired steering capability of the probe.  </w:t>
      </w:r>
      <w:r w:rsidRPr="00D42D12">
        <w:t xml:space="preserve">The bigger the elements, the higher the on-axis sensitivity, but </w:t>
      </w:r>
      <w:r>
        <w:t xml:space="preserve">this </w:t>
      </w:r>
      <w:r w:rsidRPr="00D42D12">
        <w:t>may impact off-axis sensitivity</w:t>
      </w:r>
      <w:r>
        <w:t>.</w:t>
      </w:r>
    </w:p>
    <w:p w14:paraId="65DC1727" w14:textId="77777777" w:rsidR="00C470DB" w:rsidRDefault="00C470DB" w:rsidP="00C470DB">
      <w:pPr>
        <w:pStyle w:val="Heading3"/>
        <w:widowControl/>
        <w:numPr>
          <w:ilvl w:val="2"/>
          <w:numId w:val="1"/>
        </w:numPr>
        <w:autoSpaceDE/>
        <w:autoSpaceDN/>
        <w:spacing w:before="200"/>
        <w:jc w:val="left"/>
      </w:pPr>
      <w:bookmarkStart w:id="67" w:name="_Toc419018718"/>
      <w:bookmarkStart w:id="68" w:name="_Toc423364351"/>
      <w:r>
        <w:t>Acoustic impedance matching layers</w:t>
      </w:r>
      <w:bookmarkEnd w:id="67"/>
      <w:bookmarkEnd w:id="68"/>
      <w:r w:rsidRPr="00C141DB">
        <w:t xml:space="preserve"> </w:t>
      </w:r>
    </w:p>
    <w:p w14:paraId="477123EF" w14:textId="77777777" w:rsidR="00C470DB" w:rsidRDefault="00C470DB" w:rsidP="00C470DB">
      <w:r w:rsidRPr="00C141DB">
        <w:t xml:space="preserve">Acoustic impedance is an inherent property of a </w:t>
      </w:r>
      <w:r>
        <w:t xml:space="preserve">given homogenous </w:t>
      </w:r>
      <w:r w:rsidRPr="00C141DB">
        <w:t>material</w:t>
      </w:r>
      <w:r>
        <w:t xml:space="preserve">, and is related to its physical density and acoustic wave speed in that material. </w:t>
      </w:r>
      <w:r w:rsidRPr="00C141DB">
        <w:t>If an acoustic wave impinges on an interface between two materials of differen</w:t>
      </w:r>
      <w:r>
        <w:t xml:space="preserve">t acoustic impedances, some of the energy will be reflected, and only part of the energy will be transmitted into the second material. </w:t>
      </w:r>
    </w:p>
    <w:p w14:paraId="5A7C6FD3" w14:textId="77777777" w:rsidR="00C470DB" w:rsidRDefault="00C470DB" w:rsidP="00C470DB">
      <w:r>
        <w:t xml:space="preserve">Often, acoustic impedance of the specimen is significantly different than the one of the transducer. The transmission of energy can be improved by using mediating materials of intermediate impedance. Typically, two layers of acoustic matching are used; ideally, a continuous, profiled transition between impedances would be desirable. However a detailed discussion of this topic is beyond the scope of this work. </w:t>
      </w:r>
    </w:p>
    <w:p w14:paraId="72DACFFC" w14:textId="77777777" w:rsidR="00C470DB" w:rsidRDefault="00C470DB" w:rsidP="00C470DB">
      <w:r>
        <w:rPr>
          <w:b/>
        </w:rPr>
        <w:t xml:space="preserve">Sensitivity </w:t>
      </w:r>
      <w:r>
        <w:t>is typically improved when using appropriate impedance matching layers, because more energy can leave and reach the transducer in transmission and reception respectively.</w:t>
      </w:r>
    </w:p>
    <w:p w14:paraId="4F69EAAF" w14:textId="77777777" w:rsidR="00C470DB" w:rsidRDefault="00C470DB" w:rsidP="00C470DB">
      <w:r w:rsidRPr="00E954B2">
        <w:rPr>
          <w:b/>
        </w:rPr>
        <w:t>Resolution</w:t>
      </w:r>
      <w:r w:rsidRPr="00E954B2">
        <w:t xml:space="preserve"> of the image is </w:t>
      </w:r>
      <w:r>
        <w:t>most often improved when using appropriate impedance matching due to shortened impulse response of the transducer.</w:t>
      </w:r>
    </w:p>
    <w:p w14:paraId="2D5D2A65" w14:textId="77777777" w:rsidR="00C470DB" w:rsidRDefault="00C470DB" w:rsidP="00C470DB">
      <w:r w:rsidRPr="00E954B2">
        <w:rPr>
          <w:b/>
        </w:rPr>
        <w:t>Contrast</w:t>
      </w:r>
      <w:r>
        <w:t xml:space="preserve"> of the image is most often improved when using appropriate impedance matching layers due to shortened impulse response of the transducer. </w:t>
      </w:r>
    </w:p>
    <w:p w14:paraId="6A3030F7" w14:textId="77777777" w:rsidR="00C470DB" w:rsidRPr="00745E5C" w:rsidRDefault="00C470DB" w:rsidP="00C470DB">
      <w:r w:rsidRPr="00E954B2">
        <w:rPr>
          <w:b/>
        </w:rPr>
        <w:t>Coverage</w:t>
      </w:r>
      <w:r w:rsidRPr="00E954B2">
        <w:t xml:space="preserve"> of the image is only remotely affected by the acoustic impedance</w:t>
      </w:r>
      <w:r>
        <w:t xml:space="preserve"> matching.</w:t>
      </w:r>
    </w:p>
    <w:p w14:paraId="55D3707C" w14:textId="77777777" w:rsidR="00C470DB" w:rsidRPr="00745E5C" w:rsidRDefault="00C470DB" w:rsidP="00C470DB">
      <w:pPr>
        <w:pStyle w:val="Heading3"/>
        <w:widowControl/>
        <w:numPr>
          <w:ilvl w:val="2"/>
          <w:numId w:val="1"/>
        </w:numPr>
        <w:autoSpaceDE/>
        <w:autoSpaceDN/>
        <w:spacing w:before="200"/>
        <w:jc w:val="left"/>
      </w:pPr>
      <w:bookmarkStart w:id="69" w:name="_Toc419018719"/>
      <w:bookmarkStart w:id="70" w:name="_Toc423364352"/>
      <w:r w:rsidRPr="00E954B2">
        <w:lastRenderedPageBreak/>
        <w:t xml:space="preserve">Acoustic </w:t>
      </w:r>
      <w:r>
        <w:t>b</w:t>
      </w:r>
      <w:r w:rsidRPr="00E954B2">
        <w:t xml:space="preserve">acking </w:t>
      </w:r>
      <w:r>
        <w:t>l</w:t>
      </w:r>
      <w:r w:rsidRPr="00E954B2">
        <w:t>ayers</w:t>
      </w:r>
      <w:bookmarkEnd w:id="69"/>
      <w:bookmarkEnd w:id="70"/>
      <w:r>
        <w:t xml:space="preserve"> </w:t>
      </w:r>
    </w:p>
    <w:p w14:paraId="2B8F2F72" w14:textId="3ECB3269" w:rsidR="00C470DB" w:rsidRPr="00A06A65" w:rsidRDefault="00C470DB" w:rsidP="00C470DB">
      <w:r>
        <w:t xml:space="preserve">It is important to consider the material that exists on the backside of the piezoelectric transducer. There are generally 5 options for the material: no backing (air/vacuum), light backing (low impedance), medium backing (impedance of up to ¾ in value of the impedance of the transducer), heavy backing (impedance equal to the impedance of the transducer) or virtually fixed backing (impedance much higher than the impedance of the transducer). The impedance of this material has an important effect on the performance of the probe. Detailed considerations of the backing design have been thoroughly studied and are available in separate publications, e.g. </w:t>
      </w:r>
      <w:r>
        <w:fldChar w:fldCharType="begin"/>
      </w:r>
      <w:r w:rsidR="00020C61">
        <w:instrText xml:space="preserve"> ADDIN ZOTERO_ITEM CSL_CITATION {"citationID":"jmsqdc7sj","properties":{"formattedCitation":"[12]","plainCitation":"[12]"},"citationItems":[{"id":2152,"uris":["http://zotero.org/users/115780/items/BCKTUIIB"],"uri":["http://zotero.org/users/115780/items/BCKTUIIB"],"itemData":{"id":2152,"type":"paper-conference","title":"Power Transfer Effects of Backing Impedance with Thickness Mode Ultrasonic Transducers Under Complex Conjugate Matching","container-title":"Ultrasonics Symposium, 1977","page":"416-421","source":"IEEE Xplore","event":"Ultrasonics Symposium, 1977","abstract":"Not Available","DOI":"10.1109/ULTSYM.1977.196870","author":[{"family":"Martin","given":"R.W."}],"issued":{"date-parts":[["1977"]]}}}],"schema":"https://github.com/citation-style-language/schema/raw/master/csl-citation.json"} </w:instrText>
      </w:r>
      <w:r>
        <w:fldChar w:fldCharType="separate"/>
      </w:r>
      <w:r w:rsidR="00D66A0F" w:rsidRPr="00D66A0F">
        <w:rPr>
          <w:rFonts w:ascii="Calibri" w:hAnsi="Calibri"/>
        </w:rPr>
        <w:t>[12]</w:t>
      </w:r>
      <w:r>
        <w:fldChar w:fldCharType="end"/>
      </w:r>
      <w:r>
        <w:t>. The following paragraphs briefly describe the effects of medium backing versus no backing.</w:t>
      </w:r>
    </w:p>
    <w:p w14:paraId="2F1BFF8F" w14:textId="77777777" w:rsidR="00C470DB" w:rsidRPr="00A06A65" w:rsidRDefault="00C470DB" w:rsidP="00C470DB">
      <w:r>
        <w:rPr>
          <w:b/>
        </w:rPr>
        <w:t xml:space="preserve">Sensitivity </w:t>
      </w:r>
      <w:r w:rsidRPr="00A06A65">
        <w:t>of the probe is reduced by medium</w:t>
      </w:r>
      <w:r>
        <w:t xml:space="preserve"> and heavy</w:t>
      </w:r>
      <w:r w:rsidRPr="00A06A65">
        <w:t xml:space="preserve"> backing because part of the energy that has been radiated into the backing is not radiated into the load.</w:t>
      </w:r>
    </w:p>
    <w:p w14:paraId="6027CDF0" w14:textId="77777777" w:rsidR="00C470DB" w:rsidRPr="00A06A65" w:rsidRDefault="00C470DB" w:rsidP="00C470DB">
      <w:r>
        <w:rPr>
          <w:b/>
        </w:rPr>
        <w:t xml:space="preserve">Resolution </w:t>
      </w:r>
      <w:r w:rsidRPr="00A06A65">
        <w:t>of the image</w:t>
      </w:r>
      <w:r>
        <w:t xml:space="preserve"> is significantly improved with backing due to shortened impulse response.</w:t>
      </w:r>
    </w:p>
    <w:p w14:paraId="72146AD8" w14:textId="77777777" w:rsidR="00C470DB" w:rsidRPr="00A06A65" w:rsidRDefault="00C470DB" w:rsidP="00C470DB">
      <w:r>
        <w:rPr>
          <w:b/>
        </w:rPr>
        <w:t xml:space="preserve">Contrast </w:t>
      </w:r>
      <w:r w:rsidRPr="00A06A65">
        <w:t>of the image</w:t>
      </w:r>
      <w:r>
        <w:t xml:space="preserve"> is significantly improved with backing due to shortened impulse response.</w:t>
      </w:r>
    </w:p>
    <w:p w14:paraId="1453C793" w14:textId="77777777" w:rsidR="00C470DB" w:rsidRPr="008948B0" w:rsidRDefault="00C470DB" w:rsidP="00C470DB">
      <w:r>
        <w:rPr>
          <w:b/>
        </w:rPr>
        <w:t xml:space="preserve">Coverage of the image </w:t>
      </w:r>
      <w:r w:rsidRPr="00E954B2">
        <w:t xml:space="preserve">is only remotely affected by the acoustic </w:t>
      </w:r>
      <w:r>
        <w:t>backing layer.</w:t>
      </w:r>
    </w:p>
    <w:p w14:paraId="6D1C037A" w14:textId="77777777" w:rsidR="00C470DB" w:rsidRDefault="00C470DB" w:rsidP="00C470DB">
      <w:pPr>
        <w:pStyle w:val="Heading3"/>
        <w:widowControl/>
        <w:numPr>
          <w:ilvl w:val="2"/>
          <w:numId w:val="1"/>
        </w:numPr>
        <w:autoSpaceDE/>
        <w:autoSpaceDN/>
        <w:spacing w:before="200"/>
        <w:jc w:val="left"/>
      </w:pPr>
      <w:bookmarkStart w:id="71" w:name="_Toc419018720"/>
      <w:bookmarkStart w:id="72" w:name="_Toc423364353"/>
      <w:r>
        <w:t>In-probe electrical interconnect</w:t>
      </w:r>
      <w:bookmarkEnd w:id="71"/>
      <w:bookmarkEnd w:id="72"/>
    </w:p>
    <w:p w14:paraId="66BE5E8C" w14:textId="77777777" w:rsidR="00C470DB" w:rsidRDefault="00C470DB" w:rsidP="00C470DB">
      <w:pPr>
        <w:rPr>
          <w:b/>
        </w:rPr>
      </w:pPr>
      <w:r w:rsidRPr="00745E5C">
        <w:t>In-probe electrical interconnect</w:t>
      </w:r>
      <w:r>
        <w:t xml:space="preserve"> </w:t>
      </w:r>
      <w:r w:rsidRPr="008948B0">
        <w:t>is a critical consideration for 2D ultrasonic phased array probe construction.</w:t>
      </w:r>
      <w:r>
        <w:t xml:space="preserve"> An ideal interconnect should present low capacitance, low impedance </w:t>
      </w:r>
      <w:r>
        <w:lastRenderedPageBreak/>
        <w:t>(in non-waveguide regime), and most importantly, should not affect mechanical vibrational behaviour of the probe by being massless and volumeless. If any of these requirements are not met, the interconnect will have detrimental influence on the image quality.</w:t>
      </w:r>
    </w:p>
    <w:p w14:paraId="303E0B2F" w14:textId="77777777" w:rsidR="00C470DB" w:rsidRPr="00745E5C" w:rsidRDefault="00C470DB" w:rsidP="00C470DB">
      <w:pPr>
        <w:pStyle w:val="Heading3"/>
        <w:widowControl/>
        <w:numPr>
          <w:ilvl w:val="2"/>
          <w:numId w:val="1"/>
        </w:numPr>
        <w:autoSpaceDE/>
        <w:autoSpaceDN/>
        <w:spacing w:before="200"/>
        <w:jc w:val="left"/>
      </w:pPr>
      <w:bookmarkStart w:id="73" w:name="_Toc419018721"/>
      <w:bookmarkStart w:id="74" w:name="_Toc423364354"/>
      <w:r>
        <w:t>Out-of-probe electrical connector (cable)</w:t>
      </w:r>
      <w:bookmarkEnd w:id="73"/>
      <w:bookmarkEnd w:id="74"/>
    </w:p>
    <w:p w14:paraId="573FDA3F" w14:textId="77777777" w:rsidR="00C470DB" w:rsidRPr="00363672" w:rsidRDefault="00C470DB" w:rsidP="00C470DB">
      <w:pPr>
        <w:rPr>
          <w:b/>
        </w:rPr>
      </w:pPr>
      <w:r>
        <w:t>The c</w:t>
      </w:r>
      <w:r w:rsidRPr="00745E5C">
        <w:t xml:space="preserve">able </w:t>
      </w:r>
      <w:r w:rsidRPr="008948B0">
        <w:t xml:space="preserve">is of similar consideration as the in-probe electrical interconnect. </w:t>
      </w:r>
      <w:r>
        <w:t>The use of a non-ideal cable can only have detrimental influence on image quality.</w:t>
      </w:r>
    </w:p>
    <w:p w14:paraId="47A48A5D" w14:textId="77777777" w:rsidR="00C470DB" w:rsidRDefault="00C470DB" w:rsidP="00C470DB">
      <w:pPr>
        <w:pStyle w:val="Heading2"/>
        <w:widowControl/>
        <w:numPr>
          <w:ilvl w:val="1"/>
          <w:numId w:val="1"/>
        </w:numPr>
        <w:autoSpaceDE/>
        <w:autoSpaceDN/>
        <w:spacing w:before="200"/>
        <w:ind w:left="718"/>
        <w:jc w:val="left"/>
      </w:pPr>
      <w:bookmarkStart w:id="75" w:name="_Toc419018722"/>
      <w:bookmarkStart w:id="76" w:name="_Toc423364355"/>
      <w:r>
        <w:t>Probe construction considerations summary</w:t>
      </w:r>
      <w:bookmarkEnd w:id="75"/>
      <w:bookmarkEnd w:id="76"/>
    </w:p>
    <w:p w14:paraId="0E5CE5B5" w14:textId="77777777" w:rsidR="00C470DB" w:rsidRDefault="00C470DB" w:rsidP="00C470DB">
      <w:r w:rsidRPr="008948B0">
        <w:t xml:space="preserve">To summarize, </w:t>
      </w:r>
      <w:r>
        <w:t>an ideal 2D phased array probe is characterised by:</w:t>
      </w:r>
    </w:p>
    <w:p w14:paraId="1CE51504" w14:textId="77777777" w:rsidR="00C470DB" w:rsidRDefault="00C470DB" w:rsidP="00C470DB">
      <w:pPr>
        <w:pStyle w:val="NList"/>
        <w:spacing w:line="480" w:lineRule="auto"/>
        <w:contextualSpacing/>
      </w:pPr>
      <w:r>
        <w:t>Appropriate element thickness and unimodal vibrational behaviour with a very short impulse response time</w:t>
      </w:r>
    </w:p>
    <w:p w14:paraId="1B640024" w14:textId="77777777" w:rsidR="00C470DB" w:rsidRDefault="00C470DB" w:rsidP="00C470DB">
      <w:pPr>
        <w:pStyle w:val="NList"/>
        <w:spacing w:line="480" w:lineRule="auto"/>
        <w:contextualSpacing/>
      </w:pPr>
      <w:r>
        <w:t>Large circular aperture with dense element layout – implying lots of elements of λ/2 diameter</w:t>
      </w:r>
    </w:p>
    <w:p w14:paraId="666615B4" w14:textId="77777777" w:rsidR="00C470DB" w:rsidRDefault="00C470DB" w:rsidP="00C470DB">
      <w:pPr>
        <w:pStyle w:val="NList"/>
        <w:spacing w:line="480" w:lineRule="auto"/>
        <w:contextualSpacing/>
      </w:pPr>
      <w:r>
        <w:t>Transducer layer acoustic impedance well matched to its load medium</w:t>
      </w:r>
    </w:p>
    <w:p w14:paraId="755B962B" w14:textId="77777777" w:rsidR="00C470DB" w:rsidRDefault="00C470DB" w:rsidP="00C470DB">
      <w:pPr>
        <w:pStyle w:val="NList"/>
        <w:spacing w:line="480" w:lineRule="auto"/>
        <w:contextualSpacing/>
      </w:pPr>
      <w:r>
        <w:t>All elements electrically connected in an acoustically ‘transparent’ way.</w:t>
      </w:r>
    </w:p>
    <w:p w14:paraId="559CF285" w14:textId="77777777" w:rsidR="00C470DB" w:rsidRDefault="00C470DB" w:rsidP="00C470DB">
      <w:r>
        <w:t xml:space="preserve">Naturally, many of these postulates cannot be met in practice simultaneously; probe design is a matter of defining optimality criteria and engineering compromise. The following Chapters will discuss some of the avenues for pushing the boundaries of what is possible. </w:t>
      </w:r>
    </w:p>
    <w:p w14:paraId="0912FA6D" w14:textId="60E5BCCC" w:rsidR="006E2DA3" w:rsidRDefault="006E2DA3" w:rsidP="006E2DA3">
      <w:pPr>
        <w:pStyle w:val="Heading2"/>
        <w:numPr>
          <w:ilvl w:val="1"/>
          <w:numId w:val="1"/>
        </w:numPr>
      </w:pPr>
      <w:bookmarkStart w:id="77" w:name="_Toc423364356"/>
      <w:r>
        <w:t>Typical signal acquisition and processing methods</w:t>
      </w:r>
      <w:bookmarkEnd w:id="77"/>
    </w:p>
    <w:p w14:paraId="38E6CC43" w14:textId="0D00BC77" w:rsidR="00E27DCB" w:rsidRDefault="00E27DCB" w:rsidP="00E27DCB">
      <w:r>
        <w:t xml:space="preserve">The phased array probe can be operated in a variety of ways. The most typical ways are described in detail in the following publications accessible online from Olympus (Shinjuku Monolith, 3-1 Nishi-Shinjuku 2-chome, Shinjuku-ku, Tokyo, Japan ) :  </w:t>
      </w:r>
      <w:r>
        <w:fldChar w:fldCharType="begin"/>
      </w:r>
      <w:r w:rsidR="00020C61">
        <w:instrText xml:space="preserve"> ADDIN ZOTERO_ITEM CSL_CITATION {"citationID":"1gkcjoema4","properties":{"formattedCitation":"{\\rtf [7, pp. 16\\uc0\\u8211{}20]}","plainCitation":"[7, pp. 16–20]"},"citationItems":[{"id":2248,"uris":["http://zotero.org/users/115780/items/RKWBK98D"],"uri":["http://zotero.org/users/115780/items/RKWBK98D"],"itemData":{"id":2248,"type":"book","title":"Introduction to Phased Array Ultrasonic Technology Applications","URL":"http://cache.olympus-</w:instrText>
      </w:r>
      <w:r w:rsidR="00020C61">
        <w:lastRenderedPageBreak/>
        <w:instrText xml:space="preserve">ims.com/downloads/storage/276824168/Olympus-Introduction_to_Phased_Array.en.pdf?__gda__=1435091376_b0d6f1c776252cf2da7919c4d37eca90","ISBN":"0-9735933-0-X","accessed":{"date-parts":[["2015",6,23]]}},"locator":"16-20"}],"schema":"https://github.com/citation-style-language/schema/raw/master/csl-citation.json"} </w:instrText>
      </w:r>
      <w:r>
        <w:fldChar w:fldCharType="separate"/>
      </w:r>
      <w:r w:rsidR="00D66A0F" w:rsidRPr="00D66A0F">
        <w:rPr>
          <w:rFonts w:ascii="Calibri" w:hAnsi="Calibri" w:cs="Times New Roman"/>
          <w:szCs w:val="24"/>
        </w:rPr>
        <w:t>[7, pp. 16–20]</w:t>
      </w:r>
      <w:r>
        <w:fldChar w:fldCharType="end"/>
      </w:r>
      <w:r>
        <w:t xml:space="preserve"> and </w:t>
      </w:r>
      <w:r>
        <w:fldChar w:fldCharType="begin"/>
      </w:r>
      <w:r w:rsidR="00020C61">
        <w:instrText xml:space="preserve"> ADDIN ZOTERO_ITEM CSL_CITATION {"citationID":"rs0tk06a9","properties":{"formattedCitation":"[8, Ch. 2]","plainCitation":"[8, Ch. 2]"},"citationItems":[{"id":2249,"uris":["http://zotero.org/users/115780/items/IXT6A2HJ"],"uri":["http://zotero.org/users/115780/items/IXT6A2HJ"],"itemData":{"id":2249,"type":"book","title":"Advances in  Phased Array  Ultrasonic Technology Applications","URL":"http://cache.olympus-ims.com/downloads/storage/276824169/Olympus-Advances_in_Phased_Array.en.pdf?__gda__=1435091521_418291f0fd6723ee9ff1340b2dac18b2","ISBN":"0-9735933-4-2","accessed":{"date-parts":[["2015",6,23]]}},"locator":"2","label":"chapter"}],"schema":"https://github.com/citation-style-language/schema/raw/master/csl-citation.json"} </w:instrText>
      </w:r>
      <w:r>
        <w:fldChar w:fldCharType="separate"/>
      </w:r>
      <w:r w:rsidR="00D66A0F" w:rsidRPr="00D66A0F">
        <w:rPr>
          <w:rFonts w:ascii="Calibri" w:hAnsi="Calibri"/>
        </w:rPr>
        <w:t>[8, Ch. 2]</w:t>
      </w:r>
      <w:r>
        <w:fldChar w:fldCharType="end"/>
      </w:r>
      <w:r>
        <w:t>. The signals acquired by the probe are amplified, filtered and digitized in the PAC and undergo digital signal processing. For the classic linear, azimuthal e.t.c. scans, that result in A,B,C</w:t>
      </w:r>
      <w:r w:rsidR="00B10214">
        <w:t xml:space="preserve"> e.t.c. </w:t>
      </w:r>
      <w:r>
        <w:t xml:space="preserve">views, the delay-and-sum processing is relatively simple and is typically implemented in the FPGA chip set inside the PAC. </w:t>
      </w:r>
      <w:r w:rsidR="00B10214">
        <w:t xml:space="preserve">Alternatively, high throughput DSP processors are sometimes used in low-channel-count devices. </w:t>
      </w:r>
    </w:p>
    <w:p w14:paraId="0430457B" w14:textId="505DBB78" w:rsidR="006E2DA3" w:rsidRPr="006E2DA3" w:rsidRDefault="00B10214" w:rsidP="006E2DA3">
      <w:r>
        <w:t>The increasing demands on data acquisition speeds call for advancements in signal processing techniques.  Recently, compute-intensive techniques such as flash focusing, also known as volume focusing</w:t>
      </w:r>
      <w:r>
        <w:fldChar w:fldCharType="begin"/>
      </w:r>
      <w:r w:rsidR="00020C61">
        <w:instrText xml:space="preserve"> ADDIN ZOTERO_ITEM CSL_CITATION {"citationID":"1oi7dmv9ju","properties":{"formattedCitation":"[8, Ch. 7.7]","plainCitation":"[8, Ch. 7.7]"},"citationItems":[{"id":2249,"uris":["http://zotero.org/users/115780/items/IXT6A2HJ"],"uri":["http://zotero.org/users/115780/items/IXT6A2HJ"],"itemData":{"id":2249,"type":"book","title":"Advances in  Phased Array  Ultrasonic Technology Applications","URL":"http://cache.olympus-ims.com/downloads/storage/276824169/Olympus-Advances_in_Phased_Array.en.pdf?__gda__=1435091521_418291f0fd6723ee9ff1340b2dac18b2","ISBN":"0-9735933-4-2","accessed":{"date-</w:instrText>
      </w:r>
      <w:r w:rsidR="00020C61">
        <w:lastRenderedPageBreak/>
        <w:instrText xml:space="preserve">parts":[["2015",6,23]]}},"locator":"7.7","label":"chapter"}],"schema":"https://github.com/citation-style-language/schema/raw/master/csl-citation.json"} </w:instrText>
      </w:r>
      <w:r>
        <w:fldChar w:fldCharType="separate"/>
      </w:r>
      <w:r w:rsidR="00D66A0F" w:rsidRPr="00D66A0F">
        <w:rPr>
          <w:rFonts w:ascii="Calibri" w:hAnsi="Calibri"/>
        </w:rPr>
        <w:t>[8, Ch. 7.7]</w:t>
      </w:r>
      <w:r>
        <w:fldChar w:fldCharType="end"/>
      </w:r>
      <w:r>
        <w:t>, TFM</w:t>
      </w:r>
      <w:r>
        <w:fldChar w:fldCharType="begin"/>
      </w:r>
      <w:r>
        <w:instrText xml:space="preserve"> ADDIN ZOTERO_ITEM CSL_CITATION {"citationID":"198a1vspkm","properties":{"formattedCitation":"[13]","plainCitation":"[13]"},"citationItems":[{"id":2251,"uris":["http://zotero.org/users/115780/items/UF4QK2BA"],"uri":["http://zotero.org/users/115780/items/UF4QK2BA"],"itemData":{"id":2251,"type":"paper-conference","title":"Demonstration of the Application of the  Total Focusing Method to the Inspection of  Steel Welds","publisher-place":"Moscow","event":"ECNDT 2010","event-place":"Moscow","abstract":"Ultrasonic  phased  arrays  offer  many  advantages  fo\nr  industrial  inspection \ndue  to  increased  flexibility  over  methods  involving  single\n-\nelement  probes.  This \npaper   will   compare   and   contrast   two   previously\n-\ndeveloped   methods   for   the \ninspection  of  welds  involving  phased  arrays:  the  swept  sector  scan  and  the  tota\nl \nfocusing  method,  with  particular  emphasis  on  the  latter.  The  total  focusing  method \nrequires  the  acquisition  of  the  full  data  set  of  time\n-\ndomain  signals  from  every \npossible send\n-\nreceive combination in an ultrasonic array and the computation of time \ndelay \nlaws  that  will  allow  focusing  at  the  post\n-\nprocessing  stage.  Two  variations  of \nthe  total  focusing  method  are  also  presented:  the  common  source  method  and  the \nsynthetic  aperture  focusing  technique.  These  variations  are  discussed  and  their  use \nfor weld inspec\ntion is investigated. The resulting images from experiments involving \nan  aluminium  block  with  side\n-\ndrilled  holes  and  industrial  weld  samples  containing \nvarious realistic defects are shown","URL":"http://www.ndt.net/article/ecndt2010/reports/1_03_04.pdf","author":[{"family":"Connolly","given":"George"},{"family":"Jobst","given":"Matthiast"}],"issued":{"date-parts":[["2010"]]},"accessed":{"date-parts":[["2015",6,23]]}}}],"schema":"https://github.com/citation-style-language/schema/raw/master/csl-citation.json"} </w:instrText>
      </w:r>
      <w:r>
        <w:fldChar w:fldCharType="separate"/>
      </w:r>
      <w:r w:rsidR="00D66A0F" w:rsidRPr="00D66A0F">
        <w:rPr>
          <w:rFonts w:ascii="Calibri" w:hAnsi="Calibri"/>
        </w:rPr>
        <w:t>[13]</w:t>
      </w:r>
      <w:r>
        <w:fldChar w:fldCharType="end"/>
      </w:r>
      <w:r>
        <w:t xml:space="preserve"> are finding their way into industrial use. Still, even more demanding methods such as PCF, CAPON require ever more signal processing power, typically not available for on-line, low-latency application.</w:t>
      </w:r>
    </w:p>
    <w:p w14:paraId="0110BEBF" w14:textId="77777777" w:rsidR="00C470DB" w:rsidRPr="00587FAB" w:rsidRDefault="00C470DB" w:rsidP="00C470DB">
      <w:pPr>
        <w:pStyle w:val="Heading2"/>
        <w:numPr>
          <w:ilvl w:val="1"/>
          <w:numId w:val="1"/>
        </w:numPr>
      </w:pPr>
      <w:bookmarkStart w:id="78" w:name="_Toc411634867"/>
      <w:bookmarkStart w:id="79" w:name="_Toc419018723"/>
      <w:bookmarkStart w:id="80" w:name="_Toc423364357"/>
      <w:r w:rsidRPr="00587FAB">
        <w:t xml:space="preserve">List of </w:t>
      </w:r>
      <w:r>
        <w:t>c</w:t>
      </w:r>
      <w:r w:rsidRPr="00587FAB">
        <w:t xml:space="preserve">ontributions to </w:t>
      </w:r>
      <w:r>
        <w:t>k</w:t>
      </w:r>
      <w:r w:rsidRPr="00587FAB">
        <w:t>nowledge</w:t>
      </w:r>
      <w:bookmarkEnd w:id="78"/>
      <w:bookmarkEnd w:id="79"/>
      <w:bookmarkEnd w:id="80"/>
    </w:p>
    <w:p w14:paraId="7A726479" w14:textId="77777777" w:rsidR="00C470DB" w:rsidRDefault="00C470DB" w:rsidP="00C470DB">
      <w:r w:rsidRPr="00F1221D">
        <w:rPr>
          <w:b/>
        </w:rPr>
        <w:t>Sensor mechanical and electrical design and manufacturing technology.</w:t>
      </w:r>
      <w:r>
        <w:t xml:space="preserve"> </w:t>
      </w:r>
    </w:p>
    <w:p w14:paraId="118573EA" w14:textId="77777777" w:rsidR="00C470DB" w:rsidRDefault="00C470DB" w:rsidP="00C470DB">
      <w:r>
        <w:lastRenderedPageBreak/>
        <w:t xml:space="preserve">Firstly, the sensor mechanical design has been addressed. The properties of piezoelectric ceramic composite materials have been studied. Detailed numerical models have been used to analyse conditions required for crafting materials of desirable properties. A novel technique has been demonstrated that allows for the design of a well-behaved triangular cut piezoelectric composite. </w:t>
      </w:r>
    </w:p>
    <w:p w14:paraId="47BCA40F" w14:textId="77777777" w:rsidR="00C470DB" w:rsidRDefault="00C470DB" w:rsidP="00C470DB">
      <w:r>
        <w:t xml:space="preserve">This composite then allows building of compact, dense-layout 2D phased array transducers with a hexagonal or sparse (triangular grid) element layout. The benefits of hexagonal element layout over classic, rectangular layouts have been analysed theoretically and shown to be beneficial. </w:t>
      </w:r>
    </w:p>
    <w:p w14:paraId="2AEEBB4D" w14:textId="77777777" w:rsidR="00C470DB" w:rsidRDefault="00C470DB" w:rsidP="00C470DB">
      <w:r>
        <w:t>Secondly, the problem of a high output impedance of the miniature ultrasonic sensor is addressed by means of an in-probe miniature signal conditioning circuit. The novelty and practical benefit in this case lies in the fact that no high power components are needed in the probe body.</w:t>
      </w:r>
    </w:p>
    <w:p w14:paraId="2394495F" w14:textId="77777777" w:rsidR="00C470DB" w:rsidRDefault="00C470DB" w:rsidP="00C470DB">
      <w:r w:rsidRPr="00F1221D">
        <w:rPr>
          <w:b/>
        </w:rPr>
        <w:t>Signal processing and CAD tools</w:t>
      </w:r>
      <w:r>
        <w:t xml:space="preserve">. </w:t>
      </w:r>
    </w:p>
    <w:p w14:paraId="0ACF9788" w14:textId="77777777" w:rsidR="00C470DB" w:rsidRDefault="00C470DB" w:rsidP="00C470DB">
      <w:r>
        <w:t xml:space="preserve">An emerging GP-GPU computer architecture offers opportunities to rethink the implementation of algorithms typically used in ultrasonic signal processing. Single-way beamforming, and two-way TFM and PCF beamforming have been developed for execution on the new platform. </w:t>
      </w:r>
    </w:p>
    <w:p w14:paraId="58F503F6" w14:textId="151B600F" w:rsidR="00C470DB" w:rsidRPr="00587FAB" w:rsidRDefault="00C470DB" w:rsidP="00C470DB">
      <w:r>
        <w:t>These have been then enhanced by a new approach to solving the Time</w:t>
      </w:r>
      <w:r w:rsidR="00904685">
        <w:t xml:space="preserve"> </w:t>
      </w:r>
      <w:r>
        <w:t>of</w:t>
      </w:r>
      <w:r w:rsidR="00904685">
        <w:t xml:space="preserve"> </w:t>
      </w:r>
      <w:r>
        <w:t>Flight problem in a way that is particularly well suited for the new platform. The unprecedented performance and low cost of this new approach enables industrial deployment of advanced beamforming methods, as well as building of practical CAD tools for engineering and education. A number of CAD tools have been implemented.</w:t>
      </w:r>
    </w:p>
    <w:p w14:paraId="4AA5E01D" w14:textId="77777777" w:rsidR="00C470DB" w:rsidRDefault="00C470DB" w:rsidP="00C470DB">
      <w:pPr>
        <w:pStyle w:val="Heading2"/>
        <w:numPr>
          <w:ilvl w:val="1"/>
          <w:numId w:val="1"/>
        </w:numPr>
      </w:pPr>
      <w:bookmarkStart w:id="81" w:name="_Toc411634868"/>
      <w:bookmarkStart w:id="82" w:name="_Toc419018724"/>
      <w:bookmarkStart w:id="83" w:name="_Toc423364358"/>
      <w:r w:rsidRPr="00587FAB">
        <w:t xml:space="preserve">Publications </w:t>
      </w:r>
      <w:r>
        <w:t>a</w:t>
      </w:r>
      <w:r w:rsidRPr="00587FAB">
        <w:t xml:space="preserve">ssociated with the </w:t>
      </w:r>
      <w:r>
        <w:t>T</w:t>
      </w:r>
      <w:r w:rsidRPr="00587FAB">
        <w:t>hesis</w:t>
      </w:r>
      <w:bookmarkEnd w:id="81"/>
      <w:bookmarkEnd w:id="82"/>
      <w:bookmarkEnd w:id="83"/>
    </w:p>
    <w:p w14:paraId="3188715B" w14:textId="77777777" w:rsidR="00C470DB" w:rsidRPr="14D0EEE0" w:rsidRDefault="00C470DB" w:rsidP="00C470DB">
      <w:pPr>
        <w:pStyle w:val="ListGroupingTitle1"/>
      </w:pPr>
      <w:r w:rsidRPr="14D0EEE0">
        <w:rPr>
          <w:lang w:val="en-US"/>
        </w:rPr>
        <w:t>2009</w:t>
      </w:r>
    </w:p>
    <w:p w14:paraId="5A718B18" w14:textId="77777777" w:rsidR="00C470DB" w:rsidRPr="14D0EEE0" w:rsidRDefault="00C470DB" w:rsidP="00C470DB">
      <w:r w:rsidRPr="003603F9">
        <w:t>Dziewierz, J., Gachagan, A., O'Leary, R., &amp; Ramadas, S. N. (2009). Numerical optimisation of piezocomposite material properties using 3D finite - element modeling. Paper presented at 16th International Congress on Sound and Vibration (CSV16), Krakow, Poland.</w:t>
      </w:r>
    </w:p>
    <w:p w14:paraId="50F20C28" w14:textId="77777777" w:rsidR="00C470DB" w:rsidRPr="14D0EEE0" w:rsidRDefault="00C470DB" w:rsidP="00C470DB"/>
    <w:p w14:paraId="70C93EB5" w14:textId="77777777" w:rsidR="00C470DB" w:rsidRPr="14D0EEE0" w:rsidRDefault="00C470DB" w:rsidP="00C470DB">
      <w:pPr>
        <w:pStyle w:val="ListGroupingTitle1"/>
      </w:pPr>
      <w:r w:rsidRPr="14D0EEE0">
        <w:rPr>
          <w:lang w:val="en-US"/>
        </w:rPr>
        <w:lastRenderedPageBreak/>
        <w:t>2010</w:t>
      </w:r>
    </w:p>
    <w:p w14:paraId="7377A055" w14:textId="77777777" w:rsidR="00C470DB" w:rsidRPr="14D0EEE0" w:rsidRDefault="00C470DB" w:rsidP="00C470DB">
      <w:r w:rsidRPr="14D0EEE0">
        <w:rPr>
          <w:lang w:val="en-US"/>
        </w:rPr>
        <w:t xml:space="preserve">Dziewierz, J., Ramadas, S. N., Gachagan, A., O'Leary, R. L., &amp; Hayward, G. (2010). </w:t>
      </w:r>
      <w:r w:rsidRPr="14D0EEE0">
        <w:rPr>
          <w:i/>
          <w:lang w:val="en-US"/>
        </w:rPr>
        <w:t>A 2D ultrasonic array design incorporating hexagonal-shaped elements for NDE applications</w:t>
      </w:r>
      <w:r w:rsidRPr="14D0EEE0">
        <w:rPr>
          <w:lang w:val="en-US"/>
        </w:rPr>
        <w:t xml:space="preserve">. 422-425. Paper presented at 2009 IEEE Ultrasonics Symposium, Rome, Italy.10.1109/ULTSYM.2009.5441447 </w:t>
      </w:r>
    </w:p>
    <w:p w14:paraId="4F4EE360" w14:textId="77777777" w:rsidR="00C470DB" w:rsidRPr="14D0EEE0" w:rsidRDefault="00C470DB" w:rsidP="00C470DB"/>
    <w:p w14:paraId="2075B584" w14:textId="77777777" w:rsidR="00C470DB" w:rsidRPr="14D0EEE0" w:rsidRDefault="00C470DB" w:rsidP="00C470DB">
      <w:r w:rsidRPr="14D0EEE0">
        <w:rPr>
          <w:lang w:val="en-US"/>
        </w:rPr>
        <w:t xml:space="preserve">Ramadas, S. N., Dziewierz, J., O'Leary, R. L., Gachagan, A., Velichko, A., &amp; Wilcox, P. D. (2010). </w:t>
      </w:r>
      <w:r w:rsidRPr="14D0EEE0">
        <w:rPr>
          <w:i/>
          <w:lang w:val="en-US"/>
        </w:rPr>
        <w:t>An annular array with fiber composite microstructure for far field NDT imaging applications</w:t>
      </w:r>
      <w:r w:rsidRPr="14D0EEE0">
        <w:rPr>
          <w:lang w:val="en-US"/>
        </w:rPr>
        <w:t xml:space="preserve">. 2557-2560. Paper presented at 2009 IEEE Ultrasonics Symposium, Rome, Italy.10.1109/ULTSYM.2009.5441460 </w:t>
      </w:r>
    </w:p>
    <w:p w14:paraId="5EC1420C" w14:textId="77777777" w:rsidR="00C470DB" w:rsidRPr="14D0EEE0" w:rsidRDefault="00C470DB" w:rsidP="00C470DB"/>
    <w:p w14:paraId="370FAFEF" w14:textId="77777777" w:rsidR="00C470DB" w:rsidRPr="14D0EEE0" w:rsidRDefault="00C470DB" w:rsidP="00C470DB">
      <w:r w:rsidRPr="14D0EEE0">
        <w:rPr>
          <w:lang w:val="en-US"/>
        </w:rPr>
        <w:t xml:space="preserve">Dziewierz, J., Ramadas, S. N., Gachagan, A., &amp; O'Leary, R. (2010). Hexagonal array structure for 2D NDE applications. In D. O. Thompson, &amp; D. E. Chimenti (Eds.), </w:t>
      </w:r>
      <w:r w:rsidRPr="14D0EEE0">
        <w:rPr>
          <w:i/>
          <w:lang w:val="en-US"/>
        </w:rPr>
        <w:t>Review of progress in quantitative nondestructive evaluation: AIP Conference Proceedings.</w:t>
      </w:r>
      <w:r w:rsidRPr="14D0EEE0">
        <w:rPr>
          <w:lang w:val="en-US"/>
        </w:rPr>
        <w:t xml:space="preserve"> (Vol. 29, pp. 825-830). ( AIP Conference Proceedings; Vol. 1211). Melville: American Institute of Physics. 10.1063/1.3362496</w:t>
      </w:r>
    </w:p>
    <w:p w14:paraId="6FDD3B0A" w14:textId="77777777" w:rsidR="00C470DB" w:rsidRPr="14D0EEE0" w:rsidRDefault="00C470DB" w:rsidP="00C470DB"/>
    <w:p w14:paraId="152ED8F6" w14:textId="77777777" w:rsidR="00C470DB" w:rsidRPr="14D0EEE0" w:rsidRDefault="00C470DB" w:rsidP="00C470DB">
      <w:pPr>
        <w:pStyle w:val="ListGroupingTitle1"/>
      </w:pPr>
      <w:r w:rsidRPr="14D0EEE0">
        <w:rPr>
          <w:lang w:val="en-US"/>
        </w:rPr>
        <w:t>2012</w:t>
      </w:r>
    </w:p>
    <w:p w14:paraId="4145FF41" w14:textId="77777777" w:rsidR="00C470DB" w:rsidRPr="14D0EEE0" w:rsidRDefault="00C470DB" w:rsidP="00C470DB">
      <w:r w:rsidRPr="14D0EEE0">
        <w:rPr>
          <w:lang w:val="en-US"/>
        </w:rPr>
        <w:t xml:space="preserve">Dziewierz, J., Gachagan, A., Lord, N., &amp; Mulholland, A. (2012). An application-specific design approach for 2D ultrasonic arrays. In </w:t>
      </w:r>
      <w:r w:rsidRPr="14D0EEE0">
        <w:rPr>
          <w:i/>
          <w:lang w:val="en-US"/>
        </w:rPr>
        <w:t>51st Annual Conference of the British Institute of Non-Destructive Testing 2012 (NDT 2012): Proceedings of a meeting held 11-13 September 2012, Northamptonshire, UK.</w:t>
      </w:r>
      <w:r w:rsidRPr="14D0EEE0">
        <w:rPr>
          <w:lang w:val="en-US"/>
        </w:rPr>
        <w:t xml:space="preserve"> Northampton: British Insti</w:t>
      </w:r>
      <w:r>
        <w:rPr>
          <w:lang w:val="en-US"/>
        </w:rPr>
        <w:t>tute of Non-Destructive Testing</w:t>
      </w:r>
      <w:r w:rsidRPr="14D0EEE0">
        <w:rPr>
          <w:lang w:val="en-US"/>
        </w:rPr>
        <w:t xml:space="preserve">. </w:t>
      </w:r>
    </w:p>
    <w:p w14:paraId="355E28B2" w14:textId="77777777" w:rsidR="00C470DB" w:rsidRPr="14D0EEE0" w:rsidRDefault="00C470DB" w:rsidP="00C470DB"/>
    <w:p w14:paraId="784C0476" w14:textId="77777777" w:rsidR="00C470DB" w:rsidRPr="14D0EEE0" w:rsidRDefault="00C470DB" w:rsidP="00C470DB">
      <w:r w:rsidRPr="14D0EEE0">
        <w:rPr>
          <w:lang w:val="en-US"/>
        </w:rPr>
        <w:t xml:space="preserve">Dziewierz, J., &amp; Gachagan, A. (2012). Enhancing 2D phased array sensitivity and bandwidth using in probe electronics. In </w:t>
      </w:r>
      <w:r w:rsidRPr="14D0EEE0">
        <w:rPr>
          <w:i/>
          <w:lang w:val="en-US"/>
        </w:rPr>
        <w:t>2012 IEEE International Ultrasonics Symposium (IUS) Proceedings.</w:t>
      </w:r>
      <w:r w:rsidRPr="14D0EEE0">
        <w:rPr>
          <w:lang w:val="en-US"/>
        </w:rPr>
        <w:t xml:space="preserve"> (pp. 2400-2403). 9781467345620: IEEE. 10.1109/ULTSYM.2012.0600</w:t>
      </w:r>
    </w:p>
    <w:p w14:paraId="17540DDE" w14:textId="77777777" w:rsidR="00C470DB" w:rsidRPr="14D0EEE0" w:rsidRDefault="00C470DB" w:rsidP="00C470DB"/>
    <w:p w14:paraId="0EA4BFD0" w14:textId="77777777" w:rsidR="00C470DB" w:rsidRPr="14D0EEE0" w:rsidRDefault="00C470DB" w:rsidP="00C470DB">
      <w:pPr>
        <w:pStyle w:val="ListGroupingTitle1"/>
      </w:pPr>
      <w:r w:rsidRPr="14D0EEE0">
        <w:rPr>
          <w:lang w:val="en-US"/>
        </w:rPr>
        <w:lastRenderedPageBreak/>
        <w:t>2013</w:t>
      </w:r>
    </w:p>
    <w:p w14:paraId="615F50F2" w14:textId="77777777" w:rsidR="00C470DB" w:rsidRPr="14D0EEE0" w:rsidRDefault="00C470DB" w:rsidP="00C470DB">
      <w:r w:rsidRPr="14D0EEE0">
        <w:rPr>
          <w:lang w:val="en-US"/>
        </w:rPr>
        <w:t xml:space="preserve">Dziewierz, J., &amp; Gachagan, A. (2013). Computationally efficient solution of Snell's Law of Refraction. </w:t>
      </w:r>
      <w:r w:rsidRPr="14D0EEE0">
        <w:rPr>
          <w:i/>
          <w:lang w:val="en-US"/>
        </w:rPr>
        <w:t>IEEE Transactions on Ultrasonics, Ferroelectrics and Frequency Control</w:t>
      </w:r>
      <w:r w:rsidRPr="14D0EEE0">
        <w:rPr>
          <w:lang w:val="en-US"/>
        </w:rPr>
        <w:t xml:space="preserve">, </w:t>
      </w:r>
      <w:r w:rsidRPr="14D0EEE0">
        <w:rPr>
          <w:i/>
          <w:lang w:val="en-US"/>
        </w:rPr>
        <w:t>60</w:t>
      </w:r>
      <w:r w:rsidRPr="14D0EEE0">
        <w:rPr>
          <w:lang w:val="en-US"/>
        </w:rPr>
        <w:t>(6), 1256-1259. 10.1109/TUFFC.2013.2689</w:t>
      </w:r>
    </w:p>
    <w:p w14:paraId="20B15192" w14:textId="77777777" w:rsidR="00C470DB" w:rsidRPr="14D0EEE0" w:rsidRDefault="00C470DB" w:rsidP="00C470DB"/>
    <w:p w14:paraId="4D9318F8" w14:textId="77777777" w:rsidR="00C470DB" w:rsidRPr="14D0EEE0" w:rsidRDefault="00C470DB" w:rsidP="00C470DB">
      <w:r w:rsidRPr="14D0EEE0">
        <w:rPr>
          <w:lang w:val="en-US"/>
        </w:rPr>
        <w:t xml:space="preserve">Dziewierz, J., &amp; Gachagan, A. (2013). </w:t>
      </w:r>
      <w:r w:rsidRPr="14D0EEE0">
        <w:rPr>
          <w:i/>
          <w:lang w:val="en-US"/>
        </w:rPr>
        <w:t>A design methodology for 2D sparse NDE arrays using an efficient implementation of refracted - ray TFM</w:t>
      </w:r>
      <w:r w:rsidRPr="14D0EEE0">
        <w:rPr>
          <w:lang w:val="en-US"/>
        </w:rPr>
        <w:t>. Paper presented at 2013 Joint UFC, EFTF and PFM Symposium, Prague, Czech Republic.</w:t>
      </w:r>
    </w:p>
    <w:p w14:paraId="1F31AE26" w14:textId="77777777" w:rsidR="00C470DB" w:rsidRPr="14D0EEE0" w:rsidRDefault="00C470DB" w:rsidP="00C470DB"/>
    <w:p w14:paraId="4FF2A94B" w14:textId="77777777" w:rsidR="00C470DB" w:rsidRPr="14D0EEE0" w:rsidRDefault="00C470DB" w:rsidP="00C470DB">
      <w:r w:rsidRPr="14D0EEE0">
        <w:rPr>
          <w:lang w:val="en-US"/>
        </w:rPr>
        <w:t xml:space="preserve">Gachagan, A., &amp; Dziewierz, J. (2013). </w:t>
      </w:r>
      <w:r w:rsidRPr="14D0EEE0">
        <w:rPr>
          <w:i/>
          <w:lang w:val="en-US"/>
        </w:rPr>
        <w:t>2D ultrasonic array transducer design to maximise coverage in composite material structures</w:t>
      </w:r>
      <w:r w:rsidRPr="14D0EEE0">
        <w:rPr>
          <w:lang w:val="en-US"/>
        </w:rPr>
        <w:t>. Paper presented at NATO Workshop on Advanced Non-Destructive Evalautaion Techniques for Polymer Based Composites in Military Vehuicles, Riga, United Kingdom.</w:t>
      </w:r>
    </w:p>
    <w:p w14:paraId="2B5572A5" w14:textId="77777777" w:rsidR="00C470DB" w:rsidRPr="14D0EEE0" w:rsidRDefault="00C470DB" w:rsidP="00C470DB"/>
    <w:p w14:paraId="081BF9F6" w14:textId="77777777" w:rsidR="00C470DB" w:rsidRPr="14D0EEE0" w:rsidRDefault="00C470DB" w:rsidP="00C470DB">
      <w:pPr>
        <w:pStyle w:val="ListGroupingTitle1"/>
      </w:pPr>
      <w:r w:rsidRPr="14D0EEE0">
        <w:rPr>
          <w:lang w:val="en-US"/>
        </w:rPr>
        <w:t>2014</w:t>
      </w:r>
    </w:p>
    <w:p w14:paraId="345119ED" w14:textId="77777777" w:rsidR="00C470DB" w:rsidRPr="14D0EEE0" w:rsidRDefault="00C470DB" w:rsidP="00C470DB">
      <w:r w:rsidRPr="14D0EEE0">
        <w:rPr>
          <w:lang w:val="en-US"/>
        </w:rPr>
        <w:t>McGilp, A., Dziewierz, J., Lardner, T., MacKersie, J., &amp; Gachagan, A. (2014). Inspection design using 2D phased array, TFM and cue</w:t>
      </w:r>
      <w:r>
        <w:rPr>
          <w:lang w:val="en-US"/>
        </w:rPr>
        <w:t>MAP software. In D. E. Chimenti</w:t>
      </w:r>
      <w:r w:rsidRPr="14D0EEE0">
        <w:rPr>
          <w:lang w:val="en-US"/>
        </w:rPr>
        <w:t xml:space="preserve">, L. J. Bond, &amp; D. O. Thompson (Eds.), </w:t>
      </w:r>
      <w:r w:rsidRPr="14D0EEE0">
        <w:rPr>
          <w:i/>
          <w:lang w:val="en-US"/>
        </w:rPr>
        <w:t>40th Annual Review of Progress in Quantitative Nondestructive Evaluation: Incorporating the 10th International Conference on Barkhausen Noise and Micromagnetic Testing.</w:t>
      </w:r>
      <w:r w:rsidRPr="14D0EEE0">
        <w:rPr>
          <w:lang w:val="en-US"/>
        </w:rPr>
        <w:t xml:space="preserve"> (Vol. 1581). Melville, NY: AIP Conference Proceedings. 10.1063/1.486480</w:t>
      </w:r>
    </w:p>
    <w:p w14:paraId="265C5E7C" w14:textId="77777777" w:rsidR="00C470DB" w:rsidRPr="14D0EEE0" w:rsidRDefault="00C470DB" w:rsidP="00C470DB"/>
    <w:p w14:paraId="40A1762A" w14:textId="77777777" w:rsidR="00C470DB" w:rsidRPr="14D0EEE0" w:rsidRDefault="00C470DB" w:rsidP="00C470DB">
      <w:r w:rsidRPr="14D0EEE0">
        <w:rPr>
          <w:lang w:val="en-US"/>
        </w:rPr>
        <w:t xml:space="preserve">Ramadas, S. N., Jackson, J., Dziewierz, J., O'Leary, R., &amp; Gachagan, A. (2014). Application of conformal map theory for design of 2-D ultrasonic array structure for ndt imaging application: a feasibility study. </w:t>
      </w:r>
      <w:r w:rsidRPr="14D0EEE0">
        <w:rPr>
          <w:i/>
          <w:lang w:val="en-US"/>
        </w:rPr>
        <w:t>IEEE Transactions on Ultrasonics, Ferroelectrics and Frequency Control</w:t>
      </w:r>
      <w:r w:rsidRPr="14D0EEE0">
        <w:rPr>
          <w:lang w:val="en-US"/>
        </w:rPr>
        <w:t xml:space="preserve">, </w:t>
      </w:r>
      <w:r w:rsidRPr="14D0EEE0">
        <w:rPr>
          <w:i/>
          <w:lang w:val="en-US"/>
        </w:rPr>
        <w:t>61</w:t>
      </w:r>
      <w:r w:rsidRPr="14D0EEE0">
        <w:rPr>
          <w:lang w:val="en-US"/>
        </w:rPr>
        <w:t>(3), 496-504. 10.1109/TUFFC.2014.2933</w:t>
      </w:r>
    </w:p>
    <w:p w14:paraId="0D3F0F2A" w14:textId="77777777" w:rsidR="00C470DB" w:rsidRPr="14D0EEE0" w:rsidRDefault="00C470DB" w:rsidP="00C470DB"/>
    <w:p w14:paraId="473572EF" w14:textId="3D1C337C" w:rsidR="00C470DB" w:rsidRDefault="00C470DB" w:rsidP="00C470DB">
      <w:pPr>
        <w:pStyle w:val="ListGroupingTitle1"/>
        <w:rPr>
          <w:lang w:val="en-US"/>
        </w:rPr>
      </w:pPr>
      <w:r>
        <w:rPr>
          <w:lang w:val="en-US"/>
        </w:rPr>
        <w:t xml:space="preserve">Publications </w:t>
      </w:r>
      <w:r w:rsidR="00E65D78">
        <w:rPr>
          <w:lang w:val="en-US"/>
        </w:rPr>
        <w:t xml:space="preserve">submitted or </w:t>
      </w:r>
      <w:r>
        <w:rPr>
          <w:lang w:val="en-US"/>
        </w:rPr>
        <w:t>in preparation as of May 2015</w:t>
      </w:r>
    </w:p>
    <w:p w14:paraId="7BC13AEA" w14:textId="77777777" w:rsidR="00EB0B69" w:rsidRDefault="00EB0B69" w:rsidP="00E65D78">
      <w:pPr>
        <w:rPr>
          <w:lang w:val="en-US"/>
        </w:rPr>
      </w:pPr>
    </w:p>
    <w:p w14:paraId="5FC508A1" w14:textId="77777777" w:rsidR="00E65D78" w:rsidRDefault="00E65D78" w:rsidP="00E65D78">
      <w:pPr>
        <w:rPr>
          <w:lang w:val="en-US"/>
        </w:rPr>
      </w:pPr>
      <w:r w:rsidRPr="003603F9">
        <w:rPr>
          <w:lang w:val="en-US"/>
        </w:rPr>
        <w:lastRenderedPageBreak/>
        <w:t xml:space="preserve">J. Dziewierz, S.N. Ramadas, R.L. O’Leary, A. Gachagan, </w:t>
      </w:r>
      <w:r w:rsidRPr="00C25D94">
        <w:t>Triangular-cut piezoelectric composite for 2D ultrasonic phased array probes</w:t>
      </w:r>
      <w:r>
        <w:t>.</w:t>
      </w:r>
    </w:p>
    <w:p w14:paraId="52A6B044" w14:textId="77777777" w:rsidR="00E65D78" w:rsidRDefault="00E65D78" w:rsidP="00C470DB">
      <w:pPr>
        <w:rPr>
          <w:lang w:val="en-US"/>
        </w:rPr>
      </w:pPr>
    </w:p>
    <w:p w14:paraId="1672540D" w14:textId="14E0A675" w:rsidR="00314D6A" w:rsidRPr="00E65D78" w:rsidRDefault="00C470DB" w:rsidP="00363672">
      <w:pPr>
        <w:rPr>
          <w:lang w:val="en-US"/>
        </w:rPr>
      </w:pPr>
      <w:r w:rsidRPr="14D0EEE0">
        <w:rPr>
          <w:lang w:val="en-US"/>
        </w:rPr>
        <w:t xml:space="preserve">J., Dziewierz, </w:t>
      </w:r>
      <w:r>
        <w:rPr>
          <w:lang w:val="en-US"/>
        </w:rPr>
        <w:t>T., Lardner</w:t>
      </w:r>
      <w:r w:rsidRPr="14D0EEE0">
        <w:rPr>
          <w:lang w:val="en-US"/>
        </w:rPr>
        <w:t xml:space="preserve"> &amp; Gachagan, A</w:t>
      </w:r>
      <w:bookmarkStart w:id="84" w:name="_Toc388016245"/>
      <w:r w:rsidRPr="008A6039">
        <w:rPr>
          <w:lang w:val="en-US"/>
        </w:rPr>
        <w:t xml:space="preserve"> Computationally efficient method of obtaining Time of Flight for 3D arbitrary curvature refracted-ray Total Focusing Method on GP-GPU processors</w:t>
      </w:r>
      <w:bookmarkEnd w:id="84"/>
      <w:r w:rsidR="00E65D78">
        <w:rPr>
          <w:lang w:val="en-US"/>
        </w:rPr>
        <w:t>.</w:t>
      </w:r>
    </w:p>
    <w:p w14:paraId="7485BF39" w14:textId="77777777" w:rsidR="000D3146" w:rsidRPr="005B7A1B" w:rsidRDefault="000D3146" w:rsidP="000D3146">
      <w:pPr>
        <w:pStyle w:val="Heading1"/>
        <w:numPr>
          <w:ilvl w:val="0"/>
          <w:numId w:val="1"/>
        </w:numPr>
        <w:ind w:left="357" w:hanging="357"/>
      </w:pPr>
      <w:bookmarkStart w:id="85" w:name="_Toc411634871"/>
      <w:bookmarkStart w:id="86" w:name="_Ref418359131"/>
      <w:bookmarkStart w:id="87" w:name="_Toc418780757"/>
      <w:bookmarkStart w:id="88" w:name="_Toc423364359"/>
      <w:r>
        <w:lastRenderedPageBreak/>
        <w:t xml:space="preserve">Design of </w:t>
      </w:r>
      <w:r w:rsidRPr="005B7A1B">
        <w:t>piezoelectric ceramic composite</w:t>
      </w:r>
      <w:bookmarkEnd w:id="85"/>
      <w:bookmarkEnd w:id="86"/>
      <w:bookmarkEnd w:id="87"/>
      <w:bookmarkEnd w:id="88"/>
    </w:p>
    <w:p w14:paraId="4A05D2EF" w14:textId="77777777" w:rsidR="000D3146" w:rsidRPr="005B7A1B" w:rsidRDefault="000D3146" w:rsidP="000D3146">
      <w:pPr>
        <w:pStyle w:val="Heading2"/>
        <w:numPr>
          <w:ilvl w:val="1"/>
          <w:numId w:val="1"/>
        </w:numPr>
      </w:pPr>
      <w:bookmarkStart w:id="89" w:name="_Toc411634872"/>
      <w:bookmarkStart w:id="90" w:name="_Toc418780758"/>
      <w:bookmarkStart w:id="91" w:name="_Toc423364360"/>
      <w:r w:rsidRPr="005B7A1B">
        <w:t>Introduction to piezoelectric ceramic - polymer composite material</w:t>
      </w:r>
      <w:bookmarkEnd w:id="89"/>
      <w:bookmarkEnd w:id="90"/>
      <w:bookmarkEnd w:id="91"/>
    </w:p>
    <w:p w14:paraId="5C7A03F2" w14:textId="77777777" w:rsidR="000D3146" w:rsidRPr="0054511B" w:rsidRDefault="000D3146" w:rsidP="000D3146">
      <w:r w:rsidRPr="0054511B">
        <w:t xml:space="preserve">The </w:t>
      </w:r>
      <w:r>
        <w:t>aim of</w:t>
      </w:r>
      <w:r w:rsidRPr="0054511B">
        <w:t xml:space="preserve"> combining materials into macroscopic composites is to amplify the desirable properties of constitutive materials and </w:t>
      </w:r>
      <w:r>
        <w:t>supress</w:t>
      </w:r>
      <w:r w:rsidRPr="0054511B">
        <w:t xml:space="preserve"> their undesirable properties at the same time. Materials that are composite, that is, consist of more than one separable phase are ubiquitous both in nature and in engineering.   </w:t>
      </w:r>
    </w:p>
    <w:p w14:paraId="4FF6550C" w14:textId="4FF5B99E" w:rsidR="000D3146" w:rsidRDefault="000D3146" w:rsidP="000D3146">
      <w:r w:rsidRPr="0054511B">
        <w:t xml:space="preserve">In previous research, a range of methods to mix piezoelectric ceramic and polymer </w:t>
      </w:r>
      <w:r>
        <w:t>have been</w:t>
      </w:r>
      <w:r w:rsidRPr="0054511B">
        <w:t xml:space="preserve"> investigated</w:t>
      </w:r>
      <w:r>
        <w:fldChar w:fldCharType="begin"/>
      </w:r>
      <w:r w:rsidR="00B10214">
        <w:instrText xml:space="preserve"> ADDIN ZOTERO_ITEM CSL_CITATION {"citationID":"2g2khe058v","properties":{"formattedCitation":"[14]","plainCitation":"[14]"},"citationItems":[{"id":766,"uris":["http://zotero.org/users/115780/items/VS8273MI"],"uri":["http://zotero.org/users/115780/items/VS8273MI"],"itemData":{"id":766,"type":"paper-conference","title":"Tailoring the Properties of Composite Piezoelectric Materials for Medical Ultrasonic Transducers","container-title":"IEEE 1985 Ultrasonics Symposium","publisher":"IEEE","page":"642- 647","source":"IEEE Xplore","event":"IEEE 1985 Ultrasonics Symposium","DOI":"10.1109/ULTSYM.1985.198589","language":"English","author":[{"family":"Smith","given":"W. A"},{"family":"Shaulov","given":"A."},{"family":"Auld","given":"B. A"}],"issued":{"date-parts":[["1985"]]}}}],"schema":"https://github.com/citation-style-language/schema/raw/master/csl-citation.json"} </w:instrText>
      </w:r>
      <w:r>
        <w:fldChar w:fldCharType="separate"/>
      </w:r>
      <w:r w:rsidR="00D66A0F" w:rsidRPr="00D66A0F">
        <w:rPr>
          <w:rFonts w:ascii="Calibri" w:hAnsi="Calibri"/>
        </w:rPr>
        <w:t>[14]</w:t>
      </w:r>
      <w:r>
        <w:fldChar w:fldCharType="end"/>
      </w:r>
      <w:r>
        <w:fldChar w:fldCharType="begin"/>
      </w:r>
      <w:r w:rsidR="00B10214">
        <w:instrText xml:space="preserve"> ADDIN ZOTERO_ITEM CSL_CITATION {"citationID":"1bdktoimce","properties":{"formattedCitation":"[15]","plainCitation":"[15]"},"citationItems":[{"id":532,"uris":["http://zotero.org/users/115780/items/IZ5NS4JZ"],"uri":["http://zotero.org/users/115780/items/IZ5NS4JZ"],"itemData":{"id":532,"type":"paper-conference","title":"Rectilinear phased array transducer using 2-2 ceramic-polymer composite","container-title":"Ultrasonics Symposium, 1990. Proceedings., IEEE 1990","publisher":"IEEE","page":"805-808 vol.2","source":"IEEE Xplore","event":"Ultrasonics Symposium, 1990. Proceedings., IEEE 1990","abstract":"When a dynamic focus is desired in two spatial dimensions, it is convenient to form the array from elements of different shapes or radiating areas. It is then usually more difficult to achieve uniform acoustic response from the various elements. It is shown that a 2-2 composite, </w:instrText>
      </w:r>
      <w:r w:rsidR="00B10214">
        <w:lastRenderedPageBreak/>
        <w:instrText xml:space="preserve">polymer and ceramic plates stacked on an axis normal to both the transducer face and the phased array steering direction, provides many of the desirable properties of 1-3 composites for a rectilinear phased array without the need for additional segmentation of the element width. The saw kerf provides excellent mechanical isolation between elements in the steering direction, thus suppressing lateral coupling. For fine enough stacking pitch, the element response is relatively independent of the element dimensions in the stacking direction","DOI":"10.1109/ULTSYM.1990.171476","language":"English","author":[{"family":"Smith","given":"L. S"},{"family":"Engeler","given":"W. E"},{"family":"O'Donnell","given":"M."},{"family":"Piel","given":"J. E."}],"issued":{"date-parts":[["1990",12,4]]}}}],"schema":"https://github.com/citation-style-language/schema/raw/master/csl-citation.json"} </w:instrText>
      </w:r>
      <w:r>
        <w:fldChar w:fldCharType="separate"/>
      </w:r>
      <w:r w:rsidR="00D66A0F" w:rsidRPr="00D66A0F">
        <w:rPr>
          <w:rFonts w:ascii="Calibri" w:hAnsi="Calibri"/>
        </w:rPr>
        <w:t>[15]</w:t>
      </w:r>
      <w:r>
        <w:fldChar w:fldCharType="end"/>
      </w:r>
      <w:r>
        <w:fldChar w:fldCharType="begin"/>
      </w:r>
      <w:r w:rsidR="00B10214">
        <w:instrText xml:space="preserve"> ADDIN ZOTERO_ITEM CSL_CITATION {"citationID":"p80pgr6jp","properties":{"formattedCitation":"[16], [17]","plainCitation":"[16], [17]"},"citationItems":[{"id":1854,"uris":["http://zotero.org/users/115780/items/DN4U8IAS"],"uri":["http://zotero.org/users/115780/items/DN4U8IAS"],"itemData":{"id":1854,"type":"paper-conference","title":"A Multidimensional Linear Systems Model of the Piezoelectric Transducer","container-title":"IEEE 1984 Ultrasonics Symposium","page":"790-793","source":"IEEE Xplore","event":"IEEE 1984 Ultrasonics Symposium","abstract":"Not Available","DOI":"10.1109/ULTSYM.1984.198411","author":[{"family":"Hayward","given":"G."},{"family":"Gillies","given":"D."},{"family":"Durrani","given":"T.S."}],"issued":{"date-parts":[["1984",11]]}}},{"id":817,"uris":["http://zotero.org/users/115780/items/XSJUNP3G"],"uri":["http://zotero.org/users/115780/items/XSJUNP3G"],"itemData":{"id":817,"type":"article-journal","title":"Modeling 1-3 composite piezoelectrics: thickness-mode oscillations","container-title":"Ultrasonics, Ferroelectrics and Frequency Control, IEEE Transactions on","page":"40–47","volume":"38","issue":"1","source":"Google Scholar","shortTitle":"Modeling 1-3 composite piezoelectrics","author":[{"family":"Smith","given":"W. A"},{"family":"Auld","given":"B. A."}],"issued":{"date-parts":[["2002"]]}}}],"schema":"https://github.com/citation-style-language/schema/raw/master/csl-citation.json"} </w:instrText>
      </w:r>
      <w:r>
        <w:fldChar w:fldCharType="separate"/>
      </w:r>
      <w:r w:rsidR="00D66A0F" w:rsidRPr="00D66A0F">
        <w:rPr>
          <w:rFonts w:ascii="Calibri" w:hAnsi="Calibri"/>
        </w:rPr>
        <w:t>[16], [17]</w:t>
      </w:r>
      <w:r>
        <w:fldChar w:fldCharType="end"/>
      </w:r>
      <w:r>
        <w:fldChar w:fldCharType="begin"/>
      </w:r>
      <w:r w:rsidR="00B10214">
        <w:instrText xml:space="preserve"> ADDIN ZOTERO_ITEM CSL_CITATION {"citationID":"2kkb42m78o","properties":{"formattedCitation":"[18]","plainCitation":"[18]"},"citationItems":[{"id":447,"uris":["http://zotero.org/users/115780/items/EPFKF2XF"],"uri":["http://zotero.org/users/115780/items/EPFKF2XF"],"itemData":{"id":447,"type":"article-journal","title":"Modeling 1-3 composite piezoelectrics: thickness-mode </w:instrText>
      </w:r>
      <w:r w:rsidR="00B10214">
        <w:lastRenderedPageBreak/>
        <w:instrText xml:space="preserve">oscillations","container-title":"IEEE Transactions on Ultrasonics, Ferroelectrics and Frequency Control","page":"40-47","volume":"38","issue":"1","source":"IEEE Xplore","abstract":"A simple physical model of 1-3 composite piezoelectrics is advanced for the material properties that are relevant to thickness-mode oscillations. This model is valid when the lateral spatial scale of the composite is sufficiently fine that the composite can be treated as an effective homogeneous medium. Expressions for the composite's material parameters in terms of the volume fraction of piezoelectric ceramic and the properties of the constituent piezoelectric ceramic and passive polymer are derived. A number of examples illustrate the implications of using piezocomposites in medical ultrasonic imaging transducers. While most material properties of the composite roughly interpolate between their values for pure polymer and pure ceramic, the composite's thickness-mode electromechanical coupling can exceed that of the component ceramic. This enhanced electromechanical coupling stems from partially freeing the lateral clamping of the ceramic in the composite structure. Their higher coupling and lower acoustic impedance recommend composites for medical ultrasonic imaging transducers. The model also reveals that the composite's material properties cannot be optimized simultaneously; tradeoffs must be made. Of most significance is the tradeoff between the desired lower acoustic impedance and the undesired smaller electromechanical coupling that occurs as the volume fraction of piezoceramic is reduced","DOI":"10.1109/58.67833","ISSN":"0885-3010","shortTitle":"Modeling 1-3 composite piezoelectrics","language":"English","author":[{"family":"Smith","given":"W. A"},{"family":"Auld","given":"B. A"}],"issued":{"date-parts":[["1991",1]]}}}],"schema":"https://github.com/citation-style-language/schema/raw/master/csl-citation.json"} </w:instrText>
      </w:r>
      <w:r>
        <w:fldChar w:fldCharType="separate"/>
      </w:r>
      <w:r w:rsidR="00D66A0F" w:rsidRPr="00D66A0F">
        <w:rPr>
          <w:rFonts w:ascii="Calibri" w:hAnsi="Calibri"/>
        </w:rPr>
        <w:t>[18]</w:t>
      </w:r>
      <w:r>
        <w:fldChar w:fldCharType="end"/>
      </w:r>
      <w:r>
        <w:fldChar w:fldCharType="begin"/>
      </w:r>
      <w:r w:rsidR="00B10214">
        <w:instrText xml:space="preserve"> ADDIN ZOTERO_ITEM CSL_CITATION {"citationID":"1no5pi36uv","properties":{"formattedCitation":"[19]","plainCitation":"[19]"},"citationItems":[{"id":1768,"uris":["http://zotero.org/users/115780/items/4Z7FEFJZ"],"uri":["http://zotero.org/users/115780/items/4Z7FEFJZ"],"itemData":{"id":1768,"type":"article-journal","title":"Comparison of the frequency and physical nature of the lowest order parasitic mode in single crystal and ceramic 2-2 and 1-3 piezoelectric composite transducers","container-title":"IEEE Transactions on Ultrasonics, Ferroelectrics and Frequency Control","page":"1503-1512","volume":"53","issue":"8","source":"IEEE Xplore","abstract":"This work describes an investigation into the first order parasitic mode (i.e., that closest to the fundamental thickness mode) that can occur in 2-2 and 1-3 </w:instrText>
      </w:r>
      <w:r w:rsidR="00B10214">
        <w:lastRenderedPageBreak/>
        <w:instrText xml:space="preserve">thickness drive piezoelectric composite transducers. Specifically, the authors compare the performance of piezoceramic and piezocrystal composites with a common passive phase. A local Lamb wave approach is used to describe the generation of such modes, and the validity of this theory is investigated over the entire volume fraction range. It is shown that, when the parasitic mode is primarily generated by Lamb wave activity in the passive phase, both active materials demonstrate similar behavior. However, at higher volume fractions, the first order mode is related to the lateral resonance of the active material, and quite different behavior may be observed between the two sets of devices. The phase velocity of the parasitic modes in each device configuration was investigated by a combination of experimental measurement on a number of transducers along with simulations using the finite-element code PZFlex. Both 2-2 and 1-3 composites made from the single crystal materials pzn-4.5%pt, pzn-8%pt, and pmn-30%pt were investigated along with composites made from pzt5h ceramic. The PZFlex results are compared with experimental impedance analysis and laser scanning of surface displacement, with good agreement demonstrated. By comparing two very different active materials, additional insight into parasitic resonant activity within composite devices is demonstrated","DOI":"10.1109/TUFFC.2006.1665108","ISSN":"0885-3010","author":[{"family":"Robertson","given":"D."},{"family":"Hayward","given":"G."},{"family":"Gachagan","given":"A."},{"family":"Murray","given":"V."}],"issued":{"date-parts":[["2006"]]}}}],"schema":"https://github.com/citation-style-language/schema/raw/master/csl-citation.json"} </w:instrText>
      </w:r>
      <w:r>
        <w:fldChar w:fldCharType="separate"/>
      </w:r>
      <w:r w:rsidR="00D66A0F" w:rsidRPr="00D66A0F">
        <w:rPr>
          <w:rFonts w:ascii="Calibri" w:hAnsi="Calibri"/>
        </w:rPr>
        <w:t>[19]</w:t>
      </w:r>
      <w:r>
        <w:fldChar w:fldCharType="end"/>
      </w:r>
      <w:r>
        <w:fldChar w:fldCharType="begin"/>
      </w:r>
      <w:r w:rsidR="00B10214">
        <w:instrText xml:space="preserve"> ADDIN ZOTERO_ITEM CSL_CITATION {"citationID":"q195adrv2","properties":{"formattedCitation":"[20]","plainCitation":"[20]"},"citationItems":[{"id":811,"uris":["http://zotero.org/users/115780/items/XHUWW5T5"],"uri":["http://zotero.org/users/115780/items/XHUWW5T5"],"itemData":{"id":811,"type":"article-journal","title":"Finite Element Technique for the Assessment of 3-1 and ¿Super 1-3¿ Connectivity Piezoelectric Composite Transducers","container-title":"IEEE Transactions on Ultrasonics, Ferroelectrics and Frequency Control","page":"2024-2035","volume":"54","issue":"10","DOI":"10.1109/TUFFC.2007.497","ISSN":"0885-3010","journalAbbreviation":"IEEE Trans. Ultrason., Ferroelect., Freq. Contr.","author":[{"family":"O¿leary","given":"Richard"},{"family":"Hayward","given":"Gordon"},{"family":"Murray","given":"Victor"}],"issued":{"date-parts":[["2007",10]]}}}],"schema":"https://github.com/citation-style-language/schema/raw/master/csl-citation.json"} </w:instrText>
      </w:r>
      <w:r>
        <w:fldChar w:fldCharType="separate"/>
      </w:r>
      <w:r w:rsidR="00D66A0F" w:rsidRPr="00D66A0F">
        <w:rPr>
          <w:rFonts w:ascii="Calibri" w:hAnsi="Calibri"/>
        </w:rPr>
        <w:t>[20]</w:t>
      </w:r>
      <w:r>
        <w:fldChar w:fldCharType="end"/>
      </w:r>
      <w:r>
        <w:fldChar w:fldCharType="begin"/>
      </w:r>
      <w:r w:rsidR="00B10214">
        <w:instrText xml:space="preserve"> ADDIN ZOTERO_ITEM CSL_CITATION </w:instrText>
      </w:r>
      <w:r w:rsidR="00B10214">
        <w:lastRenderedPageBreak/>
        <w:instrText xml:space="preserve">{"citationID":"2qsikkn7fp","properties":{"formattedCitation":"[21]","plainCitation":"[21]"},"citationItems":[{"id":588,"uris":["http://zotero.org/users/115780/items/MTT7SVI7"],"uri":["http://zotero.org/users/115780/items/MTT7SVI7"],"itemData":{"id":588,"type":"paper-conference","title":"The influence of constructional parameters on the practical performance of 1-3 piezocomposite transducers","container-title":", 1996 IEEE Ultrasonics Symposium, 1996. Proceedings","publisher":"IEEE","page":"967-970 vol.2","volume":"2","source":"IEEE Xplore","event":", 1996 IEEE Ultrasonics Symposium, 1996. Proceedings","abstract":"The design of 1-3 piezocomposite transducers may be considered in two parts. Materials selection and orientation, and the interaction of the piezoceramic element with the polymer phase constitute the device micro-structure. Constructional, or macro-structure, parameters such as transducer mounting and clamping, ground plane definition and the addition of front face layers further influence the transducer response. In addition, when 1-3 piezocomposite substrate is electroded in such a manner as to define a monolithic 1D or 2D matrix array of transducers, the element size and distribution exerts considerable influence on inter element coupling, and consequently overall device performance. This paper presents an investigation into the design of 1-3 piezocomposites, with regard to their macrostructure parameters","DOI":"10.1109/ULTSYM.1996.584152","ISBN":"0-7803-3615-1","language":"English","author":[{"family":"Reynolds","given":"P."},{"family":"Hyslop","given":"J."},{"family":"Hayward","given":"G."}],"issued":{"date-parts":[["1996",11,3]]}}}],"schema":"https://github.com/citation-style-language/schema/raw/master/csl-citation.json"} </w:instrText>
      </w:r>
      <w:r>
        <w:fldChar w:fldCharType="separate"/>
      </w:r>
      <w:r w:rsidR="00D66A0F" w:rsidRPr="00D66A0F">
        <w:rPr>
          <w:rFonts w:ascii="Calibri" w:hAnsi="Calibri"/>
        </w:rPr>
        <w:t>[21]</w:t>
      </w:r>
      <w:r>
        <w:fldChar w:fldCharType="end"/>
      </w:r>
      <w:r w:rsidRPr="0054511B">
        <w:t xml:space="preserve">. </w:t>
      </w:r>
      <w:r>
        <w:t>O</w:t>
      </w:r>
      <w:r w:rsidRPr="0054511B">
        <w:t xml:space="preserve">ver time, </w:t>
      </w:r>
      <w:r>
        <w:t>4</w:t>
      </w:r>
      <w:r w:rsidRPr="0054511B">
        <w:t xml:space="preserve"> of these methods have found wider application</w:t>
      </w:r>
      <w:r>
        <w:t>s</w:t>
      </w:r>
      <w:r w:rsidRPr="0054511B">
        <w:t>: 1-3 connectivity composite (</w:t>
      </w:r>
      <w:r>
        <w:fldChar w:fldCharType="begin"/>
      </w:r>
      <w:r>
        <w:instrText xml:space="preserve"> REF _Ref385842498 \h  \* MERGEFORMAT </w:instrText>
      </w:r>
      <w:r>
        <w:fldChar w:fldCharType="separate"/>
      </w:r>
      <w:r w:rsidR="00762916">
        <w:t xml:space="preserve">Fig. </w:t>
      </w:r>
      <w:r w:rsidR="00762916">
        <w:rPr>
          <w:noProof/>
        </w:rPr>
        <w:t>2.1</w:t>
      </w:r>
      <w:r>
        <w:fldChar w:fldCharType="end"/>
      </w:r>
      <w:r w:rsidRPr="0054511B">
        <w:t xml:space="preserve">), </w:t>
      </w:r>
      <w:r>
        <w:t xml:space="preserve">2-2 connectivity composite, </w:t>
      </w:r>
      <w:r w:rsidRPr="0054511B">
        <w:t>0-3 connectivity composite</w:t>
      </w:r>
      <w:r>
        <w:t xml:space="preserve"> </w:t>
      </w:r>
      <w:r w:rsidRPr="0054511B">
        <w:t>(</w:t>
      </w:r>
      <w:r>
        <w:fldChar w:fldCharType="begin"/>
      </w:r>
      <w:r>
        <w:instrText xml:space="preserve"> REF _Ref385842504 \h  \* MERGEFORMAT </w:instrText>
      </w:r>
      <w:r>
        <w:fldChar w:fldCharType="separate"/>
      </w:r>
      <w:r w:rsidR="00762916">
        <w:t xml:space="preserve">Fig. </w:t>
      </w:r>
      <w:r w:rsidR="00762916">
        <w:rPr>
          <w:noProof/>
        </w:rPr>
        <w:t>2.2</w:t>
      </w:r>
      <w:r>
        <w:fldChar w:fldCharType="end"/>
      </w:r>
      <w:r w:rsidRPr="0054511B">
        <w:t xml:space="preserve">), and 3-0 connectivity composite. </w:t>
      </w:r>
    </w:p>
    <w:p w14:paraId="38298A0C" w14:textId="77777777" w:rsidR="000D3146" w:rsidRDefault="000D3146" w:rsidP="000D3146">
      <w:r w:rsidRPr="0054511B">
        <w:t>The connectivity refers to the way material particles of each phase are connected. "0" means "not connected", "1" means "connected along 1 axis"</w:t>
      </w:r>
      <w:r>
        <w:t xml:space="preserve">, “2” means “connected along two axes” </w:t>
      </w:r>
      <w:r w:rsidRPr="0054511B">
        <w:t xml:space="preserve">and "3" means "connected along 3 axes". </w:t>
      </w:r>
      <w:r>
        <w:t>The f</w:t>
      </w:r>
      <w:r w:rsidRPr="0054511B">
        <w:t xml:space="preserve">irst number corresponds to the ceramic, and </w:t>
      </w:r>
      <w:r>
        <w:t xml:space="preserve">the </w:t>
      </w:r>
      <w:r w:rsidRPr="0054511B">
        <w:t xml:space="preserve">second number corresponds to the polymer. </w:t>
      </w:r>
      <w:r>
        <w:t xml:space="preserve"> </w:t>
      </w:r>
    </w:p>
    <w:p w14:paraId="2CA1BC49" w14:textId="77777777" w:rsidR="000D3146" w:rsidRDefault="000D3146" w:rsidP="000D3146">
      <w:pPr>
        <w:pStyle w:val="Figure"/>
      </w:pPr>
      <w:r w:rsidRPr="00CB12AC">
        <w:rPr>
          <w:noProof/>
          <w:lang w:eastAsia="en-GB"/>
        </w:rPr>
        <w:lastRenderedPageBreak/>
        <w:drawing>
          <wp:inline distT="0" distB="0" distL="0" distR="0" wp14:anchorId="76739901" wp14:editId="3AAB4A71">
            <wp:extent cx="3240000" cy="2440933"/>
            <wp:effectExtent l="0" t="0" r="0" b="0"/>
            <wp:docPr id="1" name="Pictur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ezocomposite_connectivity_13.png"/>
                    <pic:cNvPicPr/>
                  </pic:nvPicPr>
                  <pic:blipFill rotWithShape="1">
                    <a:blip r:embed="rId13" cstate="print">
                      <a:extLst>
                        <a:ext uri="{28A0092B-C50C-407E-A947-70E740481C1C}">
                          <a14:useLocalDpi xmlns:a14="http://schemas.microsoft.com/office/drawing/2010/main" val="0"/>
                        </a:ext>
                      </a:extLst>
                    </a:blip>
                    <a:srcRect/>
                    <a:stretch/>
                  </pic:blipFill>
                  <pic:spPr bwMode="auto">
                    <a:xfrm>
                      <a:off x="0" y="0"/>
                      <a:ext cx="3240000" cy="2440933"/>
                    </a:xfrm>
                    <a:prstGeom prst="rect">
                      <a:avLst/>
                    </a:prstGeom>
                    <a:ln>
                      <a:noFill/>
                    </a:ln>
                    <a:extLst>
                      <a:ext uri="{53640926-AAD7-44D8-BBD7-CCE9431645EC}">
                        <a14:shadowObscured xmlns:a14="http://schemas.microsoft.com/office/drawing/2010/main"/>
                      </a:ext>
                    </a:extLst>
                  </pic:spPr>
                </pic:pic>
              </a:graphicData>
            </a:graphic>
          </wp:inline>
        </w:drawing>
      </w:r>
    </w:p>
    <w:p w14:paraId="53C112C3" w14:textId="77777777" w:rsidR="000D3146" w:rsidRPr="00CB12AC" w:rsidRDefault="000D3146" w:rsidP="000D3146">
      <w:pPr>
        <w:pStyle w:val="FigCaption"/>
      </w:pPr>
      <w:bookmarkStart w:id="92" w:name="_Ref385842498"/>
      <w:bookmarkStart w:id="93" w:name="_Toc418780909"/>
      <w:bookmarkStart w:id="94" w:name="_Toc423364505"/>
      <w:r>
        <w:t xml:space="preserve">Fig. </w:t>
      </w:r>
      <w:r w:rsidR="00B61899">
        <w:fldChar w:fldCharType="begin"/>
      </w:r>
      <w:r w:rsidR="00B61899">
        <w:instrText xml:space="preserve"> STYLEREF 1 \s </w:instrText>
      </w:r>
      <w:r w:rsidR="00B61899">
        <w:fldChar w:fldCharType="separate"/>
      </w:r>
      <w:r w:rsidR="00762916">
        <w:rPr>
          <w:noProof/>
        </w:rPr>
        <w:t>2</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1</w:t>
      </w:r>
      <w:r w:rsidR="00B61899">
        <w:rPr>
          <w:noProof/>
        </w:rPr>
        <w:fldChar w:fldCharType="end"/>
      </w:r>
      <w:bookmarkEnd w:id="92"/>
      <w:r w:rsidRPr="00CB12AC">
        <w:t xml:space="preserve">. </w:t>
      </w:r>
      <w:r>
        <w:t xml:space="preserve">An example of </w:t>
      </w:r>
      <w:r w:rsidRPr="00CB12AC">
        <w:t>1-3 connectivity piezoelectric composite. Ceramic pillars embedded in</w:t>
      </w:r>
      <w:r>
        <w:t> </w:t>
      </w:r>
      <w:r w:rsidRPr="00CB12AC">
        <w:t>a</w:t>
      </w:r>
      <w:r>
        <w:t> </w:t>
      </w:r>
      <w:r w:rsidRPr="00CB12AC">
        <w:t>polymer</w:t>
      </w:r>
      <w:r>
        <w:t> </w:t>
      </w:r>
      <w:r w:rsidRPr="00CB12AC">
        <w:t>resin</w:t>
      </w:r>
      <w:r>
        <w:t> </w:t>
      </w:r>
      <w:r w:rsidRPr="00CB12AC">
        <w:t>support.</w:t>
      </w:r>
      <w:bookmarkEnd w:id="93"/>
      <w:bookmarkEnd w:id="94"/>
    </w:p>
    <w:p w14:paraId="30F99F4D" w14:textId="77777777" w:rsidR="000D3146" w:rsidRDefault="000D3146" w:rsidP="000D3146">
      <w:pPr>
        <w:pStyle w:val="Figure"/>
      </w:pPr>
      <w:r w:rsidRPr="00264F19">
        <w:rPr>
          <w:noProof/>
          <w:lang w:eastAsia="en-GB"/>
        </w:rPr>
        <w:drawing>
          <wp:inline distT="0" distB="0" distL="0" distR="0" wp14:anchorId="631A31DA" wp14:editId="6BBB91A8">
            <wp:extent cx="3239770" cy="2226910"/>
            <wp:effectExtent l="0" t="0" r="0" b="254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ezocomposite_connectivity_03.png"/>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3240000" cy="2227068"/>
                    </a:xfrm>
                    <a:prstGeom prst="rect">
                      <a:avLst/>
                    </a:prstGeom>
                    <a:ln>
                      <a:noFill/>
                    </a:ln>
                    <a:extLst>
                      <a:ext uri="{53640926-AAD7-44D8-BBD7-CCE9431645EC}">
                        <a14:shadowObscured xmlns:a14="http://schemas.microsoft.com/office/drawing/2010/main"/>
                      </a:ext>
                    </a:extLst>
                  </pic:spPr>
                </pic:pic>
              </a:graphicData>
            </a:graphic>
          </wp:inline>
        </w:drawing>
      </w:r>
    </w:p>
    <w:p w14:paraId="73612C5B" w14:textId="77777777" w:rsidR="000D3146" w:rsidRPr="00264F19" w:rsidRDefault="000D3146" w:rsidP="000D3146">
      <w:pPr>
        <w:pStyle w:val="FigCaption"/>
      </w:pPr>
      <w:bookmarkStart w:id="95" w:name="_Ref385842504"/>
      <w:bookmarkStart w:id="96" w:name="_Toc418780910"/>
      <w:bookmarkStart w:id="97" w:name="_Toc423364506"/>
      <w:r>
        <w:t xml:space="preserve">Fig. </w:t>
      </w:r>
      <w:r w:rsidR="00B61899">
        <w:fldChar w:fldCharType="begin"/>
      </w:r>
      <w:r w:rsidR="00B61899">
        <w:instrText xml:space="preserve"> STYLEREF 1 \s </w:instrText>
      </w:r>
      <w:r w:rsidR="00B61899">
        <w:fldChar w:fldCharType="separate"/>
      </w:r>
      <w:r w:rsidR="00762916">
        <w:rPr>
          <w:noProof/>
        </w:rPr>
        <w:t>2</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2</w:t>
      </w:r>
      <w:r w:rsidR="00B61899">
        <w:rPr>
          <w:noProof/>
        </w:rPr>
        <w:fldChar w:fldCharType="end"/>
      </w:r>
      <w:bookmarkEnd w:id="95"/>
      <w:r w:rsidRPr="00264F19">
        <w:t xml:space="preserve">. </w:t>
      </w:r>
      <w:r>
        <w:t xml:space="preserve">An example of </w:t>
      </w:r>
      <w:r w:rsidRPr="00264F19">
        <w:t>0-3 connectivity piezoelectric composite. Ceramic particles embedded in</w:t>
      </w:r>
      <w:r>
        <w:t> </w:t>
      </w:r>
      <w:r w:rsidRPr="00264F19">
        <w:t>a</w:t>
      </w:r>
      <w:r>
        <w:t> </w:t>
      </w:r>
      <w:r w:rsidRPr="00264F19">
        <w:t>polymer</w:t>
      </w:r>
      <w:r>
        <w:t> </w:t>
      </w:r>
      <w:r w:rsidRPr="00264F19">
        <w:t>resin</w:t>
      </w:r>
      <w:r>
        <w:t> </w:t>
      </w:r>
      <w:r w:rsidRPr="00264F19">
        <w:t>support</w:t>
      </w:r>
      <w:bookmarkEnd w:id="96"/>
      <w:bookmarkEnd w:id="97"/>
    </w:p>
    <w:p w14:paraId="71EF81A9" w14:textId="7C4C3336" w:rsidR="000D3146" w:rsidRDefault="00541B51" w:rsidP="000D3146">
      <w:r>
        <w:t>Piezoelectric composite</w:t>
      </w:r>
      <w:r w:rsidR="000D3146">
        <w:t xml:space="preserve"> is used for the active part of the phased array probes at frequencies ranging from 30kHz to 40MHz. For frequencies below 30kHz, piezoelectric ceramic transducers are often less efficient and more expensive than electromagnetic coil 'speaker' type transducers. At high frequencies, the grain size of the piezoelectric ceramic material limits machinability of the material. In such cases 0-3 composites (ceramic powder directly mixed with polymer) are used, or alternatively, materials like PVDF can sometimes be easier to employ. </w:t>
      </w:r>
    </w:p>
    <w:p w14:paraId="0C4E3219" w14:textId="77777777" w:rsidR="000D3146" w:rsidRDefault="000D3146" w:rsidP="000D3146">
      <w:r>
        <w:t>This work considers a frequency range of up to 40MHz, and therefore focus will be placed on the 1-3 connectivity composite.</w:t>
      </w:r>
    </w:p>
    <w:p w14:paraId="2EE4ACBE" w14:textId="77777777" w:rsidR="000D3146" w:rsidRPr="005B7A1B" w:rsidRDefault="000D3146" w:rsidP="000D3146">
      <w:pPr>
        <w:pStyle w:val="Heading2"/>
        <w:numPr>
          <w:ilvl w:val="1"/>
          <w:numId w:val="1"/>
        </w:numPr>
      </w:pPr>
      <w:bookmarkStart w:id="98" w:name="_Toc411634873"/>
      <w:bookmarkStart w:id="99" w:name="_Toc418780759"/>
      <w:bookmarkStart w:id="100" w:name="_Toc423364361"/>
      <w:r w:rsidRPr="005B7A1B">
        <w:lastRenderedPageBreak/>
        <w:t>Properties of 1-3 connectivity composite</w:t>
      </w:r>
      <w:bookmarkEnd w:id="98"/>
      <w:bookmarkEnd w:id="99"/>
      <w:bookmarkEnd w:id="100"/>
    </w:p>
    <w:p w14:paraId="15C3CFB1" w14:textId="6F0D47CF" w:rsidR="000D3146" w:rsidRDefault="000D3146" w:rsidP="000D3146">
      <w:r>
        <w:t>The 1-3 connectivity composite (</w:t>
      </w:r>
      <w:r>
        <w:fldChar w:fldCharType="begin"/>
      </w:r>
      <w:r>
        <w:instrText xml:space="preserve"> REF _Ref385842498 \h </w:instrText>
      </w:r>
      <w:r>
        <w:fldChar w:fldCharType="separate"/>
      </w:r>
      <w:r w:rsidR="00762916">
        <w:t xml:space="preserve">Fig. </w:t>
      </w:r>
      <w:r w:rsidR="00762916">
        <w:rPr>
          <w:noProof/>
        </w:rPr>
        <w:t>2</w:t>
      </w:r>
      <w:r w:rsidR="00762916">
        <w:t>.</w:t>
      </w:r>
      <w:r w:rsidR="00762916">
        <w:rPr>
          <w:noProof/>
        </w:rPr>
        <w:t>1</w:t>
      </w:r>
      <w:r>
        <w:fldChar w:fldCharType="end"/>
      </w:r>
      <w:r>
        <w:t xml:space="preserve">) comprises of </w:t>
      </w:r>
      <w:r w:rsidRPr="005D24CC">
        <w:rPr>
          <w:i/>
        </w:rPr>
        <w:t>pillars</w:t>
      </w:r>
      <w:r>
        <w:rPr>
          <w:i/>
        </w:rPr>
        <w:t xml:space="preserve"> </w:t>
      </w:r>
      <w:r w:rsidRPr="00A02B3E">
        <w:t>and</w:t>
      </w:r>
      <w:r>
        <w:rPr>
          <w:i/>
        </w:rPr>
        <w:t xml:space="preserve"> kerf</w:t>
      </w:r>
      <w:r>
        <w:t>. This is a configuration that allows the composite to work more efficiently than solid piezoelectric ceramic (</w:t>
      </w:r>
      <w:r>
        <w:fldChar w:fldCharType="begin"/>
      </w:r>
      <w:r>
        <w:instrText xml:space="preserve"> REF _Ref385848166 \h </w:instrText>
      </w:r>
      <w:r>
        <w:fldChar w:fldCharType="separate"/>
      </w:r>
      <w:r w:rsidR="00762916">
        <w:t xml:space="preserve">Fig. </w:t>
      </w:r>
      <w:r w:rsidR="00762916">
        <w:rPr>
          <w:noProof/>
        </w:rPr>
        <w:t>2</w:t>
      </w:r>
      <w:r w:rsidR="00762916">
        <w:t>.</w:t>
      </w:r>
      <w:r w:rsidR="00762916">
        <w:rPr>
          <w:noProof/>
        </w:rPr>
        <w:t>3</w:t>
      </w:r>
      <w:r>
        <w:fldChar w:fldCharType="end"/>
      </w:r>
      <w:r>
        <w:t xml:space="preserve">). This is due to the effect of the Poisson ratio in solid ceramic. When </w:t>
      </w:r>
      <w:r w:rsidR="00066436">
        <w:t>an</w:t>
      </w:r>
      <w:r>
        <w:t xml:space="preserve"> </w:t>
      </w:r>
      <w:r w:rsidR="00066436">
        <w:t>electric field</w:t>
      </w:r>
      <w:r>
        <w:t xml:space="preserve"> is applied to the poled ceramic, it attempts to extend in the poled direction and at the same time, contracts in the perpendicular directions. In solid materials, contraction is hampered by the fact that the material has to remain solid; the interior parts of the ceramic resist squeezing. By cutting the slab into tall pillars, the contraction in the XY direction is enabled, releasing the material to expand in Z direction, and increasing transduction efficiency. </w:t>
      </w:r>
    </w:p>
    <w:p w14:paraId="1403648A" w14:textId="77777777" w:rsidR="000D3146" w:rsidRDefault="000D3146" w:rsidP="000D3146">
      <w:pPr>
        <w:pStyle w:val="Figure"/>
      </w:pPr>
      <w:r w:rsidRPr="00264F19">
        <w:rPr>
          <w:noProof/>
          <w:lang w:eastAsia="en-GB"/>
        </w:rPr>
        <w:drawing>
          <wp:inline distT="0" distB="0" distL="0" distR="0" wp14:anchorId="7257C653" wp14:editId="2C6058A9">
            <wp:extent cx="3657726" cy="3454288"/>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rek\My Cubby\0000\0000-00-00 The Thesis\resources - chapter 02 introduction to probes\probe drawing\outputs\piezo_pillar_deformation_comparison.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3657726" cy="3454288"/>
                    </a:xfrm>
                    <a:prstGeom prst="rect">
                      <a:avLst/>
                    </a:prstGeom>
                    <a:noFill/>
                    <a:ln w="9525">
                      <a:noFill/>
                      <a:miter lim="800000"/>
                      <a:headEnd/>
                      <a:tailEnd/>
                    </a:ln>
                  </pic:spPr>
                </pic:pic>
              </a:graphicData>
            </a:graphic>
          </wp:inline>
        </w:drawing>
      </w:r>
    </w:p>
    <w:p w14:paraId="6134AE30" w14:textId="77777777" w:rsidR="000D3146" w:rsidRDefault="000D3146" w:rsidP="000D3146">
      <w:pPr>
        <w:pStyle w:val="FigCaption"/>
      </w:pPr>
      <w:bookmarkStart w:id="101" w:name="_Ref385848166"/>
      <w:bookmarkStart w:id="102" w:name="_Toc418780911"/>
      <w:bookmarkStart w:id="103" w:name="_Toc423364507"/>
      <w:r>
        <w:t xml:space="preserve">Fig. </w:t>
      </w:r>
      <w:r w:rsidR="00B61899">
        <w:fldChar w:fldCharType="begin"/>
      </w:r>
      <w:r w:rsidR="00B61899">
        <w:instrText xml:space="preserve"> STYLEREF 1 \s </w:instrText>
      </w:r>
      <w:r w:rsidR="00B61899">
        <w:fldChar w:fldCharType="separate"/>
      </w:r>
      <w:r w:rsidR="00762916">
        <w:rPr>
          <w:noProof/>
        </w:rPr>
        <w:t>2</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3</w:t>
      </w:r>
      <w:r w:rsidR="00B61899">
        <w:rPr>
          <w:noProof/>
        </w:rPr>
        <w:fldChar w:fldCharType="end"/>
      </w:r>
      <w:bookmarkEnd w:id="101"/>
      <w:r>
        <w:t>. A single piezoelectric pillar can expand more than a piezoelectric slab because it is less constrained in the lateral direction. (a) piezoelectric slab, unexcited state. (b) piezoelectric slab, excited state. (c) piezoelectric pillar, unexcited state. (d) piezoelectric pillar, excited state.</w:t>
      </w:r>
      <w:bookmarkEnd w:id="102"/>
      <w:bookmarkEnd w:id="103"/>
    </w:p>
    <w:p w14:paraId="3D0B6026" w14:textId="77777777" w:rsidR="000D3146" w:rsidRDefault="000D3146" w:rsidP="000D3146"/>
    <w:p w14:paraId="78745D2E" w14:textId="77777777" w:rsidR="000D3146" w:rsidRDefault="000D3146" w:rsidP="000D3146">
      <w:pPr>
        <w:keepNext/>
      </w:pPr>
      <w:r>
        <w:t xml:space="preserve">The kerf filler material serves several roles: </w:t>
      </w:r>
    </w:p>
    <w:p w14:paraId="2327A393" w14:textId="77777777" w:rsidR="000D3146" w:rsidRDefault="000D3146" w:rsidP="000D3146">
      <w:pPr>
        <w:pStyle w:val="NList"/>
      </w:pPr>
      <w:r>
        <w:t>It eases the shape change of the piezoelectric pillars.</w:t>
      </w:r>
    </w:p>
    <w:p w14:paraId="42BB0D9A" w14:textId="77777777" w:rsidR="000D3146" w:rsidRDefault="000D3146" w:rsidP="000D3146">
      <w:pPr>
        <w:pStyle w:val="NList"/>
      </w:pPr>
      <w:r>
        <w:lastRenderedPageBreak/>
        <w:t>It helps to preserve the mechanical integrity of the composite.</w:t>
      </w:r>
    </w:p>
    <w:p w14:paraId="1D05A690" w14:textId="7B2B6BAD" w:rsidR="000D3146" w:rsidRDefault="000D3146" w:rsidP="000D3146">
      <w:pPr>
        <w:pStyle w:val="NList"/>
      </w:pPr>
      <w:r>
        <w:t xml:space="preserve">It provides mechanical damping </w:t>
      </w:r>
      <w:r w:rsidR="00066436">
        <w:t>and lowers</w:t>
      </w:r>
      <w:r>
        <w:t xml:space="preserve"> the mechanical Q of the resonance.</w:t>
      </w:r>
    </w:p>
    <w:p w14:paraId="7CD39F13" w14:textId="77777777" w:rsidR="000D3146" w:rsidRDefault="000D3146" w:rsidP="000D3146">
      <w:pPr>
        <w:pStyle w:val="NList"/>
      </w:pPr>
      <w:r>
        <w:t>It helps to transfer the vibration energy to the external materials by effectively lowering the overall acoustic impedance of the composite.</w:t>
      </w:r>
    </w:p>
    <w:p w14:paraId="5D8AA804" w14:textId="77777777" w:rsidR="000D3146" w:rsidRPr="005B7A1B" w:rsidRDefault="000D3146" w:rsidP="000D3146">
      <w:pPr>
        <w:pStyle w:val="Heading2"/>
        <w:numPr>
          <w:ilvl w:val="1"/>
          <w:numId w:val="1"/>
        </w:numPr>
      </w:pPr>
      <w:bookmarkStart w:id="104" w:name="_Toc411634874"/>
      <w:bookmarkStart w:id="105" w:name="_Toc418780760"/>
      <w:bookmarkStart w:id="106" w:name="_Toc423364362"/>
      <w:r w:rsidRPr="005B7A1B">
        <w:t>The research question</w:t>
      </w:r>
      <w:bookmarkEnd w:id="104"/>
      <w:bookmarkEnd w:id="105"/>
      <w:bookmarkEnd w:id="106"/>
    </w:p>
    <w:p w14:paraId="2B5C9512" w14:textId="77777777" w:rsidR="000D3146" w:rsidRDefault="000D3146" w:rsidP="000D3146">
      <w:r>
        <w:t xml:space="preserve">The purpose of this work is to establish guidelines for design of the piezoelectric composite material with application specifically to 2D phased ultrasound arrays. </w:t>
      </w:r>
    </w:p>
    <w:p w14:paraId="19CF916F" w14:textId="77777777" w:rsidR="000D3146" w:rsidRDefault="000D3146" w:rsidP="000D3146">
      <w:r>
        <w:t>The following properties are desirable in the final material:</w:t>
      </w:r>
    </w:p>
    <w:p w14:paraId="4B0B0426" w14:textId="77777777" w:rsidR="000D3146" w:rsidRDefault="000D3146" w:rsidP="000D3146">
      <w:pPr>
        <w:pStyle w:val="NList"/>
      </w:pPr>
      <w:r>
        <w:t>A high sensitivity in pulse-echo mode, or pitch-catch mode, depending on application.</w:t>
      </w:r>
    </w:p>
    <w:p w14:paraId="00AB01D2" w14:textId="77777777" w:rsidR="000D3146" w:rsidRDefault="000D3146" w:rsidP="000D3146">
      <w:pPr>
        <w:pStyle w:val="NList"/>
      </w:pPr>
      <w:r>
        <w:t>A short impulse response of transduced signals - this corresponds to wide bandwidth.</w:t>
      </w:r>
    </w:p>
    <w:p w14:paraId="3B718ADD" w14:textId="77777777" w:rsidR="000D3146" w:rsidRDefault="000D3146" w:rsidP="000D3146">
      <w:pPr>
        <w:pStyle w:val="NList"/>
      </w:pPr>
      <w:r>
        <w:t>A low mechanical, electromechanical, and electrical crosstalk between neighbouring phased array elements.</w:t>
      </w:r>
    </w:p>
    <w:p w14:paraId="0DE91542" w14:textId="77777777" w:rsidR="000D3146" w:rsidRDefault="000D3146" w:rsidP="000D3146">
      <w:pPr>
        <w:pStyle w:val="NList"/>
      </w:pPr>
      <w:r>
        <w:t>Unimodal behaviour (body resonant frequencies well separated from each other) –this contributes to a short impulse response and a high transduction efficiency.</w:t>
      </w:r>
    </w:p>
    <w:p w14:paraId="41E1432B" w14:textId="77777777" w:rsidR="000D3146" w:rsidRDefault="000D3146" w:rsidP="000D3146">
      <w:pPr>
        <w:pStyle w:val="NList"/>
      </w:pPr>
      <w:r>
        <w:t>Ease of manufacture. This term covers both cost and reliability of the manufacturing process.</w:t>
      </w:r>
    </w:p>
    <w:p w14:paraId="79DA9951" w14:textId="77777777" w:rsidR="000D3146" w:rsidRDefault="000D3146" w:rsidP="000D3146">
      <w:pPr>
        <w:pStyle w:val="NList"/>
      </w:pPr>
      <w:r>
        <w:t>Uniform element behaviour to make signal post-processing straightforward and reduce the need for calibration</w:t>
      </w:r>
    </w:p>
    <w:p w14:paraId="5238AA51" w14:textId="77777777" w:rsidR="000D3146" w:rsidRDefault="000D3146" w:rsidP="000D3146">
      <w:r>
        <w:t>However the above requirements are conflicting. Specifically:</w:t>
      </w:r>
    </w:p>
    <w:p w14:paraId="62EAC2DC" w14:textId="77777777" w:rsidR="000D3146" w:rsidRDefault="000D3146" w:rsidP="000D3146">
      <w:pPr>
        <w:pStyle w:val="NList"/>
      </w:pPr>
      <w:r>
        <w:t>The bandwidth can be enhanced by increasing damping - this however reduces sensitivity.</w:t>
      </w:r>
    </w:p>
    <w:p w14:paraId="63425F2A" w14:textId="77777777" w:rsidR="000D3146" w:rsidRDefault="000D3146" w:rsidP="000D3146">
      <w:pPr>
        <w:pStyle w:val="NList"/>
      </w:pPr>
      <w:r>
        <w:t>The low crosstalk between materials calls for a soft kerf filler, this however also reduces sensitivity and makes the unimodal behaviour condition difficult to satisfy.</w:t>
      </w:r>
    </w:p>
    <w:p w14:paraId="0449C805" w14:textId="77777777" w:rsidR="000D3146" w:rsidRDefault="000D3146" w:rsidP="000D3146">
      <w:pPr>
        <w:pStyle w:val="NList"/>
      </w:pPr>
      <w:r>
        <w:lastRenderedPageBreak/>
        <w:t>Unimodal behaviour calls for fine pillar pitch, this however increases the manufacturing complexity.</w:t>
      </w:r>
    </w:p>
    <w:p w14:paraId="1D8B21AA" w14:textId="77777777" w:rsidR="000D3146" w:rsidRDefault="000D3146" w:rsidP="000D3146">
      <w:pPr>
        <w:pStyle w:val="NList"/>
      </w:pPr>
      <w:r>
        <w:t>If the design is driven by the array element size, the range of pillar pitch that can be used is restricted, potentially missing favourable dimensional configurations.</w:t>
      </w:r>
    </w:p>
    <w:p w14:paraId="7D9732EC" w14:textId="77777777" w:rsidR="000D3146" w:rsidRDefault="000D3146" w:rsidP="000D3146">
      <w:r>
        <w:t>The basic parameters that can be altered, and have to be designed, are:</w:t>
      </w:r>
    </w:p>
    <w:p w14:paraId="2C898278" w14:textId="77777777" w:rsidR="000D3146" w:rsidRDefault="000D3146" w:rsidP="000D3146">
      <w:pPr>
        <w:pStyle w:val="NList"/>
      </w:pPr>
      <w:r>
        <w:t>The type of the ceramic used.</w:t>
      </w:r>
    </w:p>
    <w:p w14:paraId="13F960CD" w14:textId="425C535E" w:rsidR="00066436" w:rsidRDefault="00066436" w:rsidP="000D3146">
      <w:pPr>
        <w:pStyle w:val="NList"/>
      </w:pPr>
      <w:r>
        <w:t>Geometric Shape of the pillar.</w:t>
      </w:r>
    </w:p>
    <w:p w14:paraId="325EFD73" w14:textId="77777777" w:rsidR="000D3146" w:rsidRDefault="000D3146" w:rsidP="000D3146">
      <w:pPr>
        <w:pStyle w:val="NList"/>
      </w:pPr>
      <w:r>
        <w:t>The type of filler material.</w:t>
      </w:r>
    </w:p>
    <w:p w14:paraId="012E060A" w14:textId="77777777" w:rsidR="000D3146" w:rsidRDefault="000D3146" w:rsidP="000D3146">
      <w:pPr>
        <w:pStyle w:val="NList"/>
      </w:pPr>
      <w:r>
        <w:t>The thickness of the material.</w:t>
      </w:r>
    </w:p>
    <w:p w14:paraId="5DAA5844" w14:textId="77777777" w:rsidR="000D3146" w:rsidRDefault="000D3146" w:rsidP="000D3146">
      <w:pPr>
        <w:pStyle w:val="NList"/>
      </w:pPr>
      <w:r>
        <w:t>The pillar pitch.</w:t>
      </w:r>
    </w:p>
    <w:p w14:paraId="6B09101A" w14:textId="77777777" w:rsidR="000D3146" w:rsidRDefault="000D3146" w:rsidP="000D3146">
      <w:pPr>
        <w:pStyle w:val="NList"/>
      </w:pPr>
      <w:r>
        <w:t>The kerf width.</w:t>
      </w:r>
    </w:p>
    <w:p w14:paraId="55BBB439" w14:textId="77777777" w:rsidR="000D3146" w:rsidRPr="005B7A1B" w:rsidRDefault="000D3146" w:rsidP="000D3146">
      <w:pPr>
        <w:pStyle w:val="Heading2"/>
        <w:numPr>
          <w:ilvl w:val="1"/>
          <w:numId w:val="1"/>
        </w:numPr>
      </w:pPr>
      <w:bookmarkStart w:id="107" w:name="_Toc411634875"/>
      <w:bookmarkStart w:id="108" w:name="_Toc418780761"/>
      <w:bookmarkStart w:id="109" w:name="_Toc423364363"/>
      <w:r w:rsidRPr="005B7A1B">
        <w:t>Literature review</w:t>
      </w:r>
      <w:bookmarkEnd w:id="107"/>
      <w:bookmarkEnd w:id="108"/>
      <w:bookmarkEnd w:id="109"/>
    </w:p>
    <w:p w14:paraId="1CFDD570" w14:textId="77777777" w:rsidR="000D3146" w:rsidRDefault="000D3146" w:rsidP="000D3146">
      <w:r>
        <w:t xml:space="preserve">The following review attempts to capture the history of development in piezoelectric composite design. Particular attention is given to developments that take into account the application of piezoelectric composite configuration for arrays. </w:t>
      </w:r>
    </w:p>
    <w:p w14:paraId="50F1DE49" w14:textId="77777777" w:rsidR="000D3146" w:rsidRDefault="000D3146" w:rsidP="000D3146">
      <w:r>
        <w:t>Optimal pillar shape, dimensions, and way of selecting the kerf filler have been the focus of extensive research.</w:t>
      </w:r>
    </w:p>
    <w:p w14:paraId="69E983FD" w14:textId="41668DE8" w:rsidR="000D3146" w:rsidRDefault="000D3146" w:rsidP="000D3146">
      <w:r>
        <w:t xml:space="preserve">Gururaja et al. in </w:t>
      </w:r>
      <w:r>
        <w:fldChar w:fldCharType="begin"/>
      </w:r>
      <w:r w:rsidR="00B10214">
        <w:instrText xml:space="preserve"> ADDIN ZOTERO_ITEM CSL_CITATION {"citationID":"agtjgqnng","properties":{"formattedCitation":"[22]","plainCitation":"[22]"},"citationItems":[{"id":361,"uris":["http://zotero.org/users/115780/items/AN5J47CS"],"uri":["http://zotero.org/users/115780/items/AN5J47CS"],"itemData":{"id":361,"type":"paper-conference","title":"Composite Piezoelectric Transducers","container-title":"1980 Ultrasonics Symposium","publisher":"IEEE","page":"576- 581","source":"IEEE Xplore","event":"1980 Ultrasonics Symposium","DOI":"10.1109/ULTSYM.1980.197463","language":"English","author":[{"family":"Gururaja","given":"T. R"},{"family":"Newnham","given":"R. </w:instrText>
      </w:r>
      <w:r w:rsidR="00B10214">
        <w:lastRenderedPageBreak/>
        <w:instrText xml:space="preserve">E"},{"family":"Klicker","given":"K. A"},{"family":"Lynn","given":"S. Y"},{"family":"Schulze","given":"W. A"},{"family":"Shrout","given":"T. R"},{"family":"Bowen","given":"L. J"}],"issued":{"date-parts":[["1980"]]}}}],"schema":"https://github.com/citation-style-language/schema/raw/master/csl-citation.json"} </w:instrText>
      </w:r>
      <w:r>
        <w:fldChar w:fldCharType="separate"/>
      </w:r>
      <w:r w:rsidR="00D66A0F" w:rsidRPr="00D66A0F">
        <w:rPr>
          <w:rFonts w:ascii="Calibri" w:hAnsi="Calibri"/>
        </w:rPr>
        <w:t>[22]</w:t>
      </w:r>
      <w:r>
        <w:fldChar w:fldCharType="end"/>
      </w:r>
      <w:r>
        <w:t xml:space="preserve"> offers an early analysis of properties of 1-3, 3-3, and 3-1 composites. In 1-3 composites only cylinder rods are considered. In </w:t>
      </w:r>
      <w:r>
        <w:fldChar w:fldCharType="begin"/>
      </w:r>
      <w:r w:rsidR="00B10214">
        <w:instrText xml:space="preserve"> ADDIN ZOTERO_ITEM CSL_CITATION {"citationID":"1crde6632g","properties":{"formattedCitation":"[23]","plainCitation":"[23]"},"citationItems":[{"id":319,"uris":["http://zotero.org/users/115780/items/95K8ID7J"],"uri":["http://zotero.org/users/115780/items/95K8ID7J"],"itemData":{"id":319,"type":"article-journal","title":"High‐frequency electromechanical properties of piezoelectric ceramic/polymer composites in broadband applications","container-title":"Journal of Applied Physics","page":"5661-5666","volume":"51","issue":"11","source":"IEEE Xplore","abstract":"Composites of piezoelectric ceramic (lead zirconate titanate) rods aligned in an epoxy resin matrix have been evaluated for broadband transducer applications. The rods are driven at their longitudinal mode resonance frequency and bandwidth is increased by fabricating the composite in a wedge configuration. The passband can be tailored as required by altering the surface profile of the device, and in principle bandwidths of almost 100% are possible. Dimensional parameters governing the design and performance of the device are presented. The attenuation properties of the polymer phase are of prime importance in mechanically decoupling adjacent piezoelectric elements. Acoustic signal attenuation in the polymer is accomplished by the series combination of acoustic impedence mismatch and classical transmission line attenuation. Experimental and theoretical considerations suggest the mechanical Q of the polymer is so low that the active elements are significantly damped. As a corollary, linear theory is not reliable for the prediction of dynamic mechanical properties of piezoelectric composites.","DOI":"10.1063/1.327564","ISSN":"0021-8979","language":"English","author":[{"family":"Bowen","given":"Leslie J"},{"family":"Gururaja","given":"Turuvekere R"}],"issued":{"date-parts":[["1980",11]]}}}],"schema":"https://github.com/citation-style-language/schema/raw/master/csl-citation.json"} </w:instrText>
      </w:r>
      <w:r>
        <w:fldChar w:fldCharType="separate"/>
      </w:r>
      <w:r w:rsidR="00D66A0F" w:rsidRPr="00D66A0F">
        <w:rPr>
          <w:rFonts w:ascii="Calibri" w:hAnsi="Calibri"/>
        </w:rPr>
        <w:t>[23]</w:t>
      </w:r>
      <w:r>
        <w:fldChar w:fldCharType="end"/>
      </w:r>
      <w:r>
        <w:t xml:space="preserve">, he offers extended analysis and concludes that in case of highly damping polymer fillers, linear theory models are not reliable. Wang and Auld in </w:t>
      </w:r>
      <w:r>
        <w:fldChar w:fldCharType="begin"/>
      </w:r>
      <w:r w:rsidR="00B10214">
        <w:instrText xml:space="preserve"> ADDIN ZOTERO_ITEM CSL_CITATION </w:instrText>
      </w:r>
      <w:r w:rsidR="00B10214">
        <w:lastRenderedPageBreak/>
        <w:instrText xml:space="preserve">{"citationID":"954sod6ar","properties":{"formattedCitation":"[24]","plainCitation":"[24]"},"citationItems":[{"id":329,"uris":["http://zotero.org/users/115780/items/9FK8AHCB"],"uri":["http://zotero.org/users/115780/items/9FK8AHCB"],"itemData":{"id":329,"type":"paper-conference","title":"Acoustic Wave Propagation in One-Dimensional Periodic Composites","container-title":"Proceedings of IEEE International Ultrasonics Symposium","publisher":"IEEE","page":"637- 641","source":"IEEE Xplore","event":"IEEE 1985 Ultrasonics Symposium","DOI":"10.1109/ULTSYM.1985.198588","language":"English","author":[{"family":"Wang","given":"Y."},{"family":"Auld","given":"B. A"}],"issued":{"date-parts":[["1985"]]}}}],"schema":"https://github.com/citation-style-language/schema/raw/master/csl-citation.json"} </w:instrText>
      </w:r>
      <w:r>
        <w:fldChar w:fldCharType="separate"/>
      </w:r>
      <w:r w:rsidR="00D66A0F" w:rsidRPr="00D66A0F">
        <w:rPr>
          <w:rFonts w:ascii="Calibri" w:hAnsi="Calibri"/>
        </w:rPr>
        <w:t>[24]</w:t>
      </w:r>
      <w:r>
        <w:fldChar w:fldCharType="end"/>
      </w:r>
      <w:r>
        <w:t xml:space="preserve"> analyse the 1D case of a periodic composite and give expressions for tracing the dispersion curve and predicting lateral resonance frequency. They do not take longitudinal nor shear wave attenuation into account.</w:t>
      </w:r>
    </w:p>
    <w:p w14:paraId="3E796936" w14:textId="4DB7C5B8" w:rsidR="000D3146" w:rsidRDefault="000D3146" w:rsidP="000D3146">
      <w:r w:rsidRPr="004F7D1C">
        <w:t xml:space="preserve">An even more detailed study is presented by Hossack </w:t>
      </w:r>
      <w:r>
        <w:t>et</w:t>
      </w:r>
      <w:r w:rsidRPr="004F7D1C">
        <w:t xml:space="preserve"> al. in </w:t>
      </w:r>
      <w:r w:rsidRPr="004F7D1C">
        <w:fldChar w:fldCharType="begin"/>
      </w:r>
      <w:r w:rsidR="00B10214">
        <w:instrText xml:space="preserve"> ADDIN ZOTERO_ITEM CSL_CITATION {"citationID":"729s29v","properties":{"formattedCitation":"[25]","plainCitation":"[25]"},"citationItems":[{"id":713,"uris":["http://zotero.org/users/115780/items/THFWAWGM"],"uri":["http://zotero.org/users/115780/items/THFWAWGM"],"itemData":{"id":713,"type":"paper-conference","title":"The modelling and design of composite piezoelectric arrays","container-title":"Proceedings of IEEE International Ultrasonics Symposium","publisher":"IEEE","page":"793-796 vol.2","source":"IEEE Xplore","event":"Ultrasonics Symposium, 1989. Proceedings., IEEE 1989","abstract":"Composite piezoelectric transducer materials, comprising ceramic rods embedded in a polymer matrix, exhibit many characteristics which make them ideal for ultrasonic transducer array design. They possess high electromechanical-conversion efficiency and good matching to water and can be fabricated easily into one- or two-dimensional arrays exhibiting minimal interelement coupling. The electromechanical characteristics of composite-array elements are investigated using finite element analysis. The conditions for optimal, unimodal operation are established. The aperture displacement profile determined by finite element analysis, is used to predict the acoustic-field profile","DOI":"10.1109/ULTSYM.1989.67095","language":"English","author":[{"family":"Hossack","given":"J."},{"family":"Gorfu","given":"Y."},{"family":"Hayward","given":"G."}],"issu</w:instrText>
      </w:r>
      <w:r w:rsidR="00B10214">
        <w:lastRenderedPageBreak/>
        <w:instrText xml:space="preserve">ed":{"date-parts":[["1989",10,3]]}}}],"schema":"https://github.com/citation-style-language/schema/raw/master/csl-citation.json"} </w:instrText>
      </w:r>
      <w:r w:rsidRPr="004F7D1C">
        <w:fldChar w:fldCharType="separate"/>
      </w:r>
      <w:r w:rsidR="00D66A0F" w:rsidRPr="00D66A0F">
        <w:rPr>
          <w:rFonts w:ascii="Calibri" w:hAnsi="Calibri"/>
        </w:rPr>
        <w:t>[25]</w:t>
      </w:r>
      <w:r w:rsidRPr="004F7D1C">
        <w:fldChar w:fldCharType="end"/>
      </w:r>
      <w:r w:rsidRPr="004F7D1C">
        <w:t xml:space="preserve">. Devices of operational frequency of 500kHz were analysed. </w:t>
      </w:r>
      <w:r>
        <w:t>Using simple 2D FEM, the a</w:t>
      </w:r>
      <w:r w:rsidRPr="004F7D1C">
        <w:t xml:space="preserve">uthors analyse the influence of </w:t>
      </w:r>
      <w:r>
        <w:t xml:space="preserve">the </w:t>
      </w:r>
      <w:r w:rsidRPr="004F7D1C">
        <w:t xml:space="preserve">number of pillars per array element on the </w:t>
      </w:r>
      <w:r>
        <w:t xml:space="preserve">thickness-mode electromechanical efficiency coefficient </w:t>
      </w:r>
      <w:r w:rsidRPr="00A33CB8">
        <w:rPr>
          <w:i/>
        </w:rPr>
        <w:t>k</w:t>
      </w:r>
      <w:r w:rsidRPr="00A33CB8">
        <w:rPr>
          <w:i/>
          <w:vertAlign w:val="subscript"/>
        </w:rPr>
        <w:t>t</w:t>
      </w:r>
      <w:r w:rsidRPr="004F7D1C">
        <w:t xml:space="preserve">. In general, the more ceramic pillars per array element, the better the </w:t>
      </w:r>
      <w:r w:rsidRPr="006D286D">
        <w:rPr>
          <w:i/>
        </w:rPr>
        <w:t>k</w:t>
      </w:r>
      <w:r w:rsidRPr="006D286D">
        <w:rPr>
          <w:i/>
          <w:vertAlign w:val="subscript"/>
        </w:rPr>
        <w:t>t</w:t>
      </w:r>
      <w:r w:rsidRPr="004F7D1C">
        <w:t xml:space="preserve">. The reason for such behaviour is that when the pillars are thin and tall, the unavoidable lateral contraction forces in the ceramic become better absorbed by the compliance of the polymer filler, therefore leaving more energy for thickness mode extension. However, visible in this study is the fact that </w:t>
      </w:r>
      <w:r>
        <w:t>increasing the number of pillars increases the experimental deviation from simulation predictions</w:t>
      </w:r>
      <w:r w:rsidRPr="004F7D1C">
        <w:t xml:space="preserve">. One explanation for this phenomenon might </w:t>
      </w:r>
      <w:r>
        <w:t>be that the ceramic becomes dep</w:t>
      </w:r>
      <w:r w:rsidRPr="004F7D1C">
        <w:t>oled during sawing</w:t>
      </w:r>
      <w:r>
        <w:t xml:space="preserve"> - t</w:t>
      </w:r>
      <w:r w:rsidRPr="004F7D1C">
        <w:t>he thinner t</w:t>
      </w:r>
      <w:r>
        <w:t>he pillars, the heavier the dep</w:t>
      </w:r>
      <w:r w:rsidRPr="004F7D1C">
        <w:t xml:space="preserve">oling. Although quantification of this effect is difficult, it is clear that there is a practical limit on how thin the pillars can be. This effect is much more exacerbated in high frequency composites, where pillar thickness is reduced below 0.5mm. </w:t>
      </w:r>
    </w:p>
    <w:p w14:paraId="52C61076" w14:textId="2808B82F" w:rsidR="000D3146" w:rsidRDefault="000D3146" w:rsidP="000D3146">
      <w:r>
        <w:t xml:space="preserve">An alternative approach to manufacturing the piezoelectric composite is offered with success by M. de Espinosa et al. </w:t>
      </w:r>
      <w:r>
        <w:fldChar w:fldCharType="begin"/>
      </w:r>
      <w:r w:rsidR="00B10214">
        <w:instrText xml:space="preserve"> ADDIN ZOTERO_ITEM CSL_CITATION {"citationID":"ng3r6sq01","properties":{"formattedCitation":"[26]","plainCitation":"[26]"},"citationItems":[{"id":676,"uris":["http://zotero.org/users/115780/items/S9KGPUDK"],"uri":["http://zotero.org/users/115780/items/S9KGPUDK"],"itemData":{"id":676,"type":"paper-conference","title":"Fractured Piezoelectric Ceramics for Broadband Ultrasonic Composite Transducers","container-title":"IEEE 1986 Ultrasonics Symposium","publisher":"IEEE","page":"691- 696","source":"IEEE Xplore","event":"IEEE 1986 Ultrasonics Symposium","DOI":"10.1109/ULTSYM.1986.198823","language":"English","author":[{"family":"Montero de Espinosa","given":"F. R"},{"family":"Pavia","given":"V."},{"family":"Gallego-Juarez","given":"J. A"},{"family":"Pappalardo","given":"M."}],"issued":{"date-parts":[["1986"]]}}}],"schema":"https://github.com/citation-style-language/schema/raw/master/csl-citation.json"} </w:instrText>
      </w:r>
      <w:r>
        <w:fldChar w:fldCharType="separate"/>
      </w:r>
      <w:r w:rsidR="00D66A0F" w:rsidRPr="00D66A0F">
        <w:rPr>
          <w:rFonts w:ascii="Calibri" w:hAnsi="Calibri"/>
        </w:rPr>
        <w:t>[26]</w:t>
      </w:r>
      <w:r>
        <w:fldChar w:fldCharType="end"/>
      </w:r>
      <w:r>
        <w:t xml:space="preserve">. Instead of sawing or moulding ceramic pillars, he fractures the ceramic and then fills the voids with polymer resin under vacuum. This ensures that uniform poling of such a material remains difficult. </w:t>
      </w:r>
    </w:p>
    <w:p w14:paraId="13726286" w14:textId="77777777" w:rsidR="000D3146" w:rsidRDefault="000D3146" w:rsidP="000D3146">
      <w:r w:rsidRPr="00F666F1">
        <w:t>Since 1989, thanks to increasing computational power available,</w:t>
      </w:r>
      <w:r>
        <w:t xml:space="preserve"> and</w:t>
      </w:r>
      <w:r w:rsidRPr="00F666F1">
        <w:t xml:space="preserve"> </w:t>
      </w:r>
      <w:r>
        <w:t xml:space="preserve">numerical </w:t>
      </w:r>
      <w:r w:rsidRPr="00F666F1">
        <w:t>o</w:t>
      </w:r>
      <w:r>
        <w:t xml:space="preserve">ptimisation, the design has become possible. Ceramic volume fraction, saw pitch, and </w:t>
      </w:r>
      <w:r>
        <w:lastRenderedPageBreak/>
        <w:t>polymer selection</w:t>
      </w:r>
      <w:r w:rsidRPr="00F666F1">
        <w:t xml:space="preserve"> and topology</w:t>
      </w:r>
      <w:r>
        <w:t xml:space="preserve"> </w:t>
      </w:r>
      <w:r w:rsidRPr="00F666F1">
        <w:t>have all received due attention with computer models of increasing accuracy</w:t>
      </w:r>
      <w:r>
        <w:t xml:space="preserve">. </w:t>
      </w:r>
    </w:p>
    <w:p w14:paraId="263A787C" w14:textId="0A17E406" w:rsidR="000D3146" w:rsidRDefault="000D3146" w:rsidP="000D3146">
      <w:r>
        <w:t xml:space="preserve">A representative set of modes and their frequencies for a single elementary piezoelectric block is given by Chalande </w:t>
      </w:r>
      <w:r>
        <w:fldChar w:fldCharType="begin"/>
      </w:r>
      <w:r w:rsidR="00B10214">
        <w:instrText xml:space="preserve"> ADDIN ZOTERO_ITEM CSL_CITATION {"citationID":"bmdof0fpm","properties":{"formattedCitation":"[27]","plainCitation":"[27]"},"citationItems":[{"id":177,"uris":["http://zotero.org/users/115780/items/2BW84V9K"],"uri":["http://zotero.org/users/115780/items/2BW84V9K"],"itemData":{"id":177,"type":"article-journal","title":"Optimizing ultrasonic transducers based on piezoelectric composites using a finite-element method","container-title":"IEEE Transactions on Ultrasonics, Ferroelectrics and Frequency Control","page":"135-140","volume":"37","issue":"3","source":"IEEE Xplore","abstract":"A novel approach to understanding the vibratory behavior of composite piezoelectric materials is proposed. Elementary ceramic rods, and the effects of their width-to-thickness (W/T) ratio are studied. A model based on the finite-element methods is used. Some experimental results that agree well with the computed data are presented. Plots of resonant frequencies and coupling coefficients versus W/T are given that can be used in transducer design","DOI":"10.1109/58.55302","ISSN":"0885-3010","language":"English","author":[{"family":"Challande","given":"P."}],"issued":{"date-parts":[["1990",5]]}}}],"schema":"https://github.com/citation-style-language/schema/raw/master/csl-citation.json"} </w:instrText>
      </w:r>
      <w:r>
        <w:fldChar w:fldCharType="separate"/>
      </w:r>
      <w:r w:rsidR="00D66A0F" w:rsidRPr="00D66A0F">
        <w:rPr>
          <w:rFonts w:ascii="Calibri" w:hAnsi="Calibri"/>
        </w:rPr>
        <w:t>[27]</w:t>
      </w:r>
      <w:r>
        <w:fldChar w:fldCharType="end"/>
      </w:r>
      <w:r>
        <w:t>. The attempt is made to generate 'look-up tables' that would be suitable for all combinations of construction parameters. Unfortunately, results of other authors show strong influence of the polymer phase properties on the overall composite behaviour; hence, Chalande’s results are of limited practical application.</w:t>
      </w:r>
    </w:p>
    <w:p w14:paraId="2C2D03AA" w14:textId="1E3EEA96" w:rsidR="000D3146" w:rsidRDefault="000D3146" w:rsidP="000D3146">
      <w:r>
        <w:t xml:space="preserve">Hossack in his analysis in </w:t>
      </w:r>
      <w:r>
        <w:fldChar w:fldCharType="begin"/>
      </w:r>
      <w:r w:rsidR="00B10214">
        <w:instrText xml:space="preserve"> ADDIN ZOTERO_ITEM CSL_CITATION {"citationID":"n45bcdi2o","properties":{"formattedCitation":"[28]","plainCitation":"[28]"},"citationItems":[{"id":556,"uris":["http://zotero.org/users/115780/items/KDK4BXBM"],"uri":["http://zotero.org/users/115780/items/KDK4BXBM"],"itemData":{"id":556,"type":"paper-conference","title":"Assessment of different pillar geometries for 1-3 composite transducers using finite element analysis","container-title":"Ultrasonics Symposium, 1990. Proceedings., IEEE 1990","publisher":"IEEE","page":"389-392 vol.1","source":"IEEE Xplore","event":"Ultrasonics Symposium, 1990. Proceedings., IEEE 1990","abstract":"Composite piezoelectric transducers, comprising piezoceramic pillars </w:instrText>
      </w:r>
      <w:r w:rsidR="00B10214">
        <w:lastRenderedPageBreak/>
        <w:instrText xml:space="preserve">aligned within a polymer matrix, exhibit a high electromechanical coupling coefficient and a low acoustic impedance. Finite element analysis is used to investigate the dependence of device performance, in terms of electromechanical efficiency and vibrational uniformity, on pillar geometry. Results obtained by using alternative pillar shapes, including circular, square, and triangular geometries, are discussed, and an overall design strategy is formulated","DOI":"10.1109/ULTSYM.1990.171393","language":"English","author":[{"family":"Hossack","given":"J. A"},{"family":"Hayward","given":"G."}],"issued":{"date-parts":[["1990",12,4]]}}}],"schema":"https://github.com/citation-style-language/schema/raw/master/csl-citation.json"} </w:instrText>
      </w:r>
      <w:r>
        <w:fldChar w:fldCharType="separate"/>
      </w:r>
      <w:r w:rsidR="00D66A0F" w:rsidRPr="00D66A0F">
        <w:rPr>
          <w:rFonts w:ascii="Calibri" w:hAnsi="Calibri"/>
        </w:rPr>
        <w:t>[28]</w:t>
      </w:r>
      <w:r>
        <w:fldChar w:fldCharType="end"/>
      </w:r>
      <w:r>
        <w:t xml:space="preserve"> includes an assessment of equilateral, triangular-cut topology. Only modal analysis was used, </w:t>
      </w:r>
      <w:r w:rsidRPr="003919D8">
        <w:t>and</w:t>
      </w:r>
      <w:r>
        <w:t xml:space="preserve"> the damping effect of the polymer was not taken into account. A parametric sweep over width to height ratio of the ceramic pillars was performed and plots of coupling coefficient </w:t>
      </w:r>
      <w:r w:rsidRPr="006D286D">
        <w:rPr>
          <w:i/>
        </w:rPr>
        <w:t>k</w:t>
      </w:r>
      <w:r w:rsidRPr="006D286D">
        <w:rPr>
          <w:i/>
          <w:vertAlign w:val="subscript"/>
        </w:rPr>
        <w:t>t</w:t>
      </w:r>
      <w:r>
        <w:t xml:space="preserve"> were obtained. A modest increase of </w:t>
      </w:r>
      <w:r w:rsidRPr="006D286D">
        <w:rPr>
          <w:i/>
        </w:rPr>
        <w:t>k</w:t>
      </w:r>
      <w:r w:rsidRPr="006D286D">
        <w:rPr>
          <w:i/>
          <w:vertAlign w:val="subscript"/>
        </w:rPr>
        <w:t>t</w:t>
      </w:r>
      <w:r>
        <w:t xml:space="preserve"> for triangular-cut composite is predicted theoretically, but not observed experimentally. The research concludes with: “</w:t>
      </w:r>
      <w:r>
        <w:rPr>
          <w:i/>
        </w:rPr>
        <w:t>…I</w:t>
      </w:r>
      <w:r w:rsidRPr="005C5030">
        <w:rPr>
          <w:i/>
        </w:rPr>
        <w:t>t is possible that suitable triangular structures will provide improved performance at lower volume fractions</w:t>
      </w:r>
      <w:r>
        <w:t xml:space="preserve">”. However, improvement is only obtained for triangular pillars arranged in rectangular patterns. The lower </w:t>
      </w:r>
      <w:r w:rsidRPr="006D286D">
        <w:rPr>
          <w:i/>
        </w:rPr>
        <w:t>k</w:t>
      </w:r>
      <w:r w:rsidRPr="006D286D">
        <w:rPr>
          <w:i/>
          <w:vertAlign w:val="subscript"/>
        </w:rPr>
        <w:t>t</w:t>
      </w:r>
      <w:r>
        <w:t xml:space="preserve"> of the main mode of vibration of the ‘regular’ triangular cut composite might stem from the fact that it was significantly bi-modal. Pertinently, for all options (including circular and square pillars), for a given resonant mode, the maximum in the plot is observed when coupling of other modes is low. No design for unimodality was considered and </w:t>
      </w:r>
      <w:r w:rsidRPr="006D286D">
        <w:rPr>
          <w:i/>
        </w:rPr>
        <w:t>k</w:t>
      </w:r>
      <w:r w:rsidRPr="006D286D">
        <w:rPr>
          <w:i/>
          <w:vertAlign w:val="subscript"/>
        </w:rPr>
        <w:t>t</w:t>
      </w:r>
      <w:r>
        <w:t xml:space="preserve"> of up to 0.60 was reported. </w:t>
      </w:r>
    </w:p>
    <w:p w14:paraId="55F269B2" w14:textId="7BABE246" w:rsidR="000D3146" w:rsidRDefault="000D3146" w:rsidP="000D3146">
      <w:r>
        <w:t xml:space="preserve">Rapidly increasing computational power available for research allows Hossack </w:t>
      </w:r>
      <w:r>
        <w:fldChar w:fldCharType="begin"/>
      </w:r>
      <w:r w:rsidR="00B10214">
        <w:instrText xml:space="preserve"> ADDIN ZOTERO_ITEM CSL_CITATION {"citationID":"2ppku435j6","properties":{"formattedCitation":"[29]","plainCitation":"[29]"},"citationItems":[{"id":599,"uris":["http://zotero.org/users/115780/items/N8A49NDS"],"uri":["http://zotero.org/users/115780/items/N8A49NDS"],"itemData":{"id":599,"type":"article-journal","title":"Finite-element analysis of 1-3 composite transducers","container-title":"IEEE Transactions on Ultrasonics, Ferroelectrics and Frequency Control","page":"618-629","volume":"38","issue":"6","source":"IEEE Xplore","abstract":"The vibrational and electromechanical characteristics of a wide range of 1-3 composite structures, comprising ceramic pillars aligned within a polymer phase, are considered using finite-element analysis. The influence of pillar geometry, ceramic volume fraction, and pillar orientation is described in terms of overall transduction efficiency. It is shown that the finite-element </w:instrText>
      </w:r>
      <w:r w:rsidR="00B10214">
        <w:lastRenderedPageBreak/>
        <w:instrText xml:space="preserve">method provides a versatile means of analysis and the results obtained permit a set of useful design guidelines to be developed. In general, a small pillar aspect ratio and a relatively high volume fraction provides the most satisfactory performance, in terms of electromechanical efficiency and uniformity of thickness dilation","DOI":"10.1109/58.108860","ISSN":"0885-3010","language":"English","author":[{"family":"Hossack","given":"J. A"},{"family":"Hayward","given":"G."}],"issued":{"date-parts":[["1991",11]]}}}],"schema":"https://github.com/citation-style-language/schema/raw/master/csl-citation.json"} </w:instrText>
      </w:r>
      <w:r>
        <w:fldChar w:fldCharType="separate"/>
      </w:r>
      <w:r w:rsidR="00D66A0F" w:rsidRPr="00D66A0F">
        <w:rPr>
          <w:rFonts w:ascii="Calibri" w:hAnsi="Calibri"/>
        </w:rPr>
        <w:t>[29]</w:t>
      </w:r>
      <w:r>
        <w:fldChar w:fldCharType="end"/>
      </w:r>
      <w:r>
        <w:t xml:space="preserve"> to perform a useful parameter sweep study on the effects of pillar geometry and sizing and spacing by using increasingly accurate 3D eigenvalue FEM. Although eigenvalue solutions are later found to be systematically off the real values and limited in the results they can provide (eigenvalue problem formulation assumes continuous oscillation mode only and no damping), the general trends shown are true for a wide range of parameters and geometries. Regular triangular pillar geometry is considered, but found not to be unimodal, and alternative arrangement of triangular pillars is proposed to remedy the issue. Triangular pillars arranged in a rectangular matrix show unimodal behaviour and high </w:t>
      </w:r>
      <w:r w:rsidRPr="006D286D">
        <w:rPr>
          <w:i/>
        </w:rPr>
        <w:t>k</w:t>
      </w:r>
      <w:r w:rsidRPr="006D286D">
        <w:rPr>
          <w:i/>
          <w:vertAlign w:val="subscript"/>
        </w:rPr>
        <w:t>t</w:t>
      </w:r>
      <w:r>
        <w:t xml:space="preserve"> in a range of 0.68 is reported in an experimental 600kHz device.</w:t>
      </w:r>
    </w:p>
    <w:p w14:paraId="4FCDC2CE" w14:textId="0D437104" w:rsidR="000D3146" w:rsidRDefault="000D3146" w:rsidP="000D3146">
      <w:r>
        <w:t xml:space="preserve">A very interesting approach to suppressing lateral resonances is again presented by Auld and Hossack in </w:t>
      </w:r>
      <w:r>
        <w:fldChar w:fldCharType="begin"/>
      </w:r>
      <w:r w:rsidR="00B10214">
        <w:instrText xml:space="preserve"> ADDIN ZOTERO_ITEM CSL_CITATION {"citationID":"efp3is8mn","properties":{"formattedCitation":"[30]","plainCitation":"[30]"},"citationItems":[{"id":701,"uris":["http://zotero.org/users/115780/items/T8PDCT6V"],"uri":["http://zotero.org/users/115780/items/T8PDCT6V"],"itemData":{"id":701,"type":"article-journal","title":"Distributed-period structures for suppression of spurious modes in 1-3 piezocomposites","container-title":"Electronics Letters","page":"1284-1285","volume":"27","issue":"14","source":"IEEE Xplore","abstract":"Design of periodic 1-3 piezocomposite transducers requires that the period be made small enough to shift the spurious (band-edge) modes to frequencies well above the desired thickness mode. Modelling of one-dimensional composites indicates that band-edge modes can be modified by using multiple-period dicing in the fabrication process. Experimental data confirming this theoretical prediction, and showing that distributed-period dicing is more effective in suppressing spurious modes, are presented for two-dimensionally piezocomposite transducers.","DOI":"10.1049/el:19910804","ISSN":"0013-</w:instrText>
      </w:r>
      <w:r w:rsidR="00B10214">
        <w:lastRenderedPageBreak/>
        <w:instrText xml:space="preserve">5194","language":"English","author":[{"family":"Auld","given":"B. A"},{"family":"Hossack","given":"J. A"}],"issued":{"date-parts":[["1991",7,4]]}}}],"schema":"https://github.com/citation-style-language/schema/raw/master/csl-citation.json"} </w:instrText>
      </w:r>
      <w:r>
        <w:fldChar w:fldCharType="separate"/>
      </w:r>
      <w:r w:rsidR="00D66A0F" w:rsidRPr="00D66A0F">
        <w:rPr>
          <w:rFonts w:ascii="Calibri" w:hAnsi="Calibri"/>
        </w:rPr>
        <w:t>[30]</w:t>
      </w:r>
      <w:r>
        <w:fldChar w:fldCharType="end"/>
      </w:r>
      <w:r>
        <w:t xml:space="preserve">. Instead of using a regular grid of pillars, they propose to apply Gaussian distributed spacing of pillars in each direction. This method works well for a uniformly electroded piezoelectric composite slab, visibly smearing out spurious resonances and resulting in a measurable increase in </w:t>
      </w:r>
      <w:r w:rsidRPr="001974BE">
        <w:rPr>
          <w:i/>
        </w:rPr>
        <w:t>k</w:t>
      </w:r>
      <w:r w:rsidRPr="001974BE">
        <w:rPr>
          <w:i/>
          <w:vertAlign w:val="subscript"/>
        </w:rPr>
        <w:t>t</w:t>
      </w:r>
      <w:r>
        <w:t>. However, results for a 1D array nor 2D array are unknown. Since the smearing effect only works over a large slab, it is anticipated that non-uniform distribution of pillar sizes would result in a distribution of array element sizes, with corresponding problems arising in terms of per-element sensitivity and beam simulation.</w:t>
      </w:r>
    </w:p>
    <w:p w14:paraId="23B73D51" w14:textId="6BCD6FB5" w:rsidR="000D3146" w:rsidRDefault="000D3146" w:rsidP="000D3146">
      <w:r>
        <w:t xml:space="preserve">Hamilton and Hayward obtain interesting result in </w:t>
      </w:r>
      <w:r>
        <w:fldChar w:fldCharType="begin"/>
      </w:r>
      <w:r w:rsidR="00B10214">
        <w:instrText xml:space="preserve"> ADDIN ZOTERO_ITEM CSL_CITATION {"citationID":"6cig7j3pa","properties":{"formattedCitation":"[31]","plainCitation":"[31]"},"citationItems":[{"id":778,"uris":["http://zotero.org/users/115780/items/W58QGRHJ"],"uri":["http://zotero.org/users/115780/items/W58QGRHJ"],"itemData":{"id":778,"type":"paper-conference","title":"The design of low volume fraction 1-3 connectivity composite transducers using finite element modelling techniques","container-title":"Ultrasonics Symposium, 1992. Proceedings., IEEE 1992","publisher":"IEEE","page":"531-534 vol.1","source":"IEEE Xplore","event":"Ultrasonics Symposium, 1992. Proceedings., IEEE 1992","abstract":"A finite-element design approach for the manufacture of periodic low-volume-fraction 1-3 composite tranducers is described. The range of volume fractions considered is 5% to 40%, with performance assessed for varying piezoceramic pillar geometries and aspect ratios. Performance quality is measured by the uniformity of the thickness mode dilation with an associated high electromechanical coupling coefficient. Pillar geometries and distributions that may be realized via a slice-and-fill manufacturing technique are investigated. Also described is a triangular pillar distribution, where the effects of interpillar resonance are reduced. It is anticipated that this distribution will provide improved thickness mode transduction","DOI":"10.1109/ULTSYM.1992.275950","ISBN":"0-7803-0562-0","language":"English","author":[{"family":"Hamilton","given":"R."},{"family":"Hayward","given":"G."}],"issued":{"date-parts":[["1992",10,20]]}}}],"schema":"https://github.com/citation-style-language/schema/raw/master/csl-citation.json"} </w:instrText>
      </w:r>
      <w:r>
        <w:fldChar w:fldCharType="separate"/>
      </w:r>
      <w:r w:rsidR="00D66A0F" w:rsidRPr="00D66A0F">
        <w:rPr>
          <w:rFonts w:ascii="Calibri" w:hAnsi="Calibri"/>
        </w:rPr>
        <w:t>[31]</w:t>
      </w:r>
      <w:r>
        <w:fldChar w:fldCharType="end"/>
      </w:r>
      <w:r>
        <w:t xml:space="preserve">, as in their analysis of various pillar </w:t>
      </w:r>
      <w:r>
        <w:lastRenderedPageBreak/>
        <w:t xml:space="preserve">shapes one of the conclusions is that regular triangular pillars can result in the best surface dilatation quality for high aspect ratio </w:t>
      </w:r>
      <w:r w:rsidRPr="003919D8">
        <w:t xml:space="preserve">pillar </w:t>
      </w:r>
      <w:r>
        <w:t xml:space="preserve">composites. </w:t>
      </w:r>
    </w:p>
    <w:p w14:paraId="47B81628" w14:textId="77777777" w:rsidR="000D3146" w:rsidRDefault="000D3146" w:rsidP="000D3146">
      <w:r>
        <w:t>In their work, the new “MPAR” factor is defined as a ratio of the size of the pillar base to the pillar height, at which the first lateral mode frequency occurs at the first harmonic frequency of the base thickness mode.</w:t>
      </w:r>
    </w:p>
    <w:p w14:paraId="7C36CC2D" w14:textId="523A885C" w:rsidR="000D3146" w:rsidRDefault="000D3146" w:rsidP="000D3146">
      <w:r>
        <w:t xml:space="preserve">In 1993 the effect of loss in polymer phase has been incorporated into the numerical study by Bennet in </w:t>
      </w:r>
      <w:r>
        <w:fldChar w:fldCharType="begin"/>
      </w:r>
      <w:r w:rsidR="00B10214">
        <w:instrText xml:space="preserve"> ADDIN ZOTERO_ITEM CSL_CITATION {"citationID":"2a1ju2svlr","properties":{"formattedCitation":"[32]","plainCitation":"[32]"},"citationItems":[{"id":609,"uris":["http://zotero.org/users/115780/items/NKDW7NXC"],"uri":["http://zotero.org/users/115780/items/NKDW7NXC"],"itemData":{"id":609,"type":"paper-conference","title":"Finite element modeling of 1-3 composite transducers for underwater applications","container-title":"Ultrasonics Symposium, 1993. Proceedings., IEEE 1993","publisher":"IEEE","page":"1113-1116 vol.2","source":"IEEE Xplore","event":"Ultrasonics Symposium, 1993. Proceedings., IEEE 1993","abstract":"Finite element modelling was employed in two separate applications involving 1-3 connectivity composite transducers: low volume fraction transducers for hydrophone applications; and the influence of the electrode pattern on monolithic and composite arrays. Specifically, the composite microstructure is investigated with respect to the shape and distribution of the ceramic pillar, in addition to the polymer filler material. Particular attention is devoted to the identification of those pillar geometries and distributions which may suppress unwanted lateral resonances within the composite structure. The same approach is adopted to assess the non-resonant behaviour of such transducers, with particular attention to hydrostatic applications","DOI":"10.1109/ULTSYM.1993.339593","ISBN":"0-7803-2012-3","language":"English","author":[{"family":"Bennett","given":"J."},{"family":"Hamilton","given":"R."},{"family":"Hayward","given":"G."}],"issued":{"date-parts":[["1993",11,31]]}}}],"schema":"https://github.com/citation-style-language/schema/raw/master/csl-citation.json"} </w:instrText>
      </w:r>
      <w:r>
        <w:fldChar w:fldCharType="separate"/>
      </w:r>
      <w:r w:rsidR="00D66A0F" w:rsidRPr="00D66A0F">
        <w:rPr>
          <w:rFonts w:ascii="Calibri" w:hAnsi="Calibri"/>
        </w:rPr>
        <w:t>[32]</w:t>
      </w:r>
      <w:r>
        <w:fldChar w:fldCharType="end"/>
      </w:r>
      <w:r>
        <w:t xml:space="preserve"> and </w:t>
      </w:r>
      <w:r>
        <w:fldChar w:fldCharType="begin"/>
      </w:r>
      <w:r w:rsidR="00B10214">
        <w:instrText xml:space="preserve"> ADDIN ZOTERO_ITEM CSL_CITATION {"citationID":"2gtorsqmv9","properties":{"formattedCitation":"[33]","plainCitation":"[33]"},"citationItems":[{"id":807,"uris":["http://zotero.org/users/115780/items/XCV7JAAT"],"uri":["http://zotero.org/users/115780/items/XCV7JAAT"],"itemData":{"id":807,"type":"article-</w:instrText>
      </w:r>
      <w:r w:rsidR="00B10214">
        <w:lastRenderedPageBreak/>
        <w:instrText xml:space="preserve">journal","title":"Assessing the influence of pillar aspect ratio on the behavior of 1-3 connectivity composite transducers","container-title":"IEEE Transactions on Ultrasonics, Ferroelectrics and Frequency Control","page":"98-108","volume":"43","issue":"1","source":"IEEE Xplore","abstract":"This paper describes a theoretical study, using finite element analysis, into the influence of the ceramic pillar aspect ratio on the behavior of 1-3 connectivity composite transducers. The main objective is to provide working design guidelines for the transducer engineer, with a view toward the cost-effective manufacture of thickness drive and hydrostatic devices. Modal and harmonic analyses are performed to ascertain the conditions under which the composite behaves as a homogenous material, under different values of volume fractions, passive filler material, pillar shape, and distribution. Consequently, a set of criteria is generated to determine analytically the range of aspect ratios for which the composite material behaves homogeneously in the thickness dimension. The influence of polymer loss on these criteria is discussed, along with effects of practical encapsulation and protective layers. Where possible, real data are provided to supplement theoretical predictions, with reasonable correlation between theory and experiment","DOI":"10.1109/58.484469","ISSN":"0885-3010","language":"English","author":[{"family":"Hayward","given":"G."},{"family":"Bennett","given":"J."}],"issued":{"date-parts":[["1996",1]]}}}],"schema":"https://github.com/citation-style-language/schema/raw/master/csl-citation.json"} </w:instrText>
      </w:r>
      <w:r>
        <w:fldChar w:fldCharType="separate"/>
      </w:r>
      <w:r w:rsidR="00D66A0F" w:rsidRPr="00D66A0F">
        <w:rPr>
          <w:rFonts w:ascii="Calibri" w:hAnsi="Calibri"/>
        </w:rPr>
        <w:t>[33]</w:t>
      </w:r>
      <w:r>
        <w:fldChar w:fldCharType="end"/>
      </w:r>
      <w:r>
        <w:t xml:space="preserve">, using harmonic analysis rather than eigenvalue analysis, but still on a single symmetric cell. (Lossy materials have been previously only covered by 1D models, e.g. like in </w:t>
      </w:r>
      <w:r>
        <w:fldChar w:fldCharType="begin"/>
      </w:r>
      <w:r w:rsidR="00B10214">
        <w:instrText xml:space="preserve"> ADDIN ZOTERO_ITEM CSL_CITATION {"citationID":"1efgh5m5qc","properties":{"formattedCitation":"[34]","plainCitation":"[34]"},"citationItems":[{"id":576,"uris":["http://zotero.org/users/115780/items/M4XQS52Q"],"uri":["http://zotero.org/users/115780/items/M4XQS52Q"],"itemData":{"id":576,"type":"article-journal","title":"Performance analysis of piezoelectric composite plates with consideration of the internal losses","container-title":"IEEE Transactions on Ultrasonics, Ferroelectrics and Frequency Control","page":"73-77","volume":"35","issue":"1","source":"IEEE Xplore","abstract":"The performance of a 2.3 MHz composite transducer with 1-3 connectivity is analyzed using the transmission line model. The basic transducer parameters, including the attenuation coefficient, are determined from the electrical impedance in the vicinity of the resonance. Using these parameters, the effects of internal losses on round trip insertion loss (RTIL) are </w:instrText>
      </w:r>
      <w:r w:rsidR="00B10214">
        <w:lastRenderedPageBreak/>
        <w:instrText xml:space="preserve">investigated. Also, electrical impedance, pulse-echo, and RTIL response are calculated and found to be in good agreement with the experimental data","DOI":"10.1109/58.4151","ISSN":"0885-3010","language":"English","author":[{"family":"Ih","given":"J. H"},{"family":"Lee","given":"B. H"}],"issued":{"date-parts":[["1988",1]]}}}],"schema":"https://github.com/citation-style-language/schema/raw/master/csl-citation.json"} </w:instrText>
      </w:r>
      <w:r>
        <w:fldChar w:fldCharType="separate"/>
      </w:r>
      <w:r w:rsidR="00D66A0F" w:rsidRPr="00D66A0F">
        <w:rPr>
          <w:rFonts w:ascii="Calibri" w:hAnsi="Calibri"/>
        </w:rPr>
        <w:t>[34]</w:t>
      </w:r>
      <w:r>
        <w:fldChar w:fldCharType="end"/>
      </w:r>
      <w:r>
        <w:t>)</w:t>
      </w:r>
      <w:r w:rsidRPr="003919D8">
        <w:t xml:space="preserve">. </w:t>
      </w:r>
      <w:r>
        <w:t xml:space="preserve">Importantly, he notes: “(…) </w:t>
      </w:r>
      <w:r w:rsidRPr="005C5030">
        <w:rPr>
          <w:i/>
        </w:rPr>
        <w:t xml:space="preserve">the MPAR for the high-loss composite is not constrained by the lateral composite modes, but by the modes contained within the pillar itself. This implies that the effective MPAR can be larger </w:t>
      </w:r>
      <w:r w:rsidRPr="00DB2433">
        <w:rPr>
          <w:b/>
          <w:i/>
        </w:rPr>
        <w:t>than</w:t>
      </w:r>
      <w:r w:rsidRPr="005C5030">
        <w:rPr>
          <w:i/>
        </w:rPr>
        <w:t xml:space="preserve"> for the low-loss devices</w:t>
      </w:r>
      <w:r w:rsidRPr="00A6130F">
        <w:t>.”</w:t>
      </w:r>
      <w:r>
        <w:t xml:space="preserve"> He then shows the effect of polymer loss on two devices, 250kHz and 700kHz, having non-fundamental modes of vibration effectively suppressed. In this work the polymer damping properties were estimated by matching simulated results to the experimentally obtained impedance. The general understanding is that the loss matrix coefficients obtained this way are only valid for the particular device and not transferable to a different model, and in particular, not valid at a different frequency. One of the results obtained is that MPAR is higher for stiff polymers, so the polymers of low loss counteract the effect of damping on MPAR. At the same time, the uses of softer polymer results in a significant drop in absolute transmit sensitivity (0.9 vs 5.8 </w:t>
      </w:r>
      <w:r w:rsidR="00EA6E5C">
        <w:t>nm</w:t>
      </w:r>
      <w:r>
        <w:t>/</w:t>
      </w:r>
      <w:r w:rsidRPr="005C5030">
        <w:t>V</w:t>
      </w:r>
      <w:r>
        <w:t>).</w:t>
      </w:r>
    </w:p>
    <w:p w14:paraId="5D43DDC5" w14:textId="2589A411" w:rsidR="000D3146" w:rsidRDefault="000D3146" w:rsidP="000D3146">
      <w:r>
        <w:t xml:space="preserve">Hyslop et al. in </w:t>
      </w:r>
      <w:r>
        <w:fldChar w:fldCharType="begin"/>
      </w:r>
      <w:r w:rsidR="00B10214">
        <w:instrText xml:space="preserve"> ADDIN ZOTERO_ITEM CSL_CITATION {"citationID":"154k059l9b","properties":{"formattedCitation":"[35]","plainCitation":"[35]"},"citationItems":[{"id":644,"uris":["http://zotero.org/users/115780/items/QJP3TTT5"],"uri":["http://zotero.org/users/115780/items/QJP3TTT5"],"itemData":{"id":644,"type":"paper-conference","title":"An investigation into the design of high frequency two-dimensional arrays for ultrasonic imaging","container-title":"Proceedings of IEEE International Ultrasonics Symposium","publisher":"IEEE","page":"1515-1518 vol.3","volume":"3","source":"IEEE Xplore","event":", 1994 IEEE Ultrasonics Symposium, 1994. Proceedings","abstract":"This paper compares different piezoelectric materials for use in two-dimensional monolithic ultrasonic arrays. A 1-3 piezoelectric composite comprising of PZT ceramic and a stiff polymer was selected, using a linear systems model for the design of the two-dimensional array under different electrical operating conditions. Finite element analysis was used to determine the geometry to produce an undistorted thickness mode with a large surface dilation quality. However, it was found that the effect of the electrode pattern was to decrease this dilation quality because of strongly coupled </w:instrText>
      </w:r>
      <w:r w:rsidR="00B10214">
        <w:lastRenderedPageBreak/>
        <w:instrText xml:space="preserve">lateral activity. Techniques to improve the dilation quality were investigated. Finally, a prototype array was used to capture experimental image data and the reconstructed image was compared to that generated by simulation","DOI":"10.1109/ULTSYM.1994.401878","ISBN":"0-7803-2012-3","language":"English","author":[{"family":"Hyslop","given":"J. E"},{"family":"Bennett","given":"J. T"},{"family":"Hayward","given":"G."}],"issued":{"date-parts":[["1994",10,31]]}}}],"schema":"https://github.com/citation-style-language/schema/raw/master/csl-citation.json"} </w:instrText>
      </w:r>
      <w:r>
        <w:fldChar w:fldCharType="separate"/>
      </w:r>
      <w:r w:rsidR="00D66A0F" w:rsidRPr="00D66A0F">
        <w:rPr>
          <w:rFonts w:ascii="Calibri" w:hAnsi="Calibri"/>
        </w:rPr>
        <w:t>[35]</w:t>
      </w:r>
      <w:r>
        <w:fldChar w:fldCharType="end"/>
      </w:r>
      <w:r>
        <w:t xml:space="preserve">, briefly summarizes his analysis of the effect of the composite topology on the MPAR (Maximum Pillar Aspect Ratio). MPAR for triangular-cut composite is significantly higher at 0.39 than for any of the square-cut composites simulated (up to 0.31). In this work a model larger than a single pillar is analysed, having the full single element of the array along with the area around it simulated. He also notes that one of the positive effects of lossy polymer fillers is that the secondary vibration modes are heavily damped, up to the point where they are undetectable. Pertinently, the coupling factor </w:t>
      </w:r>
      <w:r w:rsidRPr="00F47160">
        <w:rPr>
          <w:i/>
        </w:rPr>
        <w:t>k</w:t>
      </w:r>
      <w:r w:rsidRPr="00F47160">
        <w:rPr>
          <w:i/>
          <w:vertAlign w:val="subscript"/>
        </w:rPr>
        <w:t>t</w:t>
      </w:r>
      <w:r>
        <w:t>, along with bandwidth, is higher when only a single element of the composite plate is excited, when compared to entire plate excitation. This is due to both less restrictive movement of the separated array element and additional damping provided by the surrounding, unexcited material. This effect should be kept in mind when comparing efficiency of various array designs.</w:t>
      </w:r>
    </w:p>
    <w:p w14:paraId="0F9FBF7D" w14:textId="291ADDB8" w:rsidR="000D3146" w:rsidRDefault="000D3146" w:rsidP="000D3146">
      <w:r>
        <w:t xml:space="preserve">Gachagan et al. in </w:t>
      </w:r>
      <w:r>
        <w:fldChar w:fldCharType="begin"/>
      </w:r>
      <w:r w:rsidR="00B10214">
        <w:instrText xml:space="preserve"> ADDIN ZOTERO_ITEM CSL_CITATION {"citationID":"snpt7s43t","properties":{"formattedCitation":"[36]","plainCitation":"[36]"},"citationItems":[{"id":657,"uris":["http://zotero.org/users/115780/items/R66JV6TG"],"uri":["http://zotero.org/users/115780/items/R66JV6TG"],"itemData":{"id":657,"type":"paper-conference","title":"A finite element modelling approach into the influence of mechanical matching and damping in 1-3 piezocomposites","container-title":", 1994 IEEE Ultrasonics Symposium, 1994. Proceedings","publisher":"IEEE","page":"995-998 vol.2","volume":"2","source":"IEEE Xplore","event":", 1994 IEEE Ultrasonics Symposium, 1994. Proceedings","abstract":"This paper presents an investigation into the performance of 1-3 piezocomposite transducers in both air and water media. The modelling strategy involves finite element analysis to predict piezocomposite behaviour when a matching layer or backing block is introduced and the results compared to those obtained using a constrained-dimensional linear systems model. The finite element model is also utilised to interpret various resonances present in the matched or damped piezocomposite and to </w:instrText>
      </w:r>
      <w:r w:rsidR="00B10214">
        <w:lastRenderedPageBreak/>
        <w:instrText xml:space="preserve">determine their influence on the overall transducer performance. Interesting results are demonstrated by using a backing block and a strongly-coupled lateral mode close to the fundamental thickness resonance to increase the bandwidth of a piezocomposite reception device, while maintaining reasonable sensitivity","DOI":"10.1109/ULTSYM.1994.401705","ISBN":"0-7803-2012-3","language":"English","author":[{"family":"Gachagan","given":"A."},{"family":"Bennett","given":"J. T"},{"family":"Hayward","given":"G."}],"issued":{"date-parts":[["1994",10,31]]}}}],"schema":"https://github.com/citation-style-language/schema/raw/master/csl-citation.json"} </w:instrText>
      </w:r>
      <w:r>
        <w:fldChar w:fldCharType="separate"/>
      </w:r>
      <w:r w:rsidR="00D66A0F" w:rsidRPr="00D66A0F">
        <w:rPr>
          <w:rFonts w:ascii="Calibri" w:hAnsi="Calibri"/>
        </w:rPr>
        <w:t>[36]</w:t>
      </w:r>
      <w:r>
        <w:fldChar w:fldCharType="end"/>
      </w:r>
      <w:r>
        <w:t xml:space="preserve"> performs a 1D parameter sweep search on Pillar Aspect Ratio for a probe to be operated at 1.8MHz. Bi-modal behaviour is utilized to extend the bandwidth of the probe in transmit mode. Combining optimal </w:t>
      </w:r>
      <w:r w:rsidRPr="003919D8">
        <w:t xml:space="preserve">coupling </w:t>
      </w:r>
      <w:r>
        <w:t xml:space="preserve">case with backing and dual matching layer, he obtains 90% bandwidth. Importantly, phase of the two modes seem to be aligned to such an extent that a nearly unidirectional pulse shape is obtained, which is an excellent result. This occurs at an expense of </w:t>
      </w:r>
      <w:r w:rsidRPr="003919D8">
        <w:t xml:space="preserve">overall </w:t>
      </w:r>
      <w:r>
        <w:t xml:space="preserve">coupling efficiency, however one can easily imagine applications in which such approach is beneficial. This shows that FEA can be utilized to find cases of a combination of parameters that not only maximises certain metrics (typically </w:t>
      </w:r>
      <w:r w:rsidRPr="00005733">
        <w:rPr>
          <w:i/>
        </w:rPr>
        <w:t>k</w:t>
      </w:r>
      <w:r w:rsidRPr="00005733">
        <w:rPr>
          <w:i/>
          <w:vertAlign w:val="subscript"/>
        </w:rPr>
        <w:t>t</w:t>
      </w:r>
      <w:r>
        <w:t>) but also results in special properties.</w:t>
      </w:r>
    </w:p>
    <w:p w14:paraId="7E81C79E" w14:textId="71B54A94" w:rsidR="000D3146" w:rsidRPr="00D72936" w:rsidRDefault="000D3146" w:rsidP="000D3146">
      <w:r>
        <w:t xml:space="preserve">Certon et al. </w:t>
      </w:r>
      <w:r>
        <w:fldChar w:fldCharType="begin"/>
      </w:r>
      <w:r w:rsidR="00B10214">
        <w:instrText xml:space="preserve"> ADDIN ZOTERO_ITEM CSL_CITATION {"citationID":"1jdaqb2ub2","properties":{"formattedCitation":"[37]","plainCitation":"[37]"},"citationItems":[{"id":560,"uris":["http://zotero.org/users/115780/items/KJ3KVIS9"],"uri":["http://zotero.org/users/115780/items/KJ3KVIS9"],"itemData":{"id":560,"type":"paper-conference","title":"Influence of the polymer and ceramic transverse stiffnesses in 1-3 piezocomposites on the lateral mode frequences","container-title":", 1996 IEEE Ultrasonics Symposium, 1996. Proceedings","publisher":"IEEE","page":"531-534 vol.1","volume":"1","source":"IEEE Xplore","event":", 1996 IEEE Ultrasonics Symposium, 1996. Proceedings","abstract":"This paper presents an analysis of the influence of the two constituent transverse stiffnesses in 1-3 piezocomposite on the lateral mode frequencies. The analysis uses a membrane model which assumes that lateral resonances are Bragg diffracted transverse waves in the 2-D periodic structure with infinite thickness. The input and output parameters of the model are normalized for computing abaqui giving the variations of shear waves velocity in the composite versus the ceramic volume fraction. Plots of abaqui are presented and used to provide guidelines for the composite design. Then, the behavior of the first lateral resonance frequency of several practical composite </w:instrText>
      </w:r>
      <w:r w:rsidR="00B10214">
        <w:lastRenderedPageBreak/>
        <w:instrText xml:space="preserve">structures is discussed. For this, performances of different commercially available ceramics and different loaded, epoxies as matrix are compared. Comparisons show that the phase that must be optimized for spurious modes rejection depends on the volume fraction of ceramic","DOI":"10.1109/ULTSYM.1996.584033","ISBN":"0-7803-3615-1","language":"English","author":[{"family":"Certon","given":"D."},{"family":"Patat","given":"F."},{"family":"Levassort","given":"F."},{"family":"Tessier","given":"L."}],"issued":{"date-parts":[["1996",11,3]]}}}],"schema":"https://github.com/citation-style-language/schema/raw/master/csl-citation.json"} </w:instrText>
      </w:r>
      <w:r>
        <w:fldChar w:fldCharType="separate"/>
      </w:r>
      <w:r w:rsidR="00D66A0F" w:rsidRPr="00D66A0F">
        <w:rPr>
          <w:rFonts w:ascii="Calibri" w:hAnsi="Calibri"/>
        </w:rPr>
        <w:t>[37]</w:t>
      </w:r>
      <w:r>
        <w:fldChar w:fldCharType="end"/>
      </w:r>
      <w:r>
        <w:t xml:space="preserve"> again use</w:t>
      </w:r>
      <w:r w:rsidRPr="003919D8">
        <w:t>s</w:t>
      </w:r>
      <w:r>
        <w:t xml:space="preserve"> FEA and a parameter sweep to establish the influence of stiffness of the polymer phase on the lateral resonances. Importantly, they use a 1/8</w:t>
      </w:r>
      <w:r w:rsidRPr="00D72936">
        <w:t>th</w:t>
      </w:r>
      <w:r>
        <w:t xml:space="preserve"> symmetric cell of a square cut composite. Their calculations show that increasing </w:t>
      </w:r>
      <w:r w:rsidR="00E65D78" w:rsidRPr="00E65D78">
        <w:t>transverse</w:t>
      </w:r>
      <w:r w:rsidR="00E65D78">
        <w:t xml:space="preserve"> </w:t>
      </w:r>
      <w:r>
        <w:t>wave velocity of the polymer pushes the lateral resonance frequency up, and they suggest the use of 22% boron carbide powder loaded epoxy as a means of obtaining the effect.  (Boron has a very low density and a very high stiffness, resulting in extreme acoustic properties)</w:t>
      </w:r>
    </w:p>
    <w:p w14:paraId="53D3F4DA" w14:textId="03477E5D" w:rsidR="000D3146" w:rsidRPr="001B466F" w:rsidRDefault="000D3146" w:rsidP="000D3146">
      <w:pPr>
        <w:rPr>
          <w:color w:val="FFFFFF" w:themeColor="background1"/>
        </w:rPr>
      </w:pPr>
      <w:r>
        <w:t xml:space="preserve">E.C.N. Silva et al. attempts to numerically optimise topology of the piezoelectric composite cell by discretizing the volume and trying out various ceramic/void microstructures </w:t>
      </w:r>
      <w:r>
        <w:fldChar w:fldCharType="begin"/>
      </w:r>
      <w:r w:rsidR="00B10214">
        <w:instrText xml:space="preserve"> ADDIN ZOTERO_ITEM CSL_CITATION {"citationID":"2mmgtf7iif","properties":{"formattedCitation":"[38]","plainCitation":"[38]"},"citationItems":[{"id":203,"uris":["http://zotero.org/users/115780/items/3QGK8J43"],"uri":["http://zotero.org/users/115780/items/3QGK8J43"],"itemData":{"id":203,"type":"paper-conference","title":"Optimal design of piezocomposite materials using topology optimization techniques and homogenization theory","container-title":"Proceedings of IEEE International Ultrasonics Symposium","publisher":"IEEE","page":"883-886 vol.2","volume":"2","source":"IEEE Xplore","event":", 1997 IEEE Ultrasonics Symposium, 1997. Proceedings","abstract":"Piezocomposite materials require an improvement in their performance characteristics for hydrophone and ultrasonic transducer applications. We have proposed in this work a method that combines topology optimization techniques and homogenization theory for designing new topologies of piezocomposite unit cells with better performance. It consists of finding the distribution of material and void (or gas) phases in a periodic unit cell that optimizes piezocomposite electromechanical-efficiency. In order to calculate the effective properties of a unit cell with complex topology, a general homogenization method applied to piezoelectricity was implemented using the finite element method. The microstructures obtained show a large performance improvement </w:instrText>
      </w:r>
      <w:r w:rsidR="00B10214">
        <w:lastRenderedPageBreak/>
        <w:instrText xml:space="preserve">compared to usual designs of piezocomposite unit cells","DOI":"10.1109/ULTSYM.1997.661722","ISBN":"0-7803-4153-8","language":"English","author":[{"family":"Silva","given":"R. C.N"},{"family":"Fonseca","given":"J. S.O"},{"family":"de Espinosa","given":"F. R.M"},{"family":"Crumm","given":"A."},{"family":"Brady","given":"G. A"},{"family":"Halloran","given":"J. W"},{"family":"Kikuchi","given":"N."}],"issued":{"date-parts":[["1997",10,5]]}}}],"schema":"https://github.com/citation-style-language/schema/raw/master/csl-citation.json"} </w:instrText>
      </w:r>
      <w:r>
        <w:fldChar w:fldCharType="separate"/>
      </w:r>
      <w:r w:rsidR="00D66A0F" w:rsidRPr="00D66A0F">
        <w:rPr>
          <w:rFonts w:ascii="Calibri" w:hAnsi="Calibri"/>
        </w:rPr>
        <w:t>[38]</w:t>
      </w:r>
      <w:r>
        <w:fldChar w:fldCharType="end"/>
      </w:r>
      <w:r>
        <w:t xml:space="preserve">. However, manufacturability of such composites has not been discussed. </w:t>
      </w:r>
      <w:r w:rsidRPr="001B466F">
        <w:rPr>
          <w:color w:val="FFFFFF" w:themeColor="background1"/>
        </w:rPr>
        <w:t>.</w:t>
      </w:r>
    </w:p>
    <w:p w14:paraId="0565442A" w14:textId="45771D01" w:rsidR="000D3146" w:rsidRDefault="000D3146" w:rsidP="000D3146">
      <w:r w:rsidRPr="00854846">
        <w:t xml:space="preserve">J.A. Brown et al. </w:t>
      </w:r>
      <w:r>
        <w:fldChar w:fldCharType="begin"/>
      </w:r>
      <w:r w:rsidR="00B10214">
        <w:instrText xml:space="preserve"> ADDIN ZOTERO_ITEM CSL_CITATION {"citationID":"1kopm6tqg6","properties":{"formattedCitation":"[39]","plainCitation":"[39]"},"citationItems":[{"id":595,"uris":["http://zotero.org/users/115780/items/N2QD8TTT"],"uri":["http://zotero.org/users/115780/items/N2QD8TTT"],"itemData":{"id":595,"type":"article-journal","title":"Fabrication and performance of high-frequency composite transducers with triangular-pillar geometry","container-title":"Ultrasonics, Ferroelectrics and Frequency Control, IEEE Transactions on","page":"827-836","volume":"56","issue":"4","source":"IEEE Xplore","abstract":"A single-element, 40-MHz, 3-mm diameter transducer was fabricated with a geometric focus at 9 mm. The transducer was based on a piezo-composite substrate with triangular-shaped composite pillars. The 2-way bandwidth of 50% and impedance magnitude were in agreement with that predicted using finite-element modeling. A one-way radiation pattern was collected using a needle hydrophone. The one-way -3 dB beamwidth at the geometric focus was measured to be 120 mum and the -3 dB depth of field was 2.5 mm. This is in good agreement with the theoretical predictions of 112.5 mum and 2.4 mm. The triangular-pillar composite transducer was then compared with a transducer with square composite pillars with similar volume fraction of active ceramic. A 9.5 dB reduction in the amplitude of the secondary resonance was found for the triangular-pillar composite as well as a 30% gain in the 2-way pulse bandwidth. A 256-element 30-MHz linear array was fabricated as a preliminary investigation into the use of the triangular pillar as the substrate in a high-frequency linear array transducer. In vivo images were generated with both the single-element and linear-array transducers.","DOI":"10.1109/TUFFC.2009.1106","ISSN":"0885-3010","journalAbbreviation":"Ultrasonics, Ferroelectrics and Frequency Control, IEEE Transactions </w:instrText>
      </w:r>
      <w:r w:rsidR="00B10214">
        <w:lastRenderedPageBreak/>
        <w:instrText xml:space="preserve">on","author":[{"family":"Brown","given":"J."},{"family":"Cherin","given":"E."},{"family":"Jianhua Yin","given":""},{"family":"Foster","given":"F."}],"issued":{"date-parts":[["2009"]]}}}],"schema":"https://github.com/citation-style-language/schema/raw/master/csl-citation.json"} </w:instrText>
      </w:r>
      <w:r>
        <w:fldChar w:fldCharType="separate"/>
      </w:r>
      <w:r w:rsidR="00D66A0F" w:rsidRPr="00D66A0F">
        <w:rPr>
          <w:rFonts w:ascii="Calibri" w:hAnsi="Calibri"/>
        </w:rPr>
        <w:t>[39]</w:t>
      </w:r>
      <w:r>
        <w:fldChar w:fldCharType="end"/>
      </w:r>
      <w:r w:rsidRPr="00854846">
        <w:t xml:space="preserve"> modify the classic, </w:t>
      </w:r>
      <w:r>
        <w:t>square</w:t>
      </w:r>
      <w:r w:rsidRPr="00854846">
        <w:t xml:space="preserve"> cut composite design with a third, 45</w:t>
      </w:r>
      <w:r w:rsidRPr="00F47160">
        <w:rPr>
          <w:vertAlign w:val="superscript"/>
        </w:rPr>
        <w:t>0</w:t>
      </w:r>
      <w:r w:rsidRPr="00D72936">
        <w:t xml:space="preserve"> </w:t>
      </w:r>
      <w:r>
        <w:t xml:space="preserve">cut to obtain a 40MHz piezoelectric composite for use in a 1D phased array. Apart from the expected effect of removing unwanted resonances and making the impedance look unimodal, the measured pulse width becomes significantly shorter, improving the final probe axial resolution, albeit by expense of reducing the sensitivity by approximately 5dB. </w:t>
      </w:r>
    </w:p>
    <w:p w14:paraId="18F4A121" w14:textId="7C37D07D" w:rsidR="000D3146" w:rsidRDefault="000D3146" w:rsidP="000D3146">
      <w:r>
        <w:t xml:space="preserve">When low ceramic volume fractions are acceptable, J. Yin et al. proposed a hexagonal-only pillar geometry composite for frequencies of up to 20MHz </w:t>
      </w:r>
      <w:r>
        <w:fldChar w:fldCharType="begin"/>
      </w:r>
      <w:r w:rsidR="00B10214">
        <w:instrText xml:space="preserve"> ADDIN ZOTERO_ITEM CSL_CITATION {"citationID":"24fvjsj0cs","properties":{"formattedCitation":"[40]","plainCitation":"[40]"},"citationItems":[{"id":547,"uris":["http://zotero.org/users/115780/items/JZ86TJTC"],"uri":["http://zotero.org/users/115780/items/JZ86TJTC"],"itemData":{"id":547,"type":"paper-conference","title":"High frequency piezo-composite transducer with hexagonal pillars","container-title":"Ultrasonics Symposium (IUS), 2009 IEEE International","publisher":"IEEE","page":"2750-2753","source":"IEEE Xplore","event":"Ultrasonics Symposium (IUS), 2009 IEEE International","abstract":"Developing a high-frequency piezo-composite material is a challenge due to the extremely small pillar dimensions. The high frequency composites made by conventional dicing saw techniques will most likely have a low ceramic volume fraction and a large pillar width to height aspect ratio, because of the limitation of making narrow kerfs and small pitches. Large aspect ratio pillars in a low ceramic volume ratio composite will cause a dramatically decrease of both electromechanical coupling and effective velocity. In this work, we investigated a new composite geometry with hexagonal pillars. The performances of the composites have been simulated by using a finite element analysis tool (PZFlex). The simulation results show that the composites with hexagonal pillars provide a significant improvement of performance over the composites with other pillar shapes, at a low volume ratio and high aspect ratio. A hexagonal pillar composite, with a volume ratio of 0.32 and an aspect ratio of 0.9, can maintain an effective electromechanical coupling coefficient of 0.6 with a drop in effective velocity of 20 percent, while secondary pulses, due to lateral resonances, are about 20 dB below the main pulse. </w:instrText>
      </w:r>
      <w:r w:rsidR="00B10214">
        <w:lastRenderedPageBreak/>
        <w:instrText xml:space="preserve">To verify the simulation findings, hexagonal pillar composites with low ceramic volume ratio of 0.32 have been fabricated by the dice-and-fill technique. The composites were finished at different thicknesses to vary the aspect ratios. Each was mounted on an SMA connector. The electrical impedances of the transducers were measured to compare with the simulations. The electromechanical coupling coefficients and effective velocities were calculated from the resonance and anti-resonance frequencies. The measured electromechanical coupling shows an improvement of more than 50% over previous geometry composites. The experimental results agree well with the simulations. It suggests that this hexagonal geometry is a promising structure for fabrication of high frequency composite transducer- - s and arrays.","DOI":"10.1109/ULTSYM.2009.5441815","ISBN":"978-1-4244-4389-5","language":"English","author":[{"family":"Jianhua Yin","given":""},{"family":"Lee","given":"M."},{"family":"Cherin","given":"E."},{"family":"Lukacs","given":"M."},{"family":"Foster","given":"F. S"}],"issued":{"date-parts":[["2009",9,20]]}}}],"schema":"https://github.com/citation-style-language/schema/raw/master/csl-citation.json"} </w:instrText>
      </w:r>
      <w:r>
        <w:fldChar w:fldCharType="separate"/>
      </w:r>
      <w:r w:rsidR="00D66A0F" w:rsidRPr="00D66A0F">
        <w:rPr>
          <w:rFonts w:ascii="Calibri" w:hAnsi="Calibri"/>
        </w:rPr>
        <w:t>[40]</w:t>
      </w:r>
      <w:r>
        <w:fldChar w:fldCharType="end"/>
      </w:r>
      <w:r>
        <w:t xml:space="preserve">. Good results were obtained for single-element devices with </w:t>
      </w:r>
      <w:r w:rsidRPr="00DA2C5E">
        <w:rPr>
          <w:i/>
        </w:rPr>
        <w:t>k</w:t>
      </w:r>
      <w:r w:rsidRPr="00DA2C5E">
        <w:rPr>
          <w:i/>
          <w:vertAlign w:val="subscript"/>
        </w:rPr>
        <w:t xml:space="preserve">t </w:t>
      </w:r>
      <w:r>
        <w:t xml:space="preserve">up to 0.62, however only for highest frequency composites. At lower frequencies, the effects of intra-pillar resonances are clearly visible and result in a much lower </w:t>
      </w:r>
      <w:r w:rsidRPr="00DA2C5E">
        <w:rPr>
          <w:i/>
        </w:rPr>
        <w:t>k</w:t>
      </w:r>
      <w:r w:rsidRPr="00DA2C5E">
        <w:rPr>
          <w:i/>
          <w:vertAlign w:val="subscript"/>
        </w:rPr>
        <w:t>t</w:t>
      </w:r>
      <w:r>
        <w:t>. Due to this, and despite the use of 100% matched impedance backing, distortion to the pulse shape is visible in single-way transmission.</w:t>
      </w:r>
    </w:p>
    <w:p w14:paraId="7BD6265B" w14:textId="301613B0" w:rsidR="000D3146" w:rsidRDefault="000D3146" w:rsidP="000D3146">
      <w:r>
        <w:t xml:space="preserve">Alternative manufacturing methods do exist. Recently, moulding techniques </w:t>
      </w:r>
      <w:r>
        <w:fldChar w:fldCharType="begin"/>
      </w:r>
      <w:r w:rsidR="00B10214">
        <w:instrText xml:space="preserve"> ADDIN ZOTERO_ITEM CSL_CITATION {"citationID":"1vv8ui7aqa","properties":{"formattedCitation":"[41]","plainCitation":"[41]"},"citationItems":[{"id":654,"uris":["http://zotero.org/users/115780/items/R2U66T4J"],"uri":["http://zotero.org/users/115780/items/R2U66T4J"],"itemData":{"id":654,"type":"paper-conference","title":"Recent developments in 1-3 piezocomposite transducer fabrication","container-title":", Proceedings of the Tenth IEEE International Symposium on Applications of Ferroelectrics, 1996. ISAF '96","publisher":"IEEE","page":"531-534 vol.1","volume":"1","source":"IEEE Xplore","event":", Proceedings of the Tenth IEEE International Symposium on Applications of Ferroelectrics, 1996. ISAF '96","abstract":"Several advances in the fabrication of 1-3 piezocomposite transducers have recently been achieved at MSI. SonoPanelTM transducers with different PZT formulations, varying ceramic volume fractions, and alternate polymer matrices have been developed to </w:instrText>
      </w:r>
      <w:r w:rsidR="00B10214">
        <w:lastRenderedPageBreak/>
        <w:instrText xml:space="preserve">meet the requirements for various underwater applications. Transducers have performed well as both sensors and transmitters under hydrostatic pressures up to 6.9 MPa, have survived multiple explosive shocks, and were made to conform to nonplanar surfaces, piezocomposite smart panels, capable of both sensing and actuation for active surface control, are also being developed. The panels utilize monolithic sensor elements built into a 1-3 composite actuator panel. The sensors are net-shape formed, low profile accelerometers uniformly distributed across the panel area. Prototype smart panels have been assembled and are being evaluated","DOI":"10.1109/ISAF.1996.602806","ISBN":"0-7803-3355-1","language":"English","author":[{"family":"Fiore","given":"D."},{"family":"Gentilman","given":"R."},{"family":"Pham","given":"H."},{"family":"Serwatka","given":"W."},{"family":"McGuire","given":"P."},{"family":"Bowen","given":"L."}],"issued":{"date-parts":[["1996",8,18]]}}}],"schema":"https://github.com/citation-style-language/schema/raw/master/csl-citation.json"} </w:instrText>
      </w:r>
      <w:r>
        <w:fldChar w:fldCharType="separate"/>
      </w:r>
      <w:r w:rsidR="00D66A0F" w:rsidRPr="00D66A0F">
        <w:rPr>
          <w:rFonts w:ascii="Calibri" w:hAnsi="Calibri"/>
        </w:rPr>
        <w:t>[41]</w:t>
      </w:r>
      <w:r>
        <w:fldChar w:fldCharType="end"/>
      </w:r>
      <w:r>
        <w:t xml:space="preserve"> are being developed into micro moulding techniques </w:t>
      </w:r>
      <w:r>
        <w:fldChar w:fldCharType="begin"/>
      </w:r>
      <w:r w:rsidR="00B10214">
        <w:instrText xml:space="preserve"> ADDIN ZOTERO_ITEM CSL_CITATION {"citationID":"n4h1uruq2","properties":{"formattedCitation":"[42]","plainCitation":"[42]"},"citationItems":[{"id":1846,"uris":["http://zotero.org/users/115780/items/S8T9BDS4"],"uri":["http://zotero.org/users/115780/items/S8T9BDS4"],"itemData":{"id":1846,"type":"paper-conference","title":"Micro-moulded randomised piezocomposites for high frequency ultrasound imaging","publisher":"IEEE","page":"1-4","source":"CrossRef","URL":"http://ieeexplore.ieee.org/lpdocs/epic03/wrapper.htm?arnumber=6562540","DOI":"10.1109/ULTSYM.2012.0045","ISBN":"978-1-4673-4562-0, 978-1-4673-4561-3, 978-1-4673-4560-6","author":[{"family":"Jiang","given":"Y."},{"family":"Demore","given":"C. E. M."},{"family":"Meggs","given":"C."},{"family":"Dunare","given":"C."},{"family":"Stevenson","given":"T."},{"family":"Bamber","given":"J."},{"family":"Cochran","given":"S."},{"family":"Button","given":"T. W."}],"issued":{"date-parts":[["2012",10]]},"accessed":{"date-parts":[["2014",5,4]]}}}],"schema":"https://github.com/citation-style-language/schema/raw/master/csl-citation.json"} </w:instrText>
      </w:r>
      <w:r>
        <w:fldChar w:fldCharType="separate"/>
      </w:r>
      <w:r w:rsidR="00D66A0F" w:rsidRPr="00D66A0F">
        <w:rPr>
          <w:rFonts w:ascii="Calibri" w:hAnsi="Calibri"/>
        </w:rPr>
        <w:t>[42]</w:t>
      </w:r>
      <w:r>
        <w:fldChar w:fldCharType="end"/>
      </w:r>
      <w:r>
        <w:t>, which offer completely arbitrary pillar shape for frequencies up to 100MHz.</w:t>
      </w:r>
    </w:p>
    <w:p w14:paraId="618A7A2D" w14:textId="77777777" w:rsidR="000D3146" w:rsidRPr="0067613A" w:rsidRDefault="000D3146" w:rsidP="000D3146">
      <w:pPr>
        <w:rPr>
          <w:rStyle w:val="Strong"/>
        </w:rPr>
      </w:pPr>
      <w:bookmarkStart w:id="110" w:name="_Toc411634876"/>
      <w:r w:rsidRPr="0067613A">
        <w:rPr>
          <w:rStyle w:val="Strong"/>
        </w:rPr>
        <w:t>Summary</w:t>
      </w:r>
    </w:p>
    <w:bookmarkEnd w:id="110"/>
    <w:p w14:paraId="187DF9C6" w14:textId="77777777" w:rsidR="000D3146" w:rsidRDefault="000D3146" w:rsidP="000D3146">
      <w:r>
        <w:lastRenderedPageBreak/>
        <w:t>Although various shapes are possible this literature review shows that for 1-3 piezoelectric composites, square base pillars offer the best sensitivity with manageable unimodality, and are also possible to manufacture for frequencies up to 20MHz.</w:t>
      </w:r>
    </w:p>
    <w:p w14:paraId="33E3EA36" w14:textId="59142E2B" w:rsidR="000D3146" w:rsidRDefault="000D3146" w:rsidP="000D3146">
      <w:r>
        <w:t xml:space="preserve">The final properties of the piezoelectric composite depend non-linearly on the properties of its constituting materials, and the way that they are composed. There is a </w:t>
      </w:r>
      <w:r w:rsidR="00066436">
        <w:t>number</w:t>
      </w:r>
      <w:r>
        <w:t xml:space="preserve"> of materials that can be combined, and this leads to a design problem - what materials to combine, and in what quantities, to obtain the best possible result? </w:t>
      </w:r>
    </w:p>
    <w:p w14:paraId="499CE5D2" w14:textId="77777777" w:rsidR="000D3146" w:rsidRDefault="000D3146" w:rsidP="000D3146">
      <w:r>
        <w:t>Both experimental and modelling techniques are used to answer this question. Modelling is the preferred start point as given an accurate model it becomes cheap to evaluate multiple scenarios. However, accuracy of the model depends on how detailed it is, what assumptions and approximations have been made, and most importantly, on the accuracy of the relation between modelled material properties and actual material properties, which are often hard to measure and may change over time.</w:t>
      </w:r>
    </w:p>
    <w:p w14:paraId="232978B7" w14:textId="77777777" w:rsidR="000D3146" w:rsidRPr="00DF42D4" w:rsidRDefault="000D3146" w:rsidP="000D3146">
      <w:pPr>
        <w:pStyle w:val="Heading2"/>
        <w:numPr>
          <w:ilvl w:val="1"/>
          <w:numId w:val="1"/>
        </w:numPr>
      </w:pPr>
      <w:bookmarkStart w:id="111" w:name="_Toc411634877"/>
      <w:bookmarkStart w:id="112" w:name="_Toc418780762"/>
      <w:bookmarkStart w:id="113" w:name="_Toc423364364"/>
      <w:r w:rsidRPr="00DF42D4">
        <w:t>About 1D Linear systems modelling</w:t>
      </w:r>
      <w:bookmarkEnd w:id="111"/>
      <w:bookmarkEnd w:id="112"/>
      <w:bookmarkEnd w:id="113"/>
    </w:p>
    <w:p w14:paraId="0908CCA4" w14:textId="3842F62C" w:rsidR="000D3146" w:rsidRDefault="000D3146" w:rsidP="000D3146">
      <w:r>
        <w:t xml:space="preserve">With current desktop computer computational power, simple mathematical models derived from first principles offer near instant solutions to forward modelling problems. There exists a number of modelling schemes for piezoelectric ceramic materials, supporting insertion of the transducer into electrical and mechanical environments, for example, </w:t>
      </w:r>
      <w:r w:rsidR="00066436">
        <w:t>1D</w:t>
      </w:r>
      <w:r w:rsidR="006916E6">
        <w:t> </w:t>
      </w:r>
      <w:r>
        <w:t xml:space="preserve">Krimholtz Leedom Matthaei (KLM) model </w:t>
      </w:r>
      <w:r>
        <w:fldChar w:fldCharType="begin"/>
      </w:r>
      <w:r w:rsidR="00B10214">
        <w:instrText xml:space="preserve"> ADDIN ZOTERO_ITEM CSL_CITATION {"citationID":"cf5qqfv5n","properties":{"formattedCitation":"[43]","plainCitation":"[43]"},"citationItems":[{"id":1837,"uris":["http://zotero.org/users/115780/items/KIQ2J53X"],"uri":["http://zotero.org/users/115780/items/KIQ2J53X"],"itemData":{"id":1837,"type":"article-journal","title":"New equivalent circuits for elementary piezoelectric transducers","container-title":"Electronics Letters","page":"398-399","volume":"6","issue":"13","source":"IEEE Xplore","abstract":"New equivalent circuits, having several advantages over previous circuits, are presented for three types of piezoelectric transducer: the thickness-expander plate, the end-electroded bar and the side-electroded bar. Each of the circuits involves an electrical network of frequency-dependent components connected to the centre of an acoustic transmission line.","DOI":"10.1049/el:19700280","ISSN":"0013-5194","author":[{"family":"KRIMHOLTZ","given":"R."},{"family":"LEEDOM","given":"D.A."},{</w:instrText>
      </w:r>
      <w:r w:rsidR="00B10214">
        <w:lastRenderedPageBreak/>
        <w:instrText xml:space="preserve">"family":"Matthaei","given":"G.L."}],"issued":{"date-parts":[["1970",6]]}}}],"schema":"https://github.com/citation-style-language/schema/raw/master/csl-citation.json"} </w:instrText>
      </w:r>
      <w:r>
        <w:fldChar w:fldCharType="separate"/>
      </w:r>
      <w:r w:rsidR="00D66A0F" w:rsidRPr="00D66A0F">
        <w:rPr>
          <w:rFonts w:ascii="Calibri" w:hAnsi="Calibri"/>
        </w:rPr>
        <w:t>[43]</w:t>
      </w:r>
      <w:r>
        <w:fldChar w:fldCharType="end"/>
      </w:r>
      <w:r>
        <w:t xml:space="preserve"> or linear systems (LSM) model </w:t>
      </w:r>
      <w:r>
        <w:fldChar w:fldCharType="begin"/>
      </w:r>
      <w:r w:rsidR="00B10214">
        <w:instrText xml:space="preserve"> ADDIN ZOTERO_ITEM CSL_CITATION {"citationID":"21gsovbio8","properties":{"formattedCitation":"[44]","plainCitation":"[44]"},"citationItems":[{"id":1850,"uris":["http://zotero.org/users/115780/items/ERTX9CCU"],"uri":["http://zotero.org/users/115780/items/ERTX9CCU"],"itemData":{"id":1850,"type":"article-journal","title":"A lattice model of the thickness-mode piezoelectric transducer","container-title":"Ultrasonics, Ferroelectrics and Frequency Control, IEEE Transactions on","page":"41-50","volume":"33","issue":"1","DOI":"10.1109/T-UFFC.1986.26795","ISSN":"0885-3010","author":[{"family":"Hayward","given":"Gordon"},{"family":"Jackson","given":"M.N"}],"issued":{"date-parts":[["1986",1]]},"accessed":{"date-parts":[["2014",5,4]]}}}],"schema":"https://github.com/citation-style-language/schema/raw/master/csl-citation.json"} </w:instrText>
      </w:r>
      <w:r>
        <w:fldChar w:fldCharType="separate"/>
      </w:r>
      <w:r w:rsidR="00D66A0F" w:rsidRPr="00D66A0F">
        <w:rPr>
          <w:rFonts w:ascii="Calibri" w:hAnsi="Calibri"/>
        </w:rPr>
        <w:t>[44]</w:t>
      </w:r>
      <w:r>
        <w:fldChar w:fldCharType="end"/>
      </w:r>
      <w:r>
        <w:t>. These linear models of a piezoelectric transducer use ‘lumped’ material parameters. In case of a piezoelectric ceramic-polymer composite, these can be obtained from another model, by Smith and Auld</w:t>
      </w:r>
      <w:r>
        <w:fldChar w:fldCharType="begin"/>
      </w:r>
      <w:r w:rsidR="00B10214">
        <w:instrText xml:space="preserve"> ADDIN ZOTERO_ITEM CSL_CITATION {"citationID":"ufH7sGkH","properties":{"unsorted":false,"formattedCitation":"[17]","plainCitation":"[17]"},"citationItems":[{"id":817,"uris":["http://zotero.org/users/115780/items/XSJUNP3G"],"uri":["http://zotero.org/users/115780/items/XSJUNP3G"],"itemData":{"id":817,"type":"article-journal","title":"Modeling 1-3 composite piezoelectrics: thickness-mode oscillations","container-title":"Ultrasonics, Ferroelectrics and Frequency Control, IEEE Transactions on","page":"40–47","volume":"38","issue":"1","source":"Google Scholar","shortTitle":"Modeling 1-3 composite piezoelectrics","author":[{"family":"Smith","given":"W. A"},{"family":"Auld","given":"B. A."}],"issued":{"date-parts":[["2002"]]}}}],"schema":"https://github.com/citation-style-language/schema/raw/master/csl-citation.json"} </w:instrText>
      </w:r>
      <w:r>
        <w:fldChar w:fldCharType="separate"/>
      </w:r>
      <w:r w:rsidR="00D66A0F" w:rsidRPr="00D66A0F">
        <w:rPr>
          <w:rFonts w:ascii="Calibri" w:hAnsi="Calibri"/>
        </w:rPr>
        <w:t>[17]</w:t>
      </w:r>
      <w:r>
        <w:fldChar w:fldCharType="end"/>
      </w:r>
      <w:r>
        <w:t xml:space="preserve"> which has been validated with FEM and experimentally by numerous researchers, e.g. </w:t>
      </w:r>
      <w:r>
        <w:fldChar w:fldCharType="begin"/>
      </w:r>
      <w:r w:rsidR="00B10214">
        <w:instrText xml:space="preserve"> ADDIN ZOTERO_ITEM CSL_CITATION {"citationID":"5ongxfw3","properties":{"unsorted":false,"formattedCitation":"[45]","plainCitation":"[45]"},"citationItems":[{"id":183,"uris":["http://zotero.org/users/115780/items/2W6MZFV2"],"uri":["http://zotero.org/users/115780/items/2W6MZFV2"],"itemData":{"id":183,"type":"article-journal","title":"A theoretical study on the influence of some constituent </w:instrText>
      </w:r>
      <w:r w:rsidR="00B10214">
        <w:lastRenderedPageBreak/>
        <w:instrText xml:space="preserve">material properties on the behavior of 1-3 connectivity composite transducers","container-title":"Cell","page":"241–251","volume":"75","issue":"2","source":"Google Scholar","abstract":"Thei nfluencoef constituemnta teriaplr opertieosn t heb ehavioorf doublyp eriodic1,- 3c onnectivity\ncompositera nsduceirss d escribeuds ingc onstraineudn idimensionthael orys, upplementbeyd f inite\nelementa nalysisT. wo functionasl ituationasr e discussedc,o rrespondintog thicknesdsr ive and\nquasihydrostaotipce rationIn. eachc a:steh e activec eramica ndi nertf iller phasesa re varieda s\nfunctionosf ceramic-fillevro lumefr actionF. ort hec ompositdei mensionusn derc onsideratiotnh,e re\nis generagl ooda greemenbte tweetnh ec, onstrainethde orya ndf initee lemenmt odellinga,l though\nwheret hisi s nott hec ased, ifferenceasr eh ighlighteadn dr easonpsr ovidedfo r theiro ccurrencAe.\nstrongp racticaelm phasis placedth roughouwt,i tha viewt owardpsr ovidingu sefugl uidelinefso r\nthe transducedre signe ngineer","author":[{"family":"Gordon Hayward","given":"D. M"},{"family":"Jeremmy Bennet","given":"Z. N"},{"family":"Robin Hamilton","given":""}],"issued":{"date-parts":[["1993"]]}}}],"schema":"https://github.com/citation-style-language/schema/raw/master/csl-citation.json"} </w:instrText>
      </w:r>
      <w:r>
        <w:fldChar w:fldCharType="separate"/>
      </w:r>
      <w:r w:rsidR="00D66A0F" w:rsidRPr="00D66A0F">
        <w:rPr>
          <w:rFonts w:ascii="Calibri" w:hAnsi="Calibri"/>
        </w:rPr>
        <w:t>[45]</w:t>
      </w:r>
      <w:r>
        <w:fldChar w:fldCharType="end"/>
      </w:r>
      <w:r>
        <w:fldChar w:fldCharType="begin"/>
      </w:r>
      <w:r w:rsidR="00B10214">
        <w:instrText xml:space="preserve"> ADDIN ZOTERO_ITEM CSL_CITATION {"citationID":"RKlQWboB","properties":{"unsorted":false,"formattedCitation":"[46]","plainCitation":"[46]"},"citationItems":[{"id":216,"uris":["http://zotero.org/users/115780/items/4KTKPSDZ"],"uri":["http://zotero.org/users/115780/items/4KTKPSDZ"],"itemData":{"id":216,"type":"article-journal","title":"Investigation into the effects of modification of the passive phase for improved manufacture of 1-3 connectivity piezocomposite transducers","container-title":"Ultrasonics, Ferroelectrics and Frequency Control, IEEE Transactions on","page":"511–516","volume":"46","issue":"3","source":"Google Scholar","author":[{"family":"O'Leary","given":"R. L"},{"family":"Hayward","given":"G."}],"issued":{"date-parts":[["2002"]]}}}],"schema":"https://github.com/citation-style-language/schema/raw/master/csl-citation.json"} </w:instrText>
      </w:r>
      <w:r>
        <w:fldChar w:fldCharType="separate"/>
      </w:r>
      <w:r w:rsidR="00D66A0F" w:rsidRPr="00D66A0F">
        <w:rPr>
          <w:rFonts w:ascii="Calibri" w:hAnsi="Calibri"/>
        </w:rPr>
        <w:t>[46]</w:t>
      </w:r>
      <w:r>
        <w:fldChar w:fldCharType="end"/>
      </w:r>
      <w:r>
        <w:t>.</w:t>
      </w:r>
    </w:p>
    <w:p w14:paraId="319F5FFC" w14:textId="7B226041" w:rsidR="000D3146" w:rsidRDefault="000D3146" w:rsidP="000D3146">
      <w:r>
        <w:t>However, for purposes of this work, 1D models do not model the internal behaviour of the composite material itself, in particular:</w:t>
      </w:r>
    </w:p>
    <w:p w14:paraId="4A32070F" w14:textId="7317744E" w:rsidR="000D3146" w:rsidRPr="00F73A22" w:rsidRDefault="000D3146" w:rsidP="007F11A7">
      <w:pPr>
        <w:pStyle w:val="ListParagraph"/>
        <w:widowControl/>
        <w:numPr>
          <w:ilvl w:val="0"/>
          <w:numId w:val="4"/>
        </w:numPr>
        <w:autoSpaceDE/>
        <w:autoSpaceDN/>
        <w:spacing w:after="200"/>
        <w:jc w:val="left"/>
      </w:pPr>
      <w:r w:rsidRPr="00F73A22">
        <w:t>Modes of vibration of the piezo</w:t>
      </w:r>
      <w:r>
        <w:t xml:space="preserve">electric </w:t>
      </w:r>
      <w:r w:rsidRPr="00F73A22">
        <w:t>composite structure itself, including the desired fundamental</w:t>
      </w:r>
      <w:r>
        <w:t xml:space="preserve"> </w:t>
      </w:r>
      <w:r w:rsidRPr="00F73A22">
        <w:t>thickness resonances and parasitic lateral modes</w:t>
      </w:r>
      <w:r>
        <w:t xml:space="preserve">, as </w:t>
      </w:r>
      <w:r>
        <w:lastRenderedPageBreak/>
        <w:t xml:space="preserve">considered in </w:t>
      </w:r>
      <w:r>
        <w:fldChar w:fldCharType="begin"/>
      </w:r>
      <w:r w:rsidR="00B10214">
        <w:instrText xml:space="preserve"> ADDIN ZOTERO_ITEM CSL_CITATION {"citationID":"1m66jouqjf","properties":{"formattedCitation":"[16]","plainCitation":"[16]"},"citationItems":[{"id":1854,"uris":["http://zotero.org/users/115780/items/DN4U8IAS"],"uri":["http://zotero.org/users/115780/items/DN4U8IAS"],"itemData":{"id":1854,"type":"paper-conference","title":"A Multidimensional Linear Systems Model of the Piezoelectric Transducer","container-title":"IEEE 1984 Ultrasonics Symposium","page":"790-793","source":"IEEE Xplore","event":"IEEE 1984 Ultrasonics Symposium","abstract":"Not Available","DOI":"10.1109/ULTSYM.1984.198411","author":[{"family":"Hayward","given":"G."},{"family":"Gillies","given":"D."},{"family":"Durrani","given":"T.S."}],"issued":{"date-parts":[["1984",11]]}}}],"schema":"https://github.com/citation-style-language/schema/raw/master/csl-citation.json"} </w:instrText>
      </w:r>
      <w:r>
        <w:fldChar w:fldCharType="separate"/>
      </w:r>
      <w:r w:rsidR="00D66A0F" w:rsidRPr="00D66A0F">
        <w:rPr>
          <w:rFonts w:ascii="Calibri" w:hAnsi="Calibri"/>
        </w:rPr>
        <w:t>[16]</w:t>
      </w:r>
      <w:r>
        <w:fldChar w:fldCharType="end"/>
      </w:r>
      <w:r>
        <w:fldChar w:fldCharType="begin"/>
      </w:r>
      <w:r w:rsidR="00B10214">
        <w:instrText xml:space="preserve"> ADDIN ZOTERO_ITEM CSL_CITATION {"citationID":"1574b6vuet","properties":{"formattedCitation":"[19]","plainCitation":"[19]"},"citationItems":[{"id":1768,"uris":["http://zotero.org/users/115780/items/4Z7FEFJZ"],"uri":["http://zotero.org/users/115780/items/4Z7FEFJZ"],"itemData":{"id":1768,"type":"article-journal","title":"Comparison of the frequency and physical nature of the lowest order parasitic mode in single crystal and ceramic 2-2 and 1-3 piezoelectric composite transducers","container-title":"IEEE Transactions on Ultrasonics, Ferroelectrics and Frequency Control","page":"1503-1512","volume":"53","issue":"8","source":"IEEE Xplore","abstract":"This work describes an investigation into the first order parasitic mode (i.e., that closest to the fundamental thickness mode) that can occur in 2-2 and 1-3 thickness drive piezoelectric composite transducers. Specifically, the authors compare the performance of piezoceramic and piezocrystal composites with a common passive </w:instrText>
      </w:r>
      <w:r w:rsidR="00B10214">
        <w:lastRenderedPageBreak/>
        <w:instrText xml:space="preserve">phase. A local Lamb wave approach is used to describe the generation of such modes, and the validity of this theory is investigated over the entire volume fraction range. It is shown that, when the parasitic mode is primarily generated by Lamb wave activity in the passive phase, both active materials demonstrate similar behavior. However, at higher volume fractions, the first order mode is related to the lateral resonance of the active material, and quite different behavior may be observed between the two sets of devices. The phase velocity of the parasitic modes in each device configuration was investigated by a combination of experimental measurement on a number of transducers along with simulations using the finite-element code PZFlex. Both 2-2 and 1-3 composites made from the single crystal materials pzn-4.5%pt, pzn-8%pt, and pmn-30%pt were investigated along with composites made from pzt5h ceramic. The PZFlex results are compared with experimental impedance analysis and laser scanning of surface displacement, with good agreement demonstrated. By comparing two very different active materials, additional insight into parasitic resonant activity within composite devices is demonstrated","DOI":"10.1109/TUFFC.2006.1665108","ISSN":"0885-3010","author":[{"family":"Robertson","given":"D."},{"family":"Hayward","given":"G."},{"family":"Gachagan","given":"A."},{"family":"Murray","given":"V."}],"issued":{"date-parts":[["2006"]]}}}],"schema":"https://github.com/citation-style-language/schema/raw/master/csl-citation.json"} </w:instrText>
      </w:r>
      <w:r>
        <w:fldChar w:fldCharType="separate"/>
      </w:r>
      <w:r w:rsidR="00D66A0F" w:rsidRPr="00D66A0F">
        <w:rPr>
          <w:rFonts w:ascii="Calibri" w:hAnsi="Calibri"/>
        </w:rPr>
        <w:t>[19]</w:t>
      </w:r>
      <w:r>
        <w:fldChar w:fldCharType="end"/>
      </w:r>
      <w:r>
        <w:t>.</w:t>
      </w:r>
    </w:p>
    <w:p w14:paraId="7C45B358" w14:textId="77777777" w:rsidR="000D3146" w:rsidRPr="00F73A22" w:rsidRDefault="000D3146" w:rsidP="007F11A7">
      <w:pPr>
        <w:pStyle w:val="ListParagraph"/>
        <w:widowControl/>
        <w:numPr>
          <w:ilvl w:val="0"/>
          <w:numId w:val="4"/>
        </w:numPr>
        <w:autoSpaceDE/>
        <w:autoSpaceDN/>
        <w:spacing w:after="200"/>
        <w:jc w:val="left"/>
      </w:pPr>
      <w:r>
        <w:t>The d</w:t>
      </w:r>
      <w:r w:rsidRPr="00F73A22">
        <w:t>ilatation quality of the transducer surface, which takes into account possible anti-phase</w:t>
      </w:r>
      <w:r>
        <w:t xml:space="preserve"> behaviours.</w:t>
      </w:r>
    </w:p>
    <w:p w14:paraId="18FE4290" w14:textId="5495A2EB" w:rsidR="000D3146" w:rsidRDefault="000D3146" w:rsidP="007F11A7">
      <w:pPr>
        <w:pStyle w:val="ListParagraph"/>
        <w:widowControl/>
        <w:numPr>
          <w:ilvl w:val="0"/>
          <w:numId w:val="4"/>
        </w:numPr>
        <w:autoSpaceDE/>
        <w:autoSpaceDN/>
        <w:spacing w:after="200"/>
        <w:jc w:val="left"/>
      </w:pPr>
      <w:r>
        <w:t>The b</w:t>
      </w:r>
      <w:r w:rsidRPr="00F73A22">
        <w:t>ehaviour of the polymer phase and it’s detrimental effect on the overall acoustic</w:t>
      </w:r>
      <w:r>
        <w:t xml:space="preserve"> </w:t>
      </w:r>
      <w:r w:rsidRPr="00F73A22">
        <w:t>performance of the transducer</w:t>
      </w:r>
      <w:r>
        <w:t xml:space="preserve">, as considered in </w:t>
      </w:r>
      <w:r>
        <w:fldChar w:fldCharType="begin"/>
      </w:r>
      <w:r w:rsidR="00B10214">
        <w:instrText xml:space="preserve"> ADDIN ZOTERO_ITEM CSL_CITATION </w:instrText>
      </w:r>
      <w:r w:rsidR="00B10214">
        <w:lastRenderedPageBreak/>
        <w:instrText xml:space="preserve">{"citationID":"4libuto1h","properties":{"formattedCitation":"[33]","plainCitation":"[33]"},"citationItems":[{"id":807,"uris":["http://zotero.org/users/115780/items/XCV7JAAT"],"uri":["http://zotero.org/users/115780/items/XCV7JAAT"],"itemData":{"id":807,"type":"article-journal","title":"Assessing the influence of pillar aspect ratio on the behavior of 1-3 connectivity composite transducers","container-title":"IEEE Transactions on Ultrasonics, Ferroelectrics and Frequency Control","page":"98-108","volume":"43","issue":"1","source":"IEEE Xplore","abstract":"This paper describes a theoretical study, using finite element analysis, into the influence of the ceramic pillar aspect ratio on the behavior of 1-3 connectivity composite transducers. The main objective is to provide working design guidelines for the transducer engineer, with a view toward the cost-effective manufacture of thickness drive and hydrostatic devices. Modal and harmonic analyses are performed to ascertain the conditions under which the composite behaves as a homogenous material, under different values of volume fractions, passive filler material, pillar shape, and distribution. Consequently, a set of criteria is generated to determine analytically the range of aspect ratios for which the composite material behaves homogeneously in the thickness dimension. The influence of polymer loss on these criteria is discussed, along with effects of practical encapsulation and protective layers. Where possible, real data are provided to supplement theoretical predictions, with reasonable correlation between theory and experiment","DOI":"10.1109/58.484469","ISSN":"0885-3010","language":"English","author":[{"family":"Hayward","given":"G."},{"family":"Bennett","given":"J."}],"issued":{"date-parts":[["1996",1]]}}}],"schema":"https://github.com/citation-style-language/schema/raw/master/csl-citation.json"} </w:instrText>
      </w:r>
      <w:r>
        <w:fldChar w:fldCharType="separate"/>
      </w:r>
      <w:r w:rsidR="00D66A0F" w:rsidRPr="00D66A0F">
        <w:rPr>
          <w:rFonts w:ascii="Calibri" w:hAnsi="Calibri"/>
        </w:rPr>
        <w:t>[33]</w:t>
      </w:r>
      <w:r>
        <w:fldChar w:fldCharType="end"/>
      </w:r>
      <w:r>
        <w:t>.</w:t>
      </w:r>
    </w:p>
    <w:p w14:paraId="6D4C5112" w14:textId="2C73D556" w:rsidR="000D3146" w:rsidRDefault="000D3146" w:rsidP="007F11A7">
      <w:pPr>
        <w:pStyle w:val="ListParagraph"/>
        <w:widowControl/>
        <w:numPr>
          <w:ilvl w:val="0"/>
          <w:numId w:val="4"/>
        </w:numPr>
        <w:autoSpaceDE/>
        <w:autoSpaceDN/>
        <w:spacing w:after="200"/>
        <w:jc w:val="left"/>
      </w:pPr>
      <w:r>
        <w:lastRenderedPageBreak/>
        <w:t>The m</w:t>
      </w:r>
      <w:r w:rsidRPr="00F73A22">
        <w:t>echanical crosstalk between array elements, which must</w:t>
      </w:r>
      <w:r>
        <w:t xml:space="preserve"> be minimised to ensure good directional performance from the linear array structure, as considered in </w:t>
      </w:r>
      <w:r>
        <w:fldChar w:fldCharType="begin"/>
      </w:r>
      <w:r w:rsidR="00B10214">
        <w:instrText xml:space="preserve"> ADDIN ZOTERO_ITEM CSL_CITATION {"citationID":"ctv18gdvo","properties":{"formattedCitation":"[19]","plainCitation":"[19]"},"citationItems":[{"id":1768,"uris":["http://zotero.org/users/115780/items/4Z7FEFJZ"],"uri":["http://zotero.org/users/115780/items/4Z7FEFJZ"],"itemData":{"id":1768,"type":"article-journal","title":"Comparison of the frequency and physical nature of the lowest order parasitic mode in single crystal and ceramic 2-2 and 1-3 piezoelectric composite transducers","container-title":"IEEE Transactions on Ultrasonics, Ferroelectrics and Frequency Control","page":"1503-1512","volume":"53","issue":"8","source":"IEEE Xplore","abstract":"This work describes an investigation into the first order parasitic mode (i.e., that closest to the fundamental thickness mode) that can occur in 2-2 and 1-3 thickness drive piezoelectric composite transducers. Specifically, the authors compare the performance of piezoceramic and piezocrystal composites with a common passive phase. A local Lamb wave approach is used to describe the generation of such modes, and the validity of this theory is investigated over the entire volume fraction range. It is shown that, when the parasitic mode is primarily generated by Lamb wave activity in the passive phase, both active materials demonstrate similar behavior. However, at higher volume fractions, the first order mode is related to the lateral resonance of the active material, and quite different behavior may be observed between the two sets of devices. The phase velocity of the parasitic modes in each device configuration was investigated by a combination of experimental measurement on a number of transducers along with simulations using the finite-element code PZFlex. Both 2-2 and 1-3 composites made from the </w:instrText>
      </w:r>
      <w:r w:rsidR="00B10214">
        <w:lastRenderedPageBreak/>
        <w:instrText xml:space="preserve">single crystal materials pzn-4.5%pt, pzn-8%pt, and pmn-30%pt were investigated along with composites made from pzt5h ceramic. The PZFlex results are compared with experimental impedance analysis and laser scanning of surface displacement, with good agreement demonstrated. By comparing two very different active materials, additional insight into parasitic resonant activity within composite devices is demonstrated","DOI":"10.1109/TUFFC.2006.1665108","ISSN":"0885-3010","author":[{"family":"Robertson","given":"D."},{"family":"Hayward","given":"G."},{"family":"Gachagan","given":"A."},{"family":"Murray","given":"V."}],"issued":{"date-parts":[["2006"]]}}}],"schema":"https://github.com/citation-style-language/schema/raw/master/csl-citation.json"} </w:instrText>
      </w:r>
      <w:r>
        <w:fldChar w:fldCharType="separate"/>
      </w:r>
      <w:r w:rsidR="00D66A0F" w:rsidRPr="00D66A0F">
        <w:rPr>
          <w:rFonts w:ascii="Calibri" w:hAnsi="Calibri"/>
        </w:rPr>
        <w:t>[19]</w:t>
      </w:r>
      <w:r>
        <w:fldChar w:fldCharType="end"/>
      </w:r>
      <w:r>
        <w:t xml:space="preserve">, </w:t>
      </w:r>
      <w:r>
        <w:fldChar w:fldCharType="begin"/>
      </w:r>
      <w:r w:rsidR="00B10214">
        <w:instrText xml:space="preserve"> ADDIN ZOTERO_ITEM CSL_CITATION {"citationID":"lnsne86sk","properties":{"formattedCitation":"[47]","plainCitation":"[47]"},"citationItems":[{"id":1777,"uris":["http://zotero.org/users/115780/items/T5GGI3F2"],"uri":["http://zotero.org/users/115780/items/T5GGI3F2"],"itemData":{"id":1777,"type":"article-journal","title":"Determination of lamb wave dispersion data in lossy anisotropic plates using time domain finite element analysis. Part II: application to 2-2 and 1-3 piezoelectric composite transducer arrays","container-title":"IEEE Transactions on Ultrasonics, Ferroelectrics and Frequency Control","page":"449-455","volume":"53","issue":"2","source":"IEEE Xplore","abstract":"The use of finite element modeling, combined with optical generation and detection of Lamb waves in plate structures, was extended to encompass periodic ceramic-polymer materials typical of those encountered in 1-3 and 2-2 piezoelectric composite array transducers. The resultant dispersion data was employed to predict the occurrence of Lamb wave-induced cross talk in composite monolithic arrays. The finite element modeling method was then used </w:instrText>
      </w:r>
      <w:r w:rsidR="00B10214">
        <w:lastRenderedPageBreak/>
        <w:instrText xml:space="preserve">to simulate the dispersion behavior of two array structures that were subsequently manufactured: a 1-D 45% volume fraction linear array coupon and a 2-D 35% volume fraction array coupon. Excellent agreement between theory and experiment was obtained using impedance measurements and laser scans of the surface displacement profile at selected frequencies. Regions of strong inter-element cross-coupling were identified and these are shown to correlate very well with the dispersion data obtained for the dual-phase plate material. This work is considered to provide a useful basis for the design of wideband monolithic composite arrays and minimization of guided wave propagation along the array substrate.","DOI":"10.1109/TUFFC.2006.1593384","ISSN":"0885-3010","shortTitle":"Determination of lamb wave dispersion data in lossy anisotropic plates using time domain finite element analysis. Part II","author":[{"family":"Hayward","given":"G."},{"family":"Hyslop","given":"J."}],"issued":{"date-parts":[["2006"]]}}}],"schema":"https://github.com/citation-style-language/schema/raw/master/csl-citation.json"} </w:instrText>
      </w:r>
      <w:r>
        <w:fldChar w:fldCharType="separate"/>
      </w:r>
      <w:r w:rsidR="00D66A0F" w:rsidRPr="00D66A0F">
        <w:rPr>
          <w:rFonts w:ascii="Calibri" w:hAnsi="Calibri"/>
        </w:rPr>
        <w:t>[47]</w:t>
      </w:r>
      <w:r>
        <w:fldChar w:fldCharType="end"/>
      </w:r>
      <w:r>
        <w:t xml:space="preserve">, </w:t>
      </w:r>
      <w:r>
        <w:fldChar w:fldCharType="begin"/>
      </w:r>
      <w:r w:rsidR="00B10214">
        <w:instrText xml:space="preserve"> ADDIN ZOTERO_ITEM CSL_CITATION {"citationID":"29s7il4r7d","properties":{"formattedCitation":"[48]","plainCitation":"[48]"},"citationItems":[{"id":1863,"uris":["http://zotero.org/users/115780/items/VTG6BRKP"],"uri":["http://zotero.org/users/115780/items/VTG6BRKP"],"itemData":{"id":1863,"type":"paper-conference","title":"Performance of periodic piezoelectric composite arrays incorporating a passive phase exhibiting anisotropic properties","container-title":"2005 IEEE Ultrasonics Symposium","page":"1073-1076","volume":"2","source":"IEEE Xplore","event":"2005 IEEE Ultrasonics Symposium","DOI":"10.1109/ULTSYM.2005.1603036","author":[{"family":"O'Leary","given":"R.L."},{"family":"Parr","given":"A. C </w:instrText>
      </w:r>
      <w:r w:rsidR="00B10214">
        <w:lastRenderedPageBreak/>
        <w:instrText xml:space="preserve">S"},{"family":"Troge","given":"A."},{"family":"Pethrick","given":"R.A."},{"family":"Hayward","given":"G."}],"issued":{"date-parts":[["2005",9]]}}}],"schema":"https://github.com/citation-style-language/schema/raw/master/csl-citation.json"} </w:instrText>
      </w:r>
      <w:r>
        <w:fldChar w:fldCharType="separate"/>
      </w:r>
      <w:r w:rsidR="00D66A0F" w:rsidRPr="00D66A0F">
        <w:rPr>
          <w:rFonts w:ascii="Calibri" w:hAnsi="Calibri"/>
        </w:rPr>
        <w:t>[48]</w:t>
      </w:r>
      <w:r>
        <w:fldChar w:fldCharType="end"/>
      </w:r>
      <w:r>
        <w:t>.</w:t>
      </w:r>
    </w:p>
    <w:p w14:paraId="23CF19AD" w14:textId="77777777" w:rsidR="000D3146" w:rsidRDefault="000D3146" w:rsidP="000D3146">
      <w:r>
        <w:t>In order to address these design considerations whilst retaining low model complexity, a simplified 3D model will now be proposed.</w:t>
      </w:r>
    </w:p>
    <w:p w14:paraId="5B18B852" w14:textId="77777777" w:rsidR="000D3146" w:rsidRPr="00C35CFA" w:rsidRDefault="000D3146" w:rsidP="000D3146">
      <w:pPr>
        <w:pStyle w:val="Heading2"/>
        <w:numPr>
          <w:ilvl w:val="1"/>
          <w:numId w:val="1"/>
        </w:numPr>
      </w:pPr>
      <w:bookmarkStart w:id="114" w:name="_Toc418780763"/>
      <w:bookmarkStart w:id="115" w:name="_Toc423364365"/>
      <w:bookmarkStart w:id="116" w:name="_Toc411634878"/>
      <w:r w:rsidRPr="00DF42D4">
        <w:t>Some known design parameter interactions</w:t>
      </w:r>
      <w:bookmarkStart w:id="117" w:name="_Toc416824061"/>
      <w:bookmarkStart w:id="118" w:name="_Toc416824259"/>
      <w:bookmarkStart w:id="119" w:name="_Toc416824457"/>
      <w:bookmarkStart w:id="120" w:name="_Toc416824652"/>
      <w:bookmarkStart w:id="121" w:name="_Toc416824847"/>
      <w:bookmarkEnd w:id="114"/>
      <w:bookmarkEnd w:id="115"/>
      <w:bookmarkEnd w:id="117"/>
      <w:bookmarkEnd w:id="118"/>
      <w:bookmarkEnd w:id="119"/>
      <w:bookmarkEnd w:id="120"/>
      <w:bookmarkEnd w:id="121"/>
    </w:p>
    <w:p w14:paraId="5E63FDA6" w14:textId="1B743FC3" w:rsidR="000D3146" w:rsidRPr="0067613A" w:rsidRDefault="000D3146" w:rsidP="000D3146">
      <w:r w:rsidRPr="00C35CFA">
        <w:t>When changing the ceramic volume fraction or polymer composition, the effective longitudinal and shear wave speeds travelling through the composite structure also chang</w:t>
      </w:r>
      <w:r>
        <w:t xml:space="preserve">e </w:t>
      </w:r>
      <w:r w:rsidRPr="00C35CFA">
        <w:fldChar w:fldCharType="begin"/>
      </w:r>
      <w:r w:rsidR="00B10214">
        <w:instrText xml:space="preserve"> ADDIN ZOTERO_ITEM CSL_CITATION {"citationID":"2omh9rpfep","properties":{"formattedCitation":"[17]","plainCitation":"[17]"},"citationItems":[{"id":817,"uris":["http://zotero.org/users/115780/items/XSJUNP3G"],"uri":["http://zotero.org/users/115780/items/XSJUNP3G"],"itemData":{"id":817,"type":"article-journal","title":"Modeling 1-3 composite piezoelectrics: thickness-mode oscillations","container-title":"Ultrasonics, Ferroelectrics and Frequency Control, IEEE Transactions on","page":"40–47","volume":"38","issue":"1","source":"Google Scholar","shortTitle":"Modeling 1-3 composite piezoelectrics","author":[{"family":"Smith","given":"W. A"},{"family":"Auld","given":"B. A."}],"issued":{"date-parts":[["2002"]]}}}],"schema":"https://github.com/citation-style-language/schema/raw/master/csl-citation.json"} </w:instrText>
      </w:r>
      <w:r w:rsidRPr="00C35CFA">
        <w:fldChar w:fldCharType="separate"/>
      </w:r>
      <w:r w:rsidR="00D66A0F" w:rsidRPr="00D66A0F">
        <w:rPr>
          <w:rFonts w:ascii="Calibri" w:hAnsi="Calibri"/>
        </w:rPr>
        <w:t>[17]</w:t>
      </w:r>
      <w:r w:rsidRPr="00C35CFA">
        <w:fldChar w:fldCharType="end"/>
      </w:r>
      <w:r w:rsidRPr="00C35CFA">
        <w:t xml:space="preserve">. Therefore, the thickness of the active layer must be adjusted to compensate for any changes in these parameters to match the desired frequency of operation. </w:t>
      </w:r>
    </w:p>
    <w:p w14:paraId="3D06BDAB" w14:textId="77777777" w:rsidR="000D3146" w:rsidRPr="00C35CFA" w:rsidRDefault="000D3146" w:rsidP="000D3146">
      <w:r w:rsidRPr="00C35CFA">
        <w:t>Gain-Bandwidth Product (GBP) is a nonlinear function of the ratio of piezoelectric composite acoustic impedance to load material acoustic impedance.</w:t>
      </w:r>
    </w:p>
    <w:p w14:paraId="46A72655" w14:textId="45F4366F" w:rsidR="000D3146" w:rsidRDefault="000D3146" w:rsidP="000D3146">
      <w:r w:rsidRPr="0031006C">
        <w:t xml:space="preserve">The acoustic impedance of the composite depends on </w:t>
      </w:r>
      <w:r>
        <w:t xml:space="preserve">the </w:t>
      </w:r>
      <w:r w:rsidR="00EA6E5C">
        <w:t xml:space="preserve">ceramic acoustic impedance, </w:t>
      </w:r>
      <w:r w:rsidRPr="0031006C">
        <w:t xml:space="preserve">ceramic volume fraction and </w:t>
      </w:r>
      <w:r>
        <w:t xml:space="preserve">the </w:t>
      </w:r>
      <w:r w:rsidRPr="0031006C">
        <w:t xml:space="preserve">polymer properties in a piezoelectric composite structure. The higher the impedance mismatch between device and load results in a reduction in terms of device bandwidth and sensitivity, as less energy can be transferred between the device and the load. However, when lowering the ceramic volume fraction to improve </w:t>
      </w:r>
      <w:r w:rsidRPr="0031006C">
        <w:lastRenderedPageBreak/>
        <w:t>impedance matching, the volume of active piezo</w:t>
      </w:r>
      <w:r>
        <w:t xml:space="preserve">electric </w:t>
      </w:r>
      <w:r w:rsidRPr="0031006C">
        <w:t xml:space="preserve">ceramic also reduces </w:t>
      </w:r>
      <w:r>
        <w:t>what</w:t>
      </w:r>
      <w:r w:rsidRPr="0031006C">
        <w:t xml:space="preserve"> impacts on the electro-mechanical efficiency. </w:t>
      </w:r>
    </w:p>
    <w:p w14:paraId="15766339" w14:textId="14522608" w:rsidR="000D3146" w:rsidRDefault="000D3146" w:rsidP="000D3146">
      <w:r w:rsidRPr="0031006C">
        <w:t xml:space="preserve">The softer the </w:t>
      </w:r>
      <w:r>
        <w:t>kerf filler</w:t>
      </w:r>
      <w:r w:rsidRPr="0031006C">
        <w:t xml:space="preserve"> used, the easier it is for the ceramic to expand, because the polymer absorbs lateral contraction of the ceramic pillars as they elongate. However, softer polymer materials have a corresponding higher longitudinal wave damping, which also limits GBP. Additionally, with very soft polymers and high ceramic volume fractions, the </w:t>
      </w:r>
      <w:r>
        <w:t>kerf filler</w:t>
      </w:r>
      <w:r w:rsidRPr="0031006C">
        <w:t xml:space="preserve"> surface tends to vibrate in anti-phase, being pushed out by the mechanically stiff ceramic</w:t>
      </w:r>
      <w:r>
        <w:t xml:space="preserve"> </w:t>
      </w:r>
      <w:r w:rsidRPr="0031006C">
        <w:fldChar w:fldCharType="begin"/>
      </w:r>
      <w:r w:rsidR="00B10214">
        <w:instrText xml:space="preserve"> ADDIN ZOTERO_ITEM CSL_CITATION {"citationID":"1ia02qqutp","properties":{"formattedCitation":"[33]","plainCitation":"[33]"},"citationItems":[{"id":807,"uris":["http://zotero.org/users/115780/items/XCV7JAAT"],"uri":["http://zotero.org/users/115780/items/XCV7JAAT"],"itemData":{"id":807,"type":"article-journal","title":"Assessing the influence of pillar aspect ratio on the behavior of 1-3 connectivity composite transducers","container-title":"IEEE Transactions on Ultrasonics, Ferroelectrics and Frequency Control","page":"98-108","volume":"43","issue":"1","source":"IEEE Xplore","abstract":"This paper describes a theoretical study, using finite element analysis, into the influence of the ceramic pillar aspect ratio on the behavior of 1-3 connectivity composite transducers. The main objective is to provide working design guidelines for the transducer engineer, with a view toward the cost-effective manufacture of thickness drive and hydrostatic devices. Modal and harmonic analyses are performed to ascertain the conditions under which the composite behaves as a homogenous material, under different values of volume fractions, passive filler material, pillar shape, and distribution. Consequently, a set of criteria is generated to determine analytically the range of aspect ratios for which the composite material behaves homogeneously in the thickness dimension. The influence of polymer loss on these criteria is discussed, along with effects of practical encapsulation and protective layers. Where possible, real data are provided to supplement theoretical predictions, with reasonable correlation between theory and experiment","DOI":"10.1109/58.484469","ISSN":"0885-3010","language":"English","author":[{"family":"Hayward","given":"G."},{"family":"Bennett","given":"J."}],"issued":{"date-parts":[["1996",1]]}}}],"schema":"https://github.com/citation-style-language/schema/raw/master/csl-citation.json"} </w:instrText>
      </w:r>
      <w:r w:rsidRPr="0031006C">
        <w:fldChar w:fldCharType="separate"/>
      </w:r>
      <w:r w:rsidR="00D66A0F" w:rsidRPr="00D66A0F">
        <w:rPr>
          <w:rFonts w:ascii="Calibri" w:hAnsi="Calibri"/>
        </w:rPr>
        <w:t>[33]</w:t>
      </w:r>
      <w:r w:rsidRPr="0031006C">
        <w:fldChar w:fldCharType="end"/>
      </w:r>
      <w:r w:rsidRPr="0031006C">
        <w:t>. Similar effects may occur at very low ceramic</w:t>
      </w:r>
      <w:r>
        <w:t xml:space="preserve"> </w:t>
      </w:r>
      <w:r w:rsidRPr="0031006C">
        <w:t>volume fractions, when the polymer does not bond well to the ceramic pillars and tends to vibrate independently.</w:t>
      </w:r>
    </w:p>
    <w:p w14:paraId="79C93B19" w14:textId="77777777" w:rsidR="000D3146" w:rsidRDefault="000D3146" w:rsidP="000D3146">
      <w:r w:rsidRPr="0031006C">
        <w:lastRenderedPageBreak/>
        <w:t xml:space="preserve">Accordingly, these effects reduce GBP and may give rise to parasitic surface Lamb waves. Therefore stiffer polymers have to be used at </w:t>
      </w:r>
      <w:r>
        <w:t xml:space="preserve">large </w:t>
      </w:r>
      <w:r w:rsidRPr="0031006C">
        <w:t xml:space="preserve">ceramic volume fractions. </w:t>
      </w:r>
    </w:p>
    <w:p w14:paraId="37ED3388" w14:textId="77777777" w:rsidR="000D3146" w:rsidRPr="0031006C" w:rsidRDefault="000D3146" w:rsidP="000D3146">
      <w:r w:rsidRPr="0031006C">
        <w:t>The impact of material thickness is more straightforward: the thicker the device, the greater the volume of piezo</w:t>
      </w:r>
      <w:r>
        <w:t xml:space="preserve">electric </w:t>
      </w:r>
      <w:r w:rsidRPr="0031006C">
        <w:t>ceramic, which results in a device with enhanced sensitivity. However, thickness cannot be changed freely because the operational resonant frequency defines the material</w:t>
      </w:r>
      <w:r>
        <w:t>’s</w:t>
      </w:r>
      <w:r w:rsidRPr="0031006C">
        <w:t xml:space="preserve"> thickness. </w:t>
      </w:r>
    </w:p>
    <w:p w14:paraId="21DEAF37" w14:textId="7566936C" w:rsidR="000D3146" w:rsidRPr="0031006C" w:rsidRDefault="000D3146" w:rsidP="000D3146">
      <w:r w:rsidRPr="0031006C">
        <w:t>All three parameters have a complex influence on mechanical crosstalk. Softer polymer</w:t>
      </w:r>
      <w:r>
        <w:t xml:space="preserve"> </w:t>
      </w:r>
      <w:r w:rsidRPr="0031006C">
        <w:t xml:space="preserve">materials exhibit higher shear wave damping, and hence will result in lower mechanical crosstalk; however, longitudinal wave damping also rises and effectively reduces GBP. Moreover, at certain thickness - wave speed combinations, </w:t>
      </w:r>
      <w:r>
        <w:t>L</w:t>
      </w:r>
      <w:r w:rsidRPr="0031006C">
        <w:t>amb wave modes of the periodic 1-3 connectivity piezo</w:t>
      </w:r>
      <w:r>
        <w:t xml:space="preserve">electric </w:t>
      </w:r>
      <w:r w:rsidRPr="0031006C">
        <w:t xml:space="preserve">composite configuration may come close to the operational frequency of the device. This would cause a significant increase in mechanical crosstalk and is in fact observed in the simulated results found in this </w:t>
      </w:r>
      <w:r>
        <w:t>work, as explained later in the Chapter</w:t>
      </w:r>
      <w:r w:rsidRPr="0031006C">
        <w:t xml:space="preserve">. However, careful design can lead to particular ceramic volume fractions which may not be affected by this phenomenon because their periodic structure creates a stop band filter for these </w:t>
      </w:r>
      <w:r>
        <w:t>L</w:t>
      </w:r>
      <w:r w:rsidRPr="0031006C">
        <w:t xml:space="preserve">amb wave modes </w:t>
      </w:r>
      <w:r w:rsidRPr="0031006C">
        <w:fldChar w:fldCharType="begin"/>
      </w:r>
      <w:r w:rsidR="00B10214">
        <w:instrText xml:space="preserve"> ADDIN ZOTERO_ITEM CSL_CITATION {"citationID":"g0ci2avir","properties":{"formattedCitation":"[19]","plainCitation":"[19]"},"citationItems":[{"id":1768,"uris":["http://zotero.org/users/115780/items/4Z7FEFJZ"],"uri":["http://zotero.org/users/115780/items/4Z7FEFJZ"],"itemData":{"id":1768,"type":"article-journal","title":"Comparison of the frequency and physical nature of the lowest order parasitic mode in single crystal and ceramic 2-2 and 1-3 piezoelectric composite transducers","container-title":"IEEE Transactions on Ultrasonics, Ferroelectrics and Frequency Control","page":"1503-1512","volume":"53","issue":"8","source":"IEEE Xplore","abstract":"This work describes an investigation into the first order parasitic mode (i.e., that closest to the fundamental thickness mode) that can occur in 2-2 and 1-3 thickness drive piezoelectric composite transducers. Specifically, the authors compare the performance of piezoceramic and piezocrystal composites with a common passive phase. A local Lamb wave approach is used to describe the generation of such modes, and the validity of this theory is investigated over the entire volume fraction range. It is shown that, when the parasitic mode is primarily generated by Lamb wave activity in the passive phase, both active materials demonstrate similar behavior. However, at higher volume fractions, </w:instrText>
      </w:r>
      <w:r w:rsidR="00B10214">
        <w:lastRenderedPageBreak/>
        <w:instrText xml:space="preserve">the first order mode is related to the lateral resonance of the active material, and quite different behavior may be observed between the two sets of devices. The phase velocity of the parasitic modes in each device configuration was investigated by a combination of experimental measurement on a number of transducers along with simulations using the finite-element code PZFlex. Both 2-2 and 1-3 composites made from the single crystal materials pzn-4.5%pt, pzn-8%pt, and pmn-30%pt were investigated along with composites made from pzt5h ceramic. The PZFlex results are compared with experimental impedance analysis and laser scanning of surface displacement, with good agreement demonstrated. By comparing two very different active materials, additional insight into parasitic resonant activity within composite devices is demonstrated","DOI":"10.1109/TUFFC.2006.1665108","ISSN":"0885-3010","author":[{"family":"Robertson","given":"D."},{"family":"Hayward","given":"G."},{"family":"Gachagan","given":"A."},{"family":"Murray","given":"V."}],"issued":{"date-parts":[["2006"]]}}}],"schema":"https://github.com/citation-style-language/schema/raw/master/csl-citation.json"} </w:instrText>
      </w:r>
      <w:r w:rsidRPr="0031006C">
        <w:fldChar w:fldCharType="separate"/>
      </w:r>
      <w:r w:rsidR="00D66A0F" w:rsidRPr="00D66A0F">
        <w:rPr>
          <w:rFonts w:ascii="Calibri" w:hAnsi="Calibri"/>
        </w:rPr>
        <w:t>[19]</w:t>
      </w:r>
      <w:r w:rsidRPr="0031006C">
        <w:fldChar w:fldCharType="end"/>
      </w:r>
      <w:r w:rsidRPr="0031006C">
        <w:t>.</w:t>
      </w:r>
    </w:p>
    <w:p w14:paraId="76F49D68" w14:textId="77777777" w:rsidR="000D3146" w:rsidRDefault="000D3146" w:rsidP="000D3146">
      <w:pPr>
        <w:autoSpaceDE w:val="0"/>
        <w:autoSpaceDN w:val="0"/>
        <w:adjustRightInd w:val="0"/>
        <w:spacing w:after="0" w:line="240" w:lineRule="auto"/>
        <w:rPr>
          <w:rFonts w:ascii="TimesNewRomanPSMT" w:hAnsi="TimesNewRomanPSMT" w:cs="TimesNewRomanPSMT"/>
          <w:szCs w:val="24"/>
        </w:rPr>
      </w:pPr>
    </w:p>
    <w:p w14:paraId="2147831D" w14:textId="77777777" w:rsidR="000D3146" w:rsidRDefault="000D3146" w:rsidP="000D3146">
      <w:r w:rsidRPr="0031006C">
        <w:t>Given all these dependencies, it is clear that a global optimisation of design parameters using an accurate modelling strategy would enhance understanding of the design process. For this work, a 3D FE model of a piezo</w:t>
      </w:r>
      <w:r>
        <w:t xml:space="preserve">electric </w:t>
      </w:r>
      <w:r w:rsidRPr="0031006C">
        <w:t>composite array structure has been used to predict important ultrasonic material parameters</w:t>
      </w:r>
      <w:r>
        <w:t xml:space="preserve">: </w:t>
      </w:r>
      <w:r w:rsidRPr="0031006C">
        <w:t>GBP and mechanical cross talk</w:t>
      </w:r>
      <w:r>
        <w:t>. These are evaluated for a range of input parameters as described later in this Chapter.</w:t>
      </w:r>
    </w:p>
    <w:p w14:paraId="4F7DAB67" w14:textId="77777777" w:rsidR="000D3146" w:rsidRPr="00DF42D4" w:rsidRDefault="000D3146" w:rsidP="000D3146">
      <w:pPr>
        <w:pStyle w:val="Heading2"/>
        <w:numPr>
          <w:ilvl w:val="1"/>
          <w:numId w:val="1"/>
        </w:numPr>
      </w:pPr>
      <w:bookmarkStart w:id="122" w:name="_Toc418780764"/>
      <w:bookmarkStart w:id="123" w:name="_Toc423364366"/>
      <w:r w:rsidRPr="00DF42D4">
        <w:t>Simplified 3D model of regular 1-3 composite with load medium</w:t>
      </w:r>
      <w:bookmarkEnd w:id="116"/>
      <w:bookmarkEnd w:id="122"/>
      <w:bookmarkEnd w:id="123"/>
    </w:p>
    <w:p w14:paraId="23256D47" w14:textId="77777777" w:rsidR="000D3146" w:rsidRPr="0031006C" w:rsidRDefault="000D3146" w:rsidP="000D3146">
      <w:r>
        <w:t xml:space="preserve">From the literature review it is apparent that there are </w:t>
      </w:r>
      <w:r w:rsidRPr="0031006C">
        <w:t xml:space="preserve">a large number of design variables that influence the physical behaviour of a 1-3 connectivity piezoelectric composite material. In this work, </w:t>
      </w:r>
      <w:r>
        <w:t xml:space="preserve">the </w:t>
      </w:r>
      <w:r w:rsidRPr="0031006C">
        <w:t>variation of three design parameters</w:t>
      </w:r>
      <w:r>
        <w:t xml:space="preserve"> and their</w:t>
      </w:r>
      <w:r w:rsidRPr="0031006C">
        <w:t xml:space="preserve"> impact on the performance of the final array device, is considered: </w:t>
      </w:r>
    </w:p>
    <w:p w14:paraId="6DDE14FB" w14:textId="77777777" w:rsidR="000D3146" w:rsidRPr="0031006C" w:rsidRDefault="000D3146" w:rsidP="000D3146">
      <w:r w:rsidRPr="0031006C">
        <w:t>1.</w:t>
      </w:r>
      <w:r>
        <w:t xml:space="preserve"> Kerf filler material composition (indexed by polymer stiffness).</w:t>
      </w:r>
    </w:p>
    <w:p w14:paraId="7BD7D95E" w14:textId="77777777" w:rsidR="000D3146" w:rsidRPr="0031006C" w:rsidRDefault="000D3146" w:rsidP="000D3146">
      <w:r w:rsidRPr="0031006C">
        <w:t xml:space="preserve">2. </w:t>
      </w:r>
      <w:r>
        <w:t xml:space="preserve">Kerf size to pillar size ratio – indexed by </w:t>
      </w:r>
      <w:r w:rsidRPr="0031006C">
        <w:t>Ceramic Volume Fraction</w:t>
      </w:r>
      <w:r>
        <w:t>.</w:t>
      </w:r>
      <w:r w:rsidRPr="0031006C">
        <w:t xml:space="preserve"> </w:t>
      </w:r>
    </w:p>
    <w:p w14:paraId="22BAD27A" w14:textId="77777777" w:rsidR="000D3146" w:rsidRPr="0031006C" w:rsidRDefault="000D3146" w:rsidP="000D3146">
      <w:r w:rsidRPr="0031006C">
        <w:t>3. O</w:t>
      </w:r>
      <w:r>
        <w:t>verall composite thickness.</w:t>
      </w:r>
    </w:p>
    <w:p w14:paraId="74295860" w14:textId="77777777" w:rsidR="000D3146" w:rsidRDefault="000D3146" w:rsidP="000D3146">
      <w:r>
        <w:lastRenderedPageBreak/>
        <w:t>A</w:t>
      </w:r>
      <w:r w:rsidRPr="0031006C">
        <w:t xml:space="preserve"> design rule is adopted </w:t>
      </w:r>
      <w:r>
        <w:t>-</w:t>
      </w:r>
      <w:r w:rsidRPr="0031006C">
        <w:t xml:space="preserve"> the size of each linear array element is determined by the half-lambda design rule, and an integral number of pillars must constitute a single array element. These assumptions </w:t>
      </w:r>
      <w:r>
        <w:t>reduce the</w:t>
      </w:r>
      <w:r w:rsidRPr="0031006C">
        <w:t xml:space="preserve"> number of geometric design parameters.</w:t>
      </w:r>
    </w:p>
    <w:p w14:paraId="713054B5" w14:textId="77777777" w:rsidR="000D3146" w:rsidRPr="00DF42D4" w:rsidRDefault="000D3146" w:rsidP="00A73E3D">
      <w:pPr>
        <w:pStyle w:val="Heading3"/>
      </w:pPr>
      <w:bookmarkStart w:id="124" w:name="_Toc411634880"/>
      <w:bookmarkStart w:id="125" w:name="_Toc418780765"/>
      <w:bookmarkStart w:id="126" w:name="_Toc423364367"/>
      <w:r w:rsidRPr="00DF42D4">
        <w:t>Exploration of the problem space</w:t>
      </w:r>
      <w:bookmarkEnd w:id="124"/>
      <w:bookmarkEnd w:id="125"/>
      <w:bookmarkEnd w:id="126"/>
    </w:p>
    <w:p w14:paraId="229A6AB0" w14:textId="3E22A3B1" w:rsidR="000D3146" w:rsidRPr="00907A49" w:rsidRDefault="000D3146" w:rsidP="000D3146">
      <w:r w:rsidRPr="00667AB6">
        <w:t>A 3D FE model of a 1-3 connectivity piezo</w:t>
      </w:r>
      <w:r>
        <w:t xml:space="preserve">electric </w:t>
      </w:r>
      <w:r w:rsidRPr="00667AB6">
        <w:t>composite arr</w:t>
      </w:r>
      <w:r>
        <w:t xml:space="preserve">ay structure has been developed </w:t>
      </w:r>
      <w:r w:rsidRPr="00667AB6">
        <w:t>using PZFlex® (Weidlinger Associates, CA)</w:t>
      </w:r>
      <w:r>
        <w:t>.</w:t>
      </w:r>
      <w:r w:rsidRPr="00667AB6">
        <w:t xml:space="preserve"> </w:t>
      </w:r>
      <w:r>
        <w:fldChar w:fldCharType="begin"/>
      </w:r>
      <w:r>
        <w:instrText xml:space="preserve"> REF _Ref418310605 \h </w:instrText>
      </w:r>
      <w:r>
        <w:fldChar w:fldCharType="separate"/>
      </w:r>
      <w:r w:rsidR="00762916">
        <w:t xml:space="preserve">Fig. </w:t>
      </w:r>
      <w:r w:rsidR="00762916">
        <w:rPr>
          <w:noProof/>
        </w:rPr>
        <w:t>2</w:t>
      </w:r>
      <w:r w:rsidR="00762916">
        <w:t>.</w:t>
      </w:r>
      <w:r w:rsidR="00762916">
        <w:rPr>
          <w:noProof/>
        </w:rPr>
        <w:t>4</w:t>
      </w:r>
      <w:r>
        <w:fldChar w:fldCharType="end"/>
      </w:r>
      <w:r>
        <w:t xml:space="preserve"> d</w:t>
      </w:r>
      <w:r w:rsidRPr="00667AB6">
        <w:t>epicts a top down</w:t>
      </w:r>
      <w:r>
        <w:t xml:space="preserve"> </w:t>
      </w:r>
      <w:r w:rsidRPr="00667AB6">
        <w:t>representation of a full 1-3 connectivity piezo</w:t>
      </w:r>
      <w:r>
        <w:t xml:space="preserve">electric </w:t>
      </w:r>
      <w:r w:rsidRPr="00667AB6">
        <w:t>composite configuration, in which only the area</w:t>
      </w:r>
      <w:r>
        <w:t xml:space="preserve"> </w:t>
      </w:r>
      <w:r w:rsidRPr="00667AB6">
        <w:t>identified by the solid box has been modelled. This constitutes the maximum reduction in the size</w:t>
      </w:r>
      <w:r>
        <w:t xml:space="preserve"> </w:t>
      </w:r>
      <w:r w:rsidRPr="00667AB6">
        <w:t>of the FE model through symmetry and comprises two adjacent array elements, each consisting of 1½ piezo</w:t>
      </w:r>
      <w:r>
        <w:t xml:space="preserve">electric </w:t>
      </w:r>
      <w:r w:rsidRPr="00667AB6">
        <w:t>ceramic pillars. Hence, when symmetrical boundaries are applied to all four sides within the FE code</w:t>
      </w:r>
      <w:r>
        <w:t xml:space="preserve"> (as illustrated in </w:t>
      </w:r>
      <w:r>
        <w:fldChar w:fldCharType="begin"/>
      </w:r>
      <w:r>
        <w:instrText xml:space="preserve"> REF _Ref418310642 \h </w:instrText>
      </w:r>
      <w:r>
        <w:fldChar w:fldCharType="separate"/>
      </w:r>
      <w:r w:rsidR="00762916">
        <w:t xml:space="preserve">Fig. </w:t>
      </w:r>
      <w:r w:rsidR="00762916">
        <w:rPr>
          <w:noProof/>
        </w:rPr>
        <w:t>2</w:t>
      </w:r>
      <w:r w:rsidR="00762916">
        <w:t>.</w:t>
      </w:r>
      <w:r w:rsidR="00762916">
        <w:rPr>
          <w:noProof/>
        </w:rPr>
        <w:t>5</w:t>
      </w:r>
      <w:r w:rsidR="00762916" w:rsidRPr="009771E7">
        <w:t xml:space="preserve">. </w:t>
      </w:r>
      <w:r>
        <w:fldChar w:fldCharType="end"/>
      </w:r>
      <w:r>
        <w:t>t</w:t>
      </w:r>
      <w:r w:rsidRPr="00667AB6">
        <w:t>he model will simulate alternating linear array elements comprising of 3 piezo</w:t>
      </w:r>
      <w:r>
        <w:t xml:space="preserve">electric </w:t>
      </w:r>
      <w:r w:rsidRPr="00667AB6">
        <w:t>ceramic pillars. It is important to note that one half of the model</w:t>
      </w:r>
      <w:r>
        <w:t>, representative of a single linear array element</w:t>
      </w:r>
      <w:r w:rsidRPr="00667AB6">
        <w:t xml:space="preserve"> (1½ ceramic pillars) is electrically excited, with the other half always in receive mode (connected to a 50Ω load resistor). This approach will</w:t>
      </w:r>
      <w:r>
        <w:t xml:space="preserve"> </w:t>
      </w:r>
      <w:r w:rsidRPr="00907A49">
        <w:t xml:space="preserve">provide an estimate of mechanical crosstalk between array elements. </w:t>
      </w:r>
    </w:p>
    <w:p w14:paraId="18FBB569" w14:textId="77777777" w:rsidR="000D3146" w:rsidRPr="00907A49" w:rsidRDefault="000D3146" w:rsidP="000D3146">
      <w:r w:rsidRPr="00907A49">
        <w:t xml:space="preserve">The crosstalk values returned from this model are not directly comparable to real-world values, because in this symmetrical model every other element in an infinite array is simultaneously excited. Importantly, this assumption does not </w:t>
      </w:r>
      <w:r>
        <w:t>impede</w:t>
      </w:r>
      <w:r w:rsidRPr="00907A49">
        <w:t xml:space="preserve"> optimising the design towards low crosstalk. </w:t>
      </w:r>
    </w:p>
    <w:p w14:paraId="0B6B3DF6" w14:textId="77777777" w:rsidR="000D3146" w:rsidRPr="00907A49" w:rsidRDefault="000D3146" w:rsidP="000D3146">
      <w:r w:rsidRPr="00907A49">
        <w:t>The array elements are mechanically interfaced with the load medium as illustrated in</w:t>
      </w:r>
      <w:r>
        <w:t xml:space="preserve"> </w:t>
      </w:r>
      <w:r>
        <w:fldChar w:fldCharType="begin"/>
      </w:r>
      <w:r>
        <w:instrText xml:space="preserve"> REF _Ref418778577 \h </w:instrText>
      </w:r>
      <w:r>
        <w:fldChar w:fldCharType="separate"/>
      </w:r>
      <w:r w:rsidR="00762916">
        <w:t xml:space="preserve">Fig. </w:t>
      </w:r>
      <w:r w:rsidR="00762916">
        <w:rPr>
          <w:noProof/>
        </w:rPr>
        <w:t>2</w:t>
      </w:r>
      <w:r w:rsidR="00762916">
        <w:t>.</w:t>
      </w:r>
      <w:r w:rsidR="00762916">
        <w:rPr>
          <w:noProof/>
        </w:rPr>
        <w:t>5</w:t>
      </w:r>
      <w:r>
        <w:fldChar w:fldCharType="end"/>
      </w:r>
      <w:r>
        <w:t>.</w:t>
      </w:r>
      <w:r w:rsidRPr="00907A49">
        <w:t xml:space="preserve"> The load medium for this work is Poly</w:t>
      </w:r>
      <w:r>
        <w:t xml:space="preserve"> (methyl methacrylate)</w:t>
      </w:r>
      <w:r w:rsidRPr="00907A49">
        <w:t xml:space="preserve"> - commonly referred to as Perspex – a typical NDE</w:t>
      </w:r>
      <w:r>
        <w:fldChar w:fldCharType="begin"/>
      </w:r>
      <w:r>
        <w:instrText xml:space="preserve"> XE "</w:instrText>
      </w:r>
      <w:r w:rsidRPr="005A242A">
        <w:instrText>NDE</w:instrText>
      </w:r>
      <w:r>
        <w:instrText xml:space="preserve">" </w:instrText>
      </w:r>
      <w:r>
        <w:fldChar w:fldCharType="end"/>
      </w:r>
      <w:r w:rsidRPr="00907A49">
        <w:t xml:space="preserve"> wedge material. The load extends for 3 wavelengths to facilitate surface wave and near-field wave interaction. The top face of the load medium is terminated by an absorbing boundary to prevent energy reflecting from this surface back to the active piezoelectric composite layer. </w:t>
      </w:r>
    </w:p>
    <w:p w14:paraId="2C34BE6A" w14:textId="77777777" w:rsidR="000D3146" w:rsidRDefault="000D3146" w:rsidP="000D3146">
      <w:pPr>
        <w:pStyle w:val="Figure"/>
      </w:pPr>
      <w:r w:rsidRPr="00F346AC">
        <w:rPr>
          <w:noProof/>
          <w:lang w:eastAsia="en-GB"/>
        </w:rPr>
        <w:lastRenderedPageBreak/>
        <w:drawing>
          <wp:inline distT="0" distB="0" distL="0" distR="0" wp14:anchorId="073624A3" wp14:editId="43284181">
            <wp:extent cx="4428877" cy="20799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48436" cy="2089089"/>
                    </a:xfrm>
                    <a:prstGeom prst="rect">
                      <a:avLst/>
                    </a:prstGeom>
                    <a:noFill/>
                    <a:ln>
                      <a:noFill/>
                    </a:ln>
                  </pic:spPr>
                </pic:pic>
              </a:graphicData>
            </a:graphic>
          </wp:inline>
        </w:drawing>
      </w:r>
      <w:bookmarkStart w:id="127" w:name="_Ref387309453"/>
    </w:p>
    <w:p w14:paraId="7E79BD40" w14:textId="77777777" w:rsidR="000D3146" w:rsidRDefault="000D3146" w:rsidP="000D3146">
      <w:pPr>
        <w:pStyle w:val="FigCaption"/>
      </w:pPr>
      <w:bookmarkStart w:id="128" w:name="_Ref418310605"/>
      <w:bookmarkStart w:id="129" w:name="_Toc418780912"/>
      <w:bookmarkStart w:id="130" w:name="_Toc423364508"/>
      <w:bookmarkEnd w:id="127"/>
      <w:r>
        <w:t xml:space="preserve">Fig. </w:t>
      </w:r>
      <w:r w:rsidR="00B61899">
        <w:fldChar w:fldCharType="begin"/>
      </w:r>
      <w:r w:rsidR="00B61899">
        <w:instrText xml:space="preserve"> STYLEREF 1 \s </w:instrText>
      </w:r>
      <w:r w:rsidR="00B61899">
        <w:fldChar w:fldCharType="separate"/>
      </w:r>
      <w:r w:rsidR="00762916">
        <w:rPr>
          <w:noProof/>
        </w:rPr>
        <w:t>2</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4</w:t>
      </w:r>
      <w:r w:rsidR="00B61899">
        <w:rPr>
          <w:noProof/>
        </w:rPr>
        <w:fldChar w:fldCharType="end"/>
      </w:r>
      <w:bookmarkEnd w:id="128"/>
      <w:r>
        <w:t>. A t</w:t>
      </w:r>
      <w:r w:rsidRPr="0046290B">
        <w:t>op-down view of the model. The model boundaries are marked with black. The pitch is the array element pitch (not the pillar pitch).</w:t>
      </w:r>
      <w:bookmarkEnd w:id="129"/>
      <w:bookmarkEnd w:id="130"/>
    </w:p>
    <w:p w14:paraId="1F5E2ACD" w14:textId="77777777" w:rsidR="000D3146" w:rsidRDefault="000D3146" w:rsidP="000D3146">
      <w:pPr>
        <w:pStyle w:val="Figure"/>
      </w:pPr>
      <w:r w:rsidRPr="0046290B">
        <w:rPr>
          <w:noProof/>
          <w:lang w:eastAsia="en-GB"/>
        </w:rPr>
        <w:drawing>
          <wp:inline distT="0" distB="0" distL="0" distR="0" wp14:anchorId="7A65C5DB" wp14:editId="197BDC9C">
            <wp:extent cx="3332849" cy="4977442"/>
            <wp:effectExtent l="0" t="0" r="1270" b="0"/>
            <wp:docPr id="5" name="Picture 5" descr="E:\docs\CUE\array32_\substrate 3D model design\assembly - materi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cs\CUE\array32_\substrate 3D model design\assembly - materials.png"/>
                    <pic:cNvPicPr>
                      <a:picLocks noChangeAspect="1" noChangeArrowheads="1"/>
                    </pic:cNvPicPr>
                  </pic:nvPicPr>
                  <pic:blipFill>
                    <a:blip r:embed="rId17" cstate="print"/>
                    <a:srcRect l="27118" t="9648" r="26019" b="9801"/>
                    <a:stretch>
                      <a:fillRect/>
                    </a:stretch>
                  </pic:blipFill>
                  <pic:spPr bwMode="auto">
                    <a:xfrm>
                      <a:off x="0" y="0"/>
                      <a:ext cx="3349333" cy="5002060"/>
                    </a:xfrm>
                    <a:prstGeom prst="rect">
                      <a:avLst/>
                    </a:prstGeom>
                    <a:noFill/>
                    <a:ln w="9525">
                      <a:noFill/>
                      <a:miter lim="800000"/>
                      <a:headEnd/>
                      <a:tailEnd/>
                    </a:ln>
                  </pic:spPr>
                </pic:pic>
              </a:graphicData>
            </a:graphic>
          </wp:inline>
        </w:drawing>
      </w:r>
      <w:bookmarkStart w:id="131" w:name="_Ref387080973"/>
    </w:p>
    <w:p w14:paraId="7A9CB956" w14:textId="77777777" w:rsidR="000D3146" w:rsidRPr="009771E7" w:rsidRDefault="000D3146" w:rsidP="000D3146">
      <w:pPr>
        <w:pStyle w:val="FigCaption"/>
      </w:pPr>
      <w:bookmarkStart w:id="132" w:name="_Ref418778577"/>
      <w:bookmarkStart w:id="133" w:name="_Ref418310642"/>
      <w:bookmarkStart w:id="134" w:name="_Toc418780913"/>
      <w:bookmarkStart w:id="135" w:name="_Toc423364509"/>
      <w:r>
        <w:t xml:space="preserve">Fig. </w:t>
      </w:r>
      <w:r w:rsidR="00B61899">
        <w:fldChar w:fldCharType="begin"/>
      </w:r>
      <w:r w:rsidR="00B61899">
        <w:instrText xml:space="preserve"> STYLEREF 1 \s </w:instrText>
      </w:r>
      <w:r w:rsidR="00B61899">
        <w:fldChar w:fldCharType="separate"/>
      </w:r>
      <w:r w:rsidR="00762916">
        <w:rPr>
          <w:noProof/>
        </w:rPr>
        <w:t>2</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5</w:t>
      </w:r>
      <w:r w:rsidR="00B61899">
        <w:rPr>
          <w:noProof/>
        </w:rPr>
        <w:fldChar w:fldCharType="end"/>
      </w:r>
      <w:bookmarkEnd w:id="132"/>
      <w:r w:rsidRPr="009771E7">
        <w:t xml:space="preserve">. </w:t>
      </w:r>
      <w:bookmarkEnd w:id="131"/>
      <w:bookmarkEnd w:id="133"/>
      <w:r w:rsidRPr="009771E7">
        <w:t>A model view – isometric. Side boundaries have symmetric condition applied. The top boundary has absorbing condition applied. The bottom boundary has a free surface condition applied.</w:t>
      </w:r>
      <w:bookmarkEnd w:id="134"/>
      <w:bookmarkEnd w:id="135"/>
    </w:p>
    <w:p w14:paraId="48616732" w14:textId="5FB38D92" w:rsidR="000D3146" w:rsidRDefault="000D3146" w:rsidP="000D3146">
      <w:r>
        <w:lastRenderedPageBreak/>
        <w:t>In order to facilitate a parameter sweep over a minimal, but meaningful problem space,</w:t>
      </w:r>
      <w:r w:rsidRPr="00420F7B">
        <w:t xml:space="preserve"> the size of the array element width is fixed to be</w:t>
      </w:r>
      <w:r>
        <w:t xml:space="preserve"> </w:t>
      </w:r>
      <w:r w:rsidRPr="00420F7B">
        <w:t xml:space="preserve">half-wavelength in perspex at the transducer operating frequency. </w:t>
      </w:r>
      <w:r>
        <w:t>The piezoelectric composite material consists of</w:t>
      </w:r>
      <w:r w:rsidRPr="00420F7B">
        <w:t xml:space="preserve"> PZ29 piezo</w:t>
      </w:r>
      <w:r>
        <w:t xml:space="preserve">electric </w:t>
      </w:r>
      <w:r w:rsidRPr="00420F7B">
        <w:t>ceramic (Ferroperm Piezoceramics A/S, Denmark)</w:t>
      </w:r>
      <w:r>
        <w:t xml:space="preserve"> for the piezoelectric ceramic phase, and for the kerf filler phase, a special polymer material developed by </w:t>
      </w:r>
      <w:r w:rsidRPr="00420F7B">
        <w:t>the University of Strathclyde</w:t>
      </w:r>
      <w:r>
        <w:t xml:space="preserve"> </w:t>
      </w:r>
      <w:r w:rsidRPr="00420F7B">
        <w:t>for implementation in piezo</w:t>
      </w:r>
      <w:r>
        <w:t xml:space="preserve">electric </w:t>
      </w:r>
      <w:r w:rsidRPr="00420F7B">
        <w:t>composite array configurations ha</w:t>
      </w:r>
      <w:r>
        <w:t>s</w:t>
      </w:r>
      <w:r w:rsidRPr="00420F7B">
        <w:t xml:space="preserve"> been </w:t>
      </w:r>
      <w:r>
        <w:t xml:space="preserve">used </w:t>
      </w:r>
      <w:r>
        <w:fldChar w:fldCharType="begin"/>
      </w:r>
      <w:r w:rsidR="00B10214">
        <w:instrText xml:space="preserve"> ADDIN ZOTERO_ITEM CSL_CITATION {"citationID":"693gpvhv9","properties":{"formattedCitation":"[46]","plainCitation":"[46]"},"citationItems":[{"id":216,"uris":["http://zotero.org/users/115780/items/4KTKPSDZ"],"uri":["http://zotero.org/users/115780/items/4KTKPSDZ"],"itemData":{"id":216,"type":"article-journal","title":"Investigation into the effects of modification of the passive phase for improved manufacture of 1-3 connectivity piezocomposite transducers","container-title":"Ultrasonics, Ferroelectrics and Frequency Control, IEEE Transactions on","page":"511–516","volume":"46","issue":"3","source":"Google Scholar","author":[{"family":"O'Leary","given":"R. L"},{"family":"Hayward","given":"G."}],"issued":{"date-parts":[["2002"]]}}}],"schema":"https://github.com/citation-style-language/schema/raw/master/csl-citation.json"} </w:instrText>
      </w:r>
      <w:r>
        <w:fldChar w:fldCharType="separate"/>
      </w:r>
      <w:r w:rsidR="00D66A0F" w:rsidRPr="00D66A0F">
        <w:rPr>
          <w:rFonts w:ascii="Calibri" w:hAnsi="Calibri"/>
        </w:rPr>
        <w:t>[46]</w:t>
      </w:r>
      <w:r>
        <w:fldChar w:fldCharType="end"/>
      </w:r>
      <w:r>
        <w:t>. The chemical composition of the polymer is indexed by its stiffness. The pr</w:t>
      </w:r>
      <w:r w:rsidRPr="00420F7B">
        <w:t>operties relating polymer stiffness to the longitudinal and</w:t>
      </w:r>
      <w:r>
        <w:t xml:space="preserve"> </w:t>
      </w:r>
      <w:r w:rsidRPr="00420F7B">
        <w:t xml:space="preserve">shear damping </w:t>
      </w:r>
      <w:r>
        <w:t xml:space="preserve">of the material used are </w:t>
      </w:r>
      <w:r w:rsidRPr="00420F7B">
        <w:t xml:space="preserve">illustrated in </w:t>
      </w:r>
      <w:r>
        <w:fldChar w:fldCharType="begin"/>
      </w:r>
      <w:r>
        <w:instrText xml:space="preserve"> REF _Ref387081678 \h  \* MERGEFORMAT </w:instrText>
      </w:r>
      <w:r>
        <w:fldChar w:fldCharType="separate"/>
      </w:r>
      <w:r w:rsidR="00762916">
        <w:t>Fig.</w:t>
      </w:r>
      <w:r w:rsidR="00762916" w:rsidRPr="00D768C5">
        <w:rPr>
          <w:noProof/>
        </w:rPr>
        <w:t xml:space="preserve"> </w:t>
      </w:r>
      <w:r w:rsidR="00762916">
        <w:rPr>
          <w:noProof/>
        </w:rPr>
        <w:t>2.6</w:t>
      </w:r>
      <w:r>
        <w:fldChar w:fldCharType="end"/>
      </w:r>
      <w:r>
        <w:t xml:space="preserve"> and </w:t>
      </w:r>
      <w:r>
        <w:fldChar w:fldCharType="begin"/>
      </w:r>
      <w:r>
        <w:instrText xml:space="preserve"> REF _Ref387081687 \h  \* MERGEFORMAT </w:instrText>
      </w:r>
      <w:r>
        <w:fldChar w:fldCharType="separate"/>
      </w:r>
      <w:r w:rsidR="00762916">
        <w:t>Fig.</w:t>
      </w:r>
      <w:r w:rsidR="00762916" w:rsidRPr="00892AFC">
        <w:rPr>
          <w:noProof/>
        </w:rPr>
        <w:t xml:space="preserve"> </w:t>
      </w:r>
      <w:r w:rsidR="00762916">
        <w:rPr>
          <w:noProof/>
        </w:rPr>
        <w:t>2.7</w:t>
      </w:r>
      <w:r>
        <w:fldChar w:fldCharType="end"/>
      </w:r>
      <w:r>
        <w:t xml:space="preserve"> respectively.</w:t>
      </w:r>
    </w:p>
    <w:p w14:paraId="5BC0D7E8" w14:textId="77777777" w:rsidR="000D3146" w:rsidRDefault="000D3146" w:rsidP="000D3146">
      <w:pPr>
        <w:pStyle w:val="Figure"/>
      </w:pPr>
      <w:r w:rsidRPr="00035B51">
        <w:rPr>
          <w:noProof/>
          <w:lang w:eastAsia="en-GB"/>
        </w:rPr>
        <w:lastRenderedPageBreak/>
        <w:drawing>
          <wp:inline distT="0" distB="0" distL="0" distR="0" wp14:anchorId="7CFD1DBA" wp14:editId="4F17AEEF">
            <wp:extent cx="4314670" cy="3250778"/>
            <wp:effectExtent l="0" t="0" r="0" b="6985"/>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16_long_vs_stiffness.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314670" cy="3250778"/>
                    </a:xfrm>
                    <a:prstGeom prst="rect">
                      <a:avLst/>
                    </a:prstGeom>
                    <a:noFill/>
                    <a:ln>
                      <a:noFill/>
                    </a:ln>
                  </pic:spPr>
                </pic:pic>
              </a:graphicData>
            </a:graphic>
          </wp:inline>
        </w:drawing>
      </w:r>
    </w:p>
    <w:p w14:paraId="1027CAF5" w14:textId="77777777" w:rsidR="000D3146" w:rsidRDefault="000D3146" w:rsidP="000D3146">
      <w:pPr>
        <w:pStyle w:val="FigCaption"/>
      </w:pPr>
      <w:bookmarkStart w:id="136" w:name="_Ref387081678"/>
      <w:bookmarkStart w:id="137" w:name="_Toc418780914"/>
      <w:bookmarkStart w:id="138" w:name="_Toc423364510"/>
      <w:r>
        <w:t>Fig.</w:t>
      </w:r>
      <w:r w:rsidRPr="00D768C5">
        <w:t xml:space="preserve"> </w:t>
      </w:r>
      <w:r w:rsidR="00B61899">
        <w:fldChar w:fldCharType="begin"/>
      </w:r>
      <w:r w:rsidR="00B61899">
        <w:instrText xml:space="preserve"> STYLEREF 1 \s </w:instrText>
      </w:r>
      <w:r w:rsidR="00B61899">
        <w:fldChar w:fldCharType="separate"/>
      </w:r>
      <w:r w:rsidR="00762916">
        <w:rPr>
          <w:noProof/>
        </w:rPr>
        <w:t>2</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6</w:t>
      </w:r>
      <w:r w:rsidR="00B61899">
        <w:rPr>
          <w:noProof/>
        </w:rPr>
        <w:fldChar w:fldCharType="end"/>
      </w:r>
      <w:bookmarkEnd w:id="136"/>
      <w:r w:rsidRPr="00D768C5">
        <w:t xml:space="preserve">. </w:t>
      </w:r>
      <w:r>
        <w:t>Material properties: longintudal wave damping in polymer vs. polymer stiffness</w:t>
      </w:r>
      <w:bookmarkEnd w:id="137"/>
      <w:bookmarkEnd w:id="138"/>
    </w:p>
    <w:p w14:paraId="3FCB053E" w14:textId="77777777" w:rsidR="00A73E3D" w:rsidRPr="006823A2" w:rsidRDefault="00A73E3D" w:rsidP="00A73E3D"/>
    <w:p w14:paraId="61A1CD27" w14:textId="77777777" w:rsidR="000D3146" w:rsidRPr="007D48AE" w:rsidRDefault="000D3146" w:rsidP="000D3146">
      <w:pPr>
        <w:pStyle w:val="Figure"/>
      </w:pPr>
      <w:r w:rsidRPr="00035B51">
        <w:rPr>
          <w:noProof/>
          <w:lang w:eastAsia="en-GB"/>
        </w:rPr>
        <w:lastRenderedPageBreak/>
        <w:drawing>
          <wp:inline distT="0" distB="0" distL="0" distR="0" wp14:anchorId="2DE36A05" wp14:editId="28E7CDDD">
            <wp:extent cx="4314670" cy="3250778"/>
            <wp:effectExtent l="0" t="0" r="0" b="6985"/>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4_long_vs_shear.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314670" cy="3250778"/>
                    </a:xfrm>
                    <a:prstGeom prst="rect">
                      <a:avLst/>
                    </a:prstGeom>
                    <a:noFill/>
                    <a:ln>
                      <a:noFill/>
                    </a:ln>
                  </pic:spPr>
                </pic:pic>
              </a:graphicData>
            </a:graphic>
          </wp:inline>
        </w:drawing>
      </w:r>
    </w:p>
    <w:p w14:paraId="17483B32" w14:textId="77777777" w:rsidR="000D3146" w:rsidRDefault="000D3146" w:rsidP="000D3146">
      <w:pPr>
        <w:pStyle w:val="FigCaption"/>
      </w:pPr>
      <w:bookmarkStart w:id="139" w:name="_Ref387081687"/>
      <w:bookmarkStart w:id="140" w:name="_Toc418780915"/>
      <w:bookmarkStart w:id="141" w:name="_Toc423364511"/>
      <w:r>
        <w:t>Fig.</w:t>
      </w:r>
      <w:r w:rsidRPr="00892AFC">
        <w:t xml:space="preserve"> </w:t>
      </w:r>
      <w:r w:rsidR="00B61899">
        <w:fldChar w:fldCharType="begin"/>
      </w:r>
      <w:r w:rsidR="00B61899">
        <w:instrText xml:space="preserve"> STYLEREF 1 \s </w:instrText>
      </w:r>
      <w:r w:rsidR="00B61899">
        <w:fldChar w:fldCharType="separate"/>
      </w:r>
      <w:r w:rsidR="00762916">
        <w:rPr>
          <w:noProof/>
        </w:rPr>
        <w:t>2</w:t>
      </w:r>
      <w:r w:rsidR="00B61899">
        <w:rPr>
          <w:noProof/>
        </w:rPr>
        <w:fldChar w:fldCharType="end"/>
      </w:r>
      <w:r>
        <w:t>.</w:t>
      </w:r>
      <w:r w:rsidR="00B61899">
        <w:fldChar w:fldCharType="begin"/>
      </w:r>
      <w:r w:rsidR="00B61899">
        <w:instrText xml:space="preserve"> SEQ Fig. </w:instrText>
      </w:r>
      <w:r w:rsidR="00B61899">
        <w:instrText xml:space="preserve">\* ARABIC \s 1 </w:instrText>
      </w:r>
      <w:r w:rsidR="00B61899">
        <w:fldChar w:fldCharType="separate"/>
      </w:r>
      <w:r w:rsidR="00762916">
        <w:rPr>
          <w:noProof/>
        </w:rPr>
        <w:t>7</w:t>
      </w:r>
      <w:r w:rsidR="00B61899">
        <w:rPr>
          <w:noProof/>
        </w:rPr>
        <w:fldChar w:fldCharType="end"/>
      </w:r>
      <w:bookmarkEnd w:id="139"/>
      <w:r w:rsidRPr="00892AFC">
        <w:t xml:space="preserve">. </w:t>
      </w:r>
      <w:r>
        <w:t>Material properties: c</w:t>
      </w:r>
      <w:r w:rsidRPr="00892AFC">
        <w:t>haracteristics</w:t>
      </w:r>
      <w:r>
        <w:t xml:space="preserve"> of damping the polymer used in the simulation</w:t>
      </w:r>
      <w:bookmarkEnd w:id="140"/>
      <w:r>
        <w:t>.</w:t>
      </w:r>
      <w:bookmarkEnd w:id="141"/>
    </w:p>
    <w:p w14:paraId="4913A177" w14:textId="77777777" w:rsidR="000D3146" w:rsidRDefault="000D3146" w:rsidP="000D3146">
      <w:r w:rsidRPr="00717B1C">
        <w:t>The simulation run comprises of three phases: Transmi</w:t>
      </w:r>
      <w:r>
        <w:t>t Phase, Receive Phase, and Post -</w:t>
      </w:r>
      <w:r w:rsidRPr="00717B1C">
        <w:t>Processing. In the Transmit Phase, one of the simulated array elements is set up in a transmit mode,</w:t>
      </w:r>
      <w:r>
        <w:t xml:space="preserve"> </w:t>
      </w:r>
      <w:r w:rsidRPr="00717B1C">
        <w:t>and excited by</w:t>
      </w:r>
      <w:r>
        <w:t xml:space="preserve"> a</w:t>
      </w:r>
      <w:r w:rsidRPr="00717B1C">
        <w:t xml:space="preserve"> wideband electrical pulse. The adjacent element is set up in receive mode. The</w:t>
      </w:r>
      <w:r>
        <w:t xml:space="preserve"> </w:t>
      </w:r>
      <w:r w:rsidRPr="00717B1C">
        <w:t>pressure history is recorded at the absorbing boundary of the load medium for use in the next phase</w:t>
      </w:r>
      <w:r>
        <w:t xml:space="preserve"> </w:t>
      </w:r>
      <w:r w:rsidRPr="00717B1C">
        <w:t>of the simulation. Additionally, the displacement of the surface of t</w:t>
      </w:r>
      <w:r>
        <w:t xml:space="preserve">he piezoelectric composite is recorded to </w:t>
      </w:r>
      <w:r w:rsidRPr="00717B1C">
        <w:t xml:space="preserve">provide an estimate of the mechanical </w:t>
      </w:r>
      <w:r>
        <w:t>c</w:t>
      </w:r>
      <w:r w:rsidRPr="00717B1C">
        <w:t>rosstalk between excited and neighbouring elements.</w:t>
      </w:r>
    </w:p>
    <w:p w14:paraId="112623D5" w14:textId="77777777" w:rsidR="000D3146" w:rsidRDefault="000D3146" w:rsidP="000D3146">
      <w:r w:rsidRPr="00717B1C">
        <w:t>In the Receive Phase, both modelled array elements are switched into receive mode, and their</w:t>
      </w:r>
      <w:r>
        <w:t xml:space="preserve"> </w:t>
      </w:r>
      <w:r w:rsidRPr="00717B1C">
        <w:t xml:space="preserve">electrodes </w:t>
      </w:r>
      <w:r>
        <w:t xml:space="preserve">are </w:t>
      </w:r>
      <w:r w:rsidRPr="00717B1C">
        <w:t>connected to a load resistor (50Ω). The pressure history acquired during the Transmit</w:t>
      </w:r>
      <w:r>
        <w:t xml:space="preserve"> </w:t>
      </w:r>
      <w:r w:rsidRPr="00717B1C">
        <w:t>Phase is used to simulate</w:t>
      </w:r>
      <w:r>
        <w:t xml:space="preserve"> a returning echo/signal from an imaginary </w:t>
      </w:r>
      <w:r w:rsidRPr="00717B1C">
        <w:t xml:space="preserve">reflector located </w:t>
      </w:r>
      <w:r>
        <w:t xml:space="preserve">in the far field in the </w:t>
      </w:r>
      <w:r w:rsidRPr="00717B1C">
        <w:t>load medium. The voltage output from the receiving array elements is recorded.</w:t>
      </w:r>
      <w:r>
        <w:t xml:space="preserve"> </w:t>
      </w:r>
      <w:r w:rsidRPr="00717B1C">
        <w:t xml:space="preserve">In the Post-Processing phase, two figures of merit are calculated: </w:t>
      </w:r>
      <w:r>
        <w:t xml:space="preserve">the </w:t>
      </w:r>
      <w:r w:rsidRPr="00717B1C">
        <w:t>Gain</w:t>
      </w:r>
      <w:r>
        <w:noBreakHyphen/>
      </w:r>
      <w:r w:rsidRPr="00717B1C">
        <w:t>Bandwidth Product of</w:t>
      </w:r>
      <w:r>
        <w:t xml:space="preserve"> </w:t>
      </w:r>
      <w:r w:rsidRPr="00717B1C">
        <w:t>the pulse-echo signal</w:t>
      </w:r>
      <w:r>
        <w:t xml:space="preserve">, </w:t>
      </w:r>
      <w:r w:rsidRPr="00717B1C">
        <w:t>and the RMS value of mechanical crosstalk (in dB) between the array</w:t>
      </w:r>
      <w:r>
        <w:t xml:space="preserve"> </w:t>
      </w:r>
      <w:r w:rsidRPr="00717B1C">
        <w:t>elements when operating in transmit mode. These results, and the corresponding waveforms, are</w:t>
      </w:r>
      <w:r>
        <w:t xml:space="preserve"> </w:t>
      </w:r>
      <w:r w:rsidRPr="00717B1C">
        <w:t xml:space="preserve">saved </w:t>
      </w:r>
      <w:r>
        <w:t xml:space="preserve">for </w:t>
      </w:r>
      <w:r w:rsidRPr="00717B1C">
        <w:t xml:space="preserve">further analysis. </w:t>
      </w:r>
    </w:p>
    <w:p w14:paraId="7F394E6F" w14:textId="77777777" w:rsidR="000D3146" w:rsidRDefault="000D3146" w:rsidP="000D3146">
      <w:r w:rsidRPr="00717B1C">
        <w:t xml:space="preserve">In this work, GBP was calculated </w:t>
      </w:r>
      <w:r>
        <w:t xml:space="preserve">over a windowed </w:t>
      </w:r>
      <w:r w:rsidRPr="00717B1C">
        <w:t>frequency</w:t>
      </w:r>
      <w:r>
        <w:t xml:space="preserve"> </w:t>
      </w:r>
      <w:r w:rsidRPr="00717B1C">
        <w:t xml:space="preserve">range between 2.0MHz to 3.0MHz to promote devices operating with </w:t>
      </w:r>
      <w:r>
        <w:t xml:space="preserve">a </w:t>
      </w:r>
      <w:r w:rsidRPr="00717B1C">
        <w:t>desired centre frequency of</w:t>
      </w:r>
      <w:r>
        <w:t xml:space="preserve"> </w:t>
      </w:r>
      <w:r w:rsidRPr="00717B1C">
        <w:t>2.5MHz</w:t>
      </w:r>
      <w:r>
        <w:t>.</w:t>
      </w:r>
    </w:p>
    <w:p w14:paraId="5482F108" w14:textId="77777777" w:rsidR="000D3146" w:rsidRPr="00DF42D4" w:rsidRDefault="000D3146" w:rsidP="000D3146">
      <w:pPr>
        <w:pStyle w:val="Heading3"/>
        <w:numPr>
          <w:ilvl w:val="2"/>
          <w:numId w:val="1"/>
        </w:numPr>
      </w:pPr>
      <w:bookmarkStart w:id="142" w:name="_Toc418780767"/>
      <w:bookmarkStart w:id="143" w:name="_Toc423364368"/>
      <w:r w:rsidRPr="00DF42D4">
        <w:lastRenderedPageBreak/>
        <w:t>Running the parameter sweep</w:t>
      </w:r>
      <w:bookmarkEnd w:id="142"/>
      <w:bookmarkEnd w:id="143"/>
    </w:p>
    <w:p w14:paraId="3E65B1B9" w14:textId="2B941E7E" w:rsidR="000D3146" w:rsidRDefault="000D3146" w:rsidP="000D3146">
      <w:r w:rsidRPr="00717B1C">
        <w:t>It takes less than 15 minutes to run a test case using th</w:t>
      </w:r>
      <w:r>
        <w:t xml:space="preserve">is FE model for a single case of design </w:t>
      </w:r>
      <w:r w:rsidRPr="00717B1C">
        <w:t>parameters on a 1GB RAM, dua</w:t>
      </w:r>
      <w:r>
        <w:t>l-AMD Opteron™ 246 Processor PC</w:t>
      </w:r>
      <w:r w:rsidRPr="00717B1C">
        <w:t>. At first, running a classic</w:t>
      </w:r>
      <w:r>
        <w:t xml:space="preserve"> </w:t>
      </w:r>
      <w:r w:rsidRPr="00717B1C">
        <w:t>optimisation of the parameters was considered</w:t>
      </w:r>
      <w:r>
        <w:t>.</w:t>
      </w:r>
      <w:r w:rsidRPr="00717B1C">
        <w:t xml:space="preserve"> </w:t>
      </w:r>
      <w:r>
        <w:t>H</w:t>
      </w:r>
      <w:r w:rsidRPr="00717B1C">
        <w:t>owever, as each case takes considerable time to</w:t>
      </w:r>
      <w:r>
        <w:t xml:space="preserve"> </w:t>
      </w:r>
      <w:r w:rsidRPr="00717B1C">
        <w:t>calculate, and the MATLAB</w:t>
      </w:r>
      <w:r w:rsidR="006A2307">
        <w:t xml:space="preserve"> (The MathWorks Inc., Natick, MA, USA, 2015)</w:t>
      </w:r>
      <w:r w:rsidRPr="00717B1C">
        <w:t xml:space="preserve"> optimisation toolbox does not support</w:t>
      </w:r>
      <w:r>
        <w:t xml:space="preserve"> restarting an aborted process, a decision on exploring the entire constrained problem space was made. 3995 test cases have </w:t>
      </w:r>
      <w:r w:rsidRPr="00717B1C">
        <w:t>been generated to cover a range of thicknesses, ceramic volume fractions and polymer stiffness</w:t>
      </w:r>
      <w:r>
        <w:t xml:space="preserve"> </w:t>
      </w:r>
      <w:r w:rsidRPr="00717B1C">
        <w:t xml:space="preserve">combinations. Specific </w:t>
      </w:r>
      <w:r>
        <w:t>ranges</w:t>
      </w:r>
      <w:r w:rsidRPr="00717B1C">
        <w:t xml:space="preserve"> have been selected to be realistic and realisable using</w:t>
      </w:r>
      <w:r>
        <w:t xml:space="preserve"> </w:t>
      </w:r>
      <w:r w:rsidRPr="00717B1C">
        <w:t xml:space="preserve">conventional manufacturing techniques. </w:t>
      </w:r>
    </w:p>
    <w:p w14:paraId="50487ECC" w14:textId="5231D256" w:rsidR="00EE0256" w:rsidRDefault="000D3146" w:rsidP="000D3146">
      <w:r w:rsidRPr="00717B1C">
        <w:t>Multiple computers, working in parallel, have been used to</w:t>
      </w:r>
      <w:r>
        <w:t xml:space="preserve"> </w:t>
      </w:r>
      <w:r w:rsidRPr="00717B1C">
        <w:t xml:space="preserve">speed up the calculation process in </w:t>
      </w:r>
      <w:r>
        <w:t xml:space="preserve">the </w:t>
      </w:r>
      <w:r w:rsidRPr="00717B1C">
        <w:t>following manner: a parameter set for each test case has been</w:t>
      </w:r>
      <w:r>
        <w:t xml:space="preserve"> </w:t>
      </w:r>
      <w:r w:rsidRPr="00717B1C">
        <w:t>written to a numbered file accessible from a shared location in the local network</w:t>
      </w:r>
      <w:r>
        <w:t>.</w:t>
      </w:r>
      <w:r w:rsidRPr="00717B1C">
        <w:t xml:space="preserve"> </w:t>
      </w:r>
      <w:r>
        <w:t>T</w:t>
      </w:r>
      <w:r w:rsidRPr="00717B1C">
        <w:t>hen, each</w:t>
      </w:r>
      <w:r>
        <w:t xml:space="preserve"> </w:t>
      </w:r>
      <w:r w:rsidRPr="00717B1C">
        <w:t>computer participating in calculations picks a file containing a te</w:t>
      </w:r>
      <w:r>
        <w:t xml:space="preserve">st case description, runs three </w:t>
      </w:r>
      <w:r w:rsidRPr="00717B1C">
        <w:t>phases of the calculations, stores the results into a zip file, and returns it to a shared location</w:t>
      </w:r>
      <w:r>
        <w:t>. F</w:t>
      </w:r>
      <w:r w:rsidRPr="00717B1C">
        <w:t>inally, a single node reads the zipped files and collects all the results for analysis. This method</w:t>
      </w:r>
      <w:r>
        <w:t xml:space="preserve"> </w:t>
      </w:r>
      <w:r w:rsidRPr="00717B1C">
        <w:t xml:space="preserve">allows for </w:t>
      </w:r>
      <w:r>
        <w:t xml:space="preserve">simple </w:t>
      </w:r>
      <w:r w:rsidRPr="00717B1C">
        <w:t xml:space="preserve">parallelisation of the computations. </w:t>
      </w:r>
      <w:r w:rsidR="00EE0256">
        <w:t>It is important to note, that such distributed mode of operation is now known as ‘cloud computing’ and it is commercially available as a service.</w:t>
      </w:r>
    </w:p>
    <w:p w14:paraId="1EA1A3DA" w14:textId="77777777" w:rsidR="000D3146" w:rsidRDefault="000D3146" w:rsidP="000D3146">
      <w:r w:rsidRPr="00717B1C">
        <w:t>As the FE model results are cached in the</w:t>
      </w:r>
      <w:r>
        <w:t xml:space="preserve"> </w:t>
      </w:r>
      <w:r w:rsidRPr="00717B1C">
        <w:t>last stage, any optimisation algorithm may be used to search inside the pre-calculated result set.</w:t>
      </w:r>
      <w:r>
        <w:t xml:space="preserve"> </w:t>
      </w:r>
      <w:r w:rsidRPr="00717B1C">
        <w:t xml:space="preserve">Test cases were processed in a randomized order to enable </w:t>
      </w:r>
      <w:r>
        <w:t xml:space="preserve">an </w:t>
      </w:r>
      <w:r w:rsidRPr="00717B1C">
        <w:t>early preview of the results.</w:t>
      </w:r>
    </w:p>
    <w:p w14:paraId="3A17B537" w14:textId="77777777" w:rsidR="000D3146" w:rsidRPr="00DF42D4" w:rsidRDefault="000D3146" w:rsidP="00A73E3D">
      <w:pPr>
        <w:pStyle w:val="Heading3"/>
      </w:pPr>
      <w:bookmarkStart w:id="144" w:name="_Toc418780768"/>
      <w:bookmarkStart w:id="145" w:name="_Toc423364369"/>
      <w:r w:rsidRPr="00DF42D4">
        <w:t>Discussion of results</w:t>
      </w:r>
      <w:bookmarkEnd w:id="144"/>
      <w:bookmarkEnd w:id="145"/>
    </w:p>
    <w:p w14:paraId="3A8FE2B6" w14:textId="7E98318E" w:rsidR="000D3146" w:rsidRDefault="000D3146" w:rsidP="000D3146">
      <w:r>
        <w:fldChar w:fldCharType="begin"/>
      </w:r>
      <w:r>
        <w:instrText xml:space="preserve"> REF _Ref419009930 \h </w:instrText>
      </w:r>
      <w:r>
        <w:fldChar w:fldCharType="separate"/>
      </w:r>
      <w:r w:rsidR="00762916">
        <w:t xml:space="preserve">Fig. </w:t>
      </w:r>
      <w:r w:rsidR="00762916">
        <w:rPr>
          <w:noProof/>
        </w:rPr>
        <w:t>2</w:t>
      </w:r>
      <w:r w:rsidR="00762916">
        <w:t>.</w:t>
      </w:r>
      <w:r w:rsidR="00762916">
        <w:rPr>
          <w:noProof/>
        </w:rPr>
        <w:t>8</w:t>
      </w:r>
      <w:r>
        <w:fldChar w:fldCharType="end"/>
      </w:r>
      <w:r>
        <w:t xml:space="preserve"> </w:t>
      </w:r>
      <w:r w:rsidRPr="006823A2">
        <w:t>depicts the relationship between GBP and mechanical crosstalk for selected test cases</w:t>
      </w:r>
      <w:r>
        <w:t>. R</w:t>
      </w:r>
      <w:r w:rsidRPr="006823A2">
        <w:t>esults with GBP lower than 8</w:t>
      </w:r>
      <w:r>
        <w:t>0</w:t>
      </w:r>
      <w:r w:rsidRPr="006823A2">
        <w:t xml:space="preserve">000 were </w:t>
      </w:r>
      <w:r>
        <w:t xml:space="preserve">automatically </w:t>
      </w:r>
      <w:r w:rsidRPr="006823A2">
        <w:t>considere</w:t>
      </w:r>
      <w:r>
        <w:t>d unsuitable for implementation and discarded.</w:t>
      </w:r>
    </w:p>
    <w:p w14:paraId="3CF930E4" w14:textId="77777777" w:rsidR="000D3146" w:rsidRDefault="000D3146" w:rsidP="000D3146">
      <w:r w:rsidRPr="006823A2">
        <w:t xml:space="preserve">It is desirable for any transducer array to have </w:t>
      </w:r>
      <w:r>
        <w:t xml:space="preserve">a </w:t>
      </w:r>
      <w:r w:rsidRPr="006823A2">
        <w:t>good sensitivity and</w:t>
      </w:r>
      <w:r>
        <w:t xml:space="preserve"> a</w:t>
      </w:r>
      <w:r w:rsidRPr="006823A2">
        <w:t xml:space="preserve"> low crosstalk. A range of results in the upper-left corner (i.e. shaded box) of the plot can be interpreted as satisfying this requirement. It is clear that there is a compromise to be considered, as it is </w:t>
      </w:r>
      <w:r w:rsidRPr="006823A2">
        <w:lastRenderedPageBreak/>
        <w:t xml:space="preserve">possible to select either a case with </w:t>
      </w:r>
      <w:r>
        <w:t xml:space="preserve">high </w:t>
      </w:r>
      <w:r w:rsidRPr="006823A2">
        <w:t xml:space="preserve">GBP, or </w:t>
      </w:r>
      <w:r>
        <w:t xml:space="preserve">one </w:t>
      </w:r>
      <w:r w:rsidRPr="006823A2">
        <w:t xml:space="preserve">with </w:t>
      </w:r>
      <w:r>
        <w:t xml:space="preserve">a </w:t>
      </w:r>
      <w:r w:rsidRPr="006823A2">
        <w:t xml:space="preserve">very low crosstalk, or a blend of </w:t>
      </w:r>
      <w:r>
        <w:t xml:space="preserve">the </w:t>
      </w:r>
      <w:r w:rsidRPr="006823A2">
        <w:t xml:space="preserve">two. </w:t>
      </w:r>
    </w:p>
    <w:p w14:paraId="3ED56D53" w14:textId="0C003259" w:rsidR="000D3146" w:rsidRDefault="000D3146" w:rsidP="000D3146">
      <w:r w:rsidRPr="006823A2">
        <w:t>From</w:t>
      </w:r>
      <w:r w:rsidR="00722680">
        <w:t xml:space="preserve"> </w:t>
      </w:r>
      <w:r>
        <w:fldChar w:fldCharType="begin"/>
      </w:r>
      <w:r>
        <w:instrText xml:space="preserve"> REF _Ref419009930 \h </w:instrText>
      </w:r>
      <w:r>
        <w:fldChar w:fldCharType="separate"/>
      </w:r>
      <w:r w:rsidR="00762916">
        <w:t xml:space="preserve">Fig. </w:t>
      </w:r>
      <w:r w:rsidR="00762916">
        <w:rPr>
          <w:noProof/>
        </w:rPr>
        <w:t>2</w:t>
      </w:r>
      <w:r w:rsidR="00762916">
        <w:t>.</w:t>
      </w:r>
      <w:r w:rsidR="00762916">
        <w:rPr>
          <w:noProof/>
        </w:rPr>
        <w:t>8</w:t>
      </w:r>
      <w:r>
        <w:fldChar w:fldCharType="end"/>
      </w:r>
      <w:r>
        <w:t xml:space="preserve"> </w:t>
      </w:r>
      <w:r w:rsidRPr="006823A2">
        <w:t xml:space="preserve">it is also apparent that higher mechanical-crosstalk </w:t>
      </w:r>
      <w:r>
        <w:t xml:space="preserve">can also </w:t>
      </w:r>
      <w:r w:rsidRPr="006823A2">
        <w:t xml:space="preserve">result in lowering of the GBP. It is hypothesised that this is because a fraction of the mechanical energy generated by </w:t>
      </w:r>
      <w:r>
        <w:t xml:space="preserve">the </w:t>
      </w:r>
      <w:r w:rsidRPr="006823A2">
        <w:t xml:space="preserve">active element is absorbed by the neighbouring (passive) element, and </w:t>
      </w:r>
      <w:r>
        <w:t xml:space="preserve">it </w:t>
      </w:r>
      <w:r w:rsidRPr="006823A2">
        <w:t xml:space="preserve">is effectively damped instead of being transmitted into load. </w:t>
      </w:r>
    </w:p>
    <w:p w14:paraId="1CCFE278" w14:textId="3D945AFD" w:rsidR="000D3146" w:rsidRPr="006823A2" w:rsidRDefault="000D3146" w:rsidP="000D3146">
      <w:r>
        <w:fldChar w:fldCharType="begin"/>
      </w:r>
      <w:r>
        <w:instrText xml:space="preserve"> REF _Ref419009930 \h </w:instrText>
      </w:r>
      <w:r>
        <w:fldChar w:fldCharType="separate"/>
      </w:r>
      <w:r w:rsidR="00762916">
        <w:t xml:space="preserve">Fig. </w:t>
      </w:r>
      <w:r w:rsidR="00762916">
        <w:rPr>
          <w:noProof/>
        </w:rPr>
        <w:t>2</w:t>
      </w:r>
      <w:r w:rsidR="00762916">
        <w:t>.</w:t>
      </w:r>
      <w:r w:rsidR="00762916">
        <w:rPr>
          <w:noProof/>
        </w:rPr>
        <w:t>8</w:t>
      </w:r>
      <w:r>
        <w:fldChar w:fldCharType="end"/>
      </w:r>
      <w:r>
        <w:t xml:space="preserve"> d</w:t>
      </w:r>
      <w:r w:rsidRPr="006823A2">
        <w:t>emonstrates that it is indeed viable to conduct numerical optimisation of the piezo</w:t>
      </w:r>
      <w:r>
        <w:t xml:space="preserve">electric </w:t>
      </w:r>
      <w:r w:rsidRPr="006823A2">
        <w:t xml:space="preserve">composite array transducer design using a 3D FE modelling approach. From these results it is possible to identify a region of optimal solutions that minimizes crosstalk and maximizes GBP. The FE results will now be examined in more detail and the crosstalk and GBP results discussed in terms of the optimiser variables: polymer stiffness, CVF, and composite thickness. </w:t>
      </w:r>
    </w:p>
    <w:p w14:paraId="6E2FDCD9" w14:textId="482138FF" w:rsidR="000D3146" w:rsidRDefault="000D3146" w:rsidP="000D3146">
      <w:r w:rsidRPr="00BC2339">
        <w:t xml:space="preserve">These results can be related back to the identified grouping in </w:t>
      </w:r>
      <w:r w:rsidR="00722680">
        <w:fldChar w:fldCharType="begin"/>
      </w:r>
      <w:r w:rsidR="00722680">
        <w:instrText xml:space="preserve"> REF _Ref419009930 \h </w:instrText>
      </w:r>
      <w:r w:rsidR="00722680">
        <w:fldChar w:fldCharType="separate"/>
      </w:r>
      <w:r w:rsidR="00762916">
        <w:t xml:space="preserve">Fig. </w:t>
      </w:r>
      <w:r w:rsidR="00762916">
        <w:rPr>
          <w:noProof/>
        </w:rPr>
        <w:t>2</w:t>
      </w:r>
      <w:r w:rsidR="00762916">
        <w:t>.</w:t>
      </w:r>
      <w:r w:rsidR="00762916">
        <w:rPr>
          <w:noProof/>
        </w:rPr>
        <w:t>8</w:t>
      </w:r>
      <w:r w:rsidR="00722680">
        <w:fldChar w:fldCharType="end"/>
      </w:r>
      <w:r>
        <w:t xml:space="preserve"> </w:t>
      </w:r>
      <w:r w:rsidRPr="00BC2339">
        <w:t xml:space="preserve">(shaded box) and will be marked as “acceptable solutions” in the following </w:t>
      </w:r>
      <w:r>
        <w:t>f</w:t>
      </w:r>
      <w:r w:rsidRPr="00BC2339">
        <w:t>igures.</w:t>
      </w:r>
    </w:p>
    <w:p w14:paraId="3D386712" w14:textId="77777777" w:rsidR="000D3146" w:rsidRDefault="000D3146" w:rsidP="000D3146">
      <w:pPr>
        <w:pStyle w:val="Figure"/>
      </w:pPr>
      <w:r w:rsidRPr="004D5BB6">
        <w:rPr>
          <w:noProof/>
          <w:lang w:eastAsia="en-GB"/>
        </w:rPr>
        <w:lastRenderedPageBreak/>
        <w:drawing>
          <wp:inline distT="0" distB="0" distL="0" distR="0" wp14:anchorId="7604748E" wp14:editId="23F85F94">
            <wp:extent cx="4320000" cy="3303529"/>
            <wp:effectExtent l="0" t="0" r="4445" b="0"/>
            <wp:docPr id="569" name="Picture 9" descr="D:\docs\flex\a32_3D_02_pulseecho\02_GBPvsCrosst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s\flex\a32_3D_02_pulseecho\02_GBPvsCrosstalk.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20000" cy="3303529"/>
                    </a:xfrm>
                    <a:prstGeom prst="rect">
                      <a:avLst/>
                    </a:prstGeom>
                    <a:noFill/>
                    <a:ln>
                      <a:noFill/>
                    </a:ln>
                  </pic:spPr>
                </pic:pic>
              </a:graphicData>
            </a:graphic>
          </wp:inline>
        </w:drawing>
      </w:r>
    </w:p>
    <w:p w14:paraId="37D6E94B" w14:textId="77777777" w:rsidR="000D3146" w:rsidRDefault="000D3146" w:rsidP="000D3146">
      <w:pPr>
        <w:pStyle w:val="FigCaption"/>
      </w:pPr>
      <w:bookmarkStart w:id="146" w:name="_Ref419009930"/>
      <w:bookmarkStart w:id="147" w:name="_Toc418780916"/>
      <w:bookmarkStart w:id="148" w:name="_Toc423364512"/>
      <w:r>
        <w:t xml:space="preserve">Fig. </w:t>
      </w:r>
      <w:r w:rsidR="00B61899">
        <w:fldChar w:fldCharType="begin"/>
      </w:r>
      <w:r w:rsidR="00B61899">
        <w:instrText xml:space="preserve"> STYLEREF 1 \s </w:instrText>
      </w:r>
      <w:r w:rsidR="00B61899">
        <w:fldChar w:fldCharType="separate"/>
      </w:r>
      <w:r w:rsidR="00762916">
        <w:rPr>
          <w:noProof/>
        </w:rPr>
        <w:t>2</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8</w:t>
      </w:r>
      <w:r w:rsidR="00B61899">
        <w:rPr>
          <w:noProof/>
        </w:rPr>
        <w:fldChar w:fldCharType="end"/>
      </w:r>
      <w:bookmarkEnd w:id="146"/>
      <w:r>
        <w:t>.</w:t>
      </w:r>
      <w:r w:rsidRPr="00B75E8F">
        <w:t xml:space="preserve"> GBP vs. crosstalk for all test cases</w:t>
      </w:r>
      <w:bookmarkEnd w:id="147"/>
      <w:bookmarkEnd w:id="148"/>
    </w:p>
    <w:p w14:paraId="4AC0AE39" w14:textId="77777777" w:rsidR="000D3146" w:rsidRDefault="000D3146" w:rsidP="000D3146">
      <w:pPr>
        <w:pStyle w:val="Figure"/>
      </w:pPr>
      <w:bookmarkStart w:id="149" w:name="_Ref387148390"/>
      <w:r w:rsidRPr="00035B51">
        <w:rPr>
          <w:noProof/>
          <w:lang w:eastAsia="en-GB"/>
        </w:rPr>
        <w:drawing>
          <wp:inline distT="0" distB="0" distL="0" distR="0" wp14:anchorId="0A776B23" wp14:editId="2255E44D">
            <wp:extent cx="4320000" cy="3303530"/>
            <wp:effectExtent l="0" t="0" r="4445" b="0"/>
            <wp:docPr id="6" name="Picture 6" descr="07_GBPvsThickn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7_GBPvsThickness.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20000" cy="3303530"/>
                    </a:xfrm>
                    <a:prstGeom prst="rect">
                      <a:avLst/>
                    </a:prstGeom>
                    <a:noFill/>
                    <a:ln>
                      <a:noFill/>
                    </a:ln>
                  </pic:spPr>
                </pic:pic>
              </a:graphicData>
            </a:graphic>
          </wp:inline>
        </w:drawing>
      </w:r>
      <w:bookmarkEnd w:id="149"/>
    </w:p>
    <w:p w14:paraId="5CE8A196" w14:textId="77777777" w:rsidR="000D3146" w:rsidRDefault="000D3146" w:rsidP="000D3146">
      <w:pPr>
        <w:pStyle w:val="FigCaption"/>
      </w:pPr>
      <w:bookmarkStart w:id="150" w:name="_Ref387148464"/>
      <w:bookmarkStart w:id="151" w:name="_Toc418780917"/>
      <w:bookmarkStart w:id="152" w:name="_Toc423364513"/>
      <w:r>
        <w:t xml:space="preserve">Fig. </w:t>
      </w:r>
      <w:r w:rsidR="00B61899">
        <w:fldChar w:fldCharType="begin"/>
      </w:r>
      <w:r w:rsidR="00B61899">
        <w:instrText xml:space="preserve"> ST</w:instrText>
      </w:r>
      <w:r w:rsidR="00B61899">
        <w:instrText xml:space="preserve">YLEREF 1 \s </w:instrText>
      </w:r>
      <w:r w:rsidR="00B61899">
        <w:fldChar w:fldCharType="separate"/>
      </w:r>
      <w:r w:rsidR="00762916">
        <w:rPr>
          <w:noProof/>
        </w:rPr>
        <w:t>2</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9</w:t>
      </w:r>
      <w:r w:rsidR="00B61899">
        <w:rPr>
          <w:noProof/>
        </w:rPr>
        <w:fldChar w:fldCharType="end"/>
      </w:r>
      <w:bookmarkEnd w:id="150"/>
      <w:r>
        <w:t>. Gain-Bandwidth product vs. composite thickness.</w:t>
      </w:r>
      <w:bookmarkEnd w:id="151"/>
      <w:bookmarkEnd w:id="152"/>
    </w:p>
    <w:p w14:paraId="638BF25F" w14:textId="77777777" w:rsidR="000D3146" w:rsidRDefault="000D3146" w:rsidP="000D3146">
      <w:pPr>
        <w:pStyle w:val="Figure"/>
      </w:pPr>
      <w:r w:rsidRPr="00035B51">
        <w:rPr>
          <w:noProof/>
          <w:lang w:eastAsia="en-GB"/>
        </w:rPr>
        <w:lastRenderedPageBreak/>
        <w:drawing>
          <wp:inline distT="0" distB="0" distL="0" distR="0" wp14:anchorId="5424157E" wp14:editId="07597378">
            <wp:extent cx="4320000" cy="3254794"/>
            <wp:effectExtent l="0" t="0" r="444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s\CUE\docs\2009 July Conference Krakow\matlab\03_GBPvsComposition.pn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4320000" cy="3254794"/>
                    </a:xfrm>
                    <a:prstGeom prst="rect">
                      <a:avLst/>
                    </a:prstGeom>
                    <a:noFill/>
                    <a:ln>
                      <a:noFill/>
                    </a:ln>
                  </pic:spPr>
                </pic:pic>
              </a:graphicData>
            </a:graphic>
          </wp:inline>
        </w:drawing>
      </w:r>
    </w:p>
    <w:p w14:paraId="0ADE2286" w14:textId="77777777" w:rsidR="000D3146" w:rsidRDefault="000D3146" w:rsidP="000D3146">
      <w:pPr>
        <w:pStyle w:val="FigCaption"/>
      </w:pPr>
      <w:bookmarkStart w:id="153" w:name="_Ref387149711"/>
      <w:bookmarkStart w:id="154" w:name="_Toc418780918"/>
      <w:bookmarkStart w:id="155" w:name="_Toc423364514"/>
      <w:r>
        <w:t xml:space="preserve">Fig. </w:t>
      </w:r>
      <w:r w:rsidR="00B61899">
        <w:fldChar w:fldCharType="begin"/>
      </w:r>
      <w:r w:rsidR="00B61899">
        <w:instrText xml:space="preserve"> STYLEREF 1 \s </w:instrText>
      </w:r>
      <w:r w:rsidR="00B61899">
        <w:fldChar w:fldCharType="separate"/>
      </w:r>
      <w:r w:rsidR="00762916">
        <w:rPr>
          <w:noProof/>
        </w:rPr>
        <w:t>2</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10</w:t>
      </w:r>
      <w:r w:rsidR="00B61899">
        <w:rPr>
          <w:noProof/>
        </w:rPr>
        <w:fldChar w:fldCharType="end"/>
      </w:r>
      <w:bookmarkEnd w:id="153"/>
      <w:r>
        <w:t>. GBP vs. polymer stiffness</w:t>
      </w:r>
      <w:bookmarkEnd w:id="154"/>
      <w:bookmarkEnd w:id="155"/>
    </w:p>
    <w:p w14:paraId="06DF1366" w14:textId="77777777" w:rsidR="000D3146" w:rsidRDefault="000D3146" w:rsidP="000D3146">
      <w:pPr>
        <w:pStyle w:val="Figure"/>
      </w:pPr>
      <w:r w:rsidRPr="00035B51">
        <w:rPr>
          <w:noProof/>
          <w:lang w:eastAsia="en-GB"/>
        </w:rPr>
        <w:drawing>
          <wp:inline distT="0" distB="0" distL="0" distR="0" wp14:anchorId="0DAF7D44" wp14:editId="206555CC">
            <wp:extent cx="4320000" cy="3250779"/>
            <wp:effectExtent l="0" t="0" r="4445" b="6985"/>
            <wp:docPr id="13" name="Picture 13" descr="04_GBPvsCV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04_GBPvsCVF.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0000" cy="3250779"/>
                    </a:xfrm>
                    <a:prstGeom prst="rect">
                      <a:avLst/>
                    </a:prstGeom>
                    <a:noFill/>
                    <a:ln>
                      <a:noFill/>
                    </a:ln>
                  </pic:spPr>
                </pic:pic>
              </a:graphicData>
            </a:graphic>
          </wp:inline>
        </w:drawing>
      </w:r>
    </w:p>
    <w:p w14:paraId="36F7E3AE" w14:textId="77777777" w:rsidR="000D3146" w:rsidRDefault="000D3146" w:rsidP="000D3146">
      <w:pPr>
        <w:pStyle w:val="FigCaption"/>
      </w:pPr>
      <w:bookmarkStart w:id="156" w:name="_Ref387149713"/>
      <w:bookmarkStart w:id="157" w:name="_Toc418780919"/>
      <w:bookmarkStart w:id="158" w:name="_Toc423364515"/>
      <w:r>
        <w:t xml:space="preserve">Fig. </w:t>
      </w:r>
      <w:r w:rsidR="00B61899">
        <w:fldChar w:fldCharType="begin"/>
      </w:r>
      <w:r w:rsidR="00B61899">
        <w:instrText xml:space="preserve"> STYLEREF 1 \s </w:instrText>
      </w:r>
      <w:r w:rsidR="00B61899">
        <w:fldChar w:fldCharType="separate"/>
      </w:r>
      <w:r w:rsidR="00762916">
        <w:rPr>
          <w:noProof/>
        </w:rPr>
        <w:t>2</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11</w:t>
      </w:r>
      <w:r w:rsidR="00B61899">
        <w:rPr>
          <w:noProof/>
        </w:rPr>
        <w:fldChar w:fldCharType="end"/>
      </w:r>
      <w:bookmarkEnd w:id="156"/>
      <w:r>
        <w:t>. GBP vs. ceramic volume fraction</w:t>
      </w:r>
      <w:bookmarkEnd w:id="157"/>
      <w:bookmarkEnd w:id="158"/>
    </w:p>
    <w:p w14:paraId="5EE669D1" w14:textId="77777777" w:rsidR="000D3146" w:rsidRDefault="000D3146" w:rsidP="000D3146">
      <w:pPr>
        <w:pStyle w:val="Figure"/>
      </w:pPr>
      <w:r w:rsidRPr="00035B51">
        <w:rPr>
          <w:noProof/>
          <w:lang w:eastAsia="en-GB"/>
        </w:rPr>
        <w:lastRenderedPageBreak/>
        <w:drawing>
          <wp:inline distT="0" distB="0" distL="0" distR="0" wp14:anchorId="6A994082" wp14:editId="144CAD6C">
            <wp:extent cx="4320000" cy="3250779"/>
            <wp:effectExtent l="0" t="0" r="4445" b="6985"/>
            <wp:docPr id="15" name="Picture 15" descr="05_XTvs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05_XTvsD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20000" cy="3250779"/>
                    </a:xfrm>
                    <a:prstGeom prst="rect">
                      <a:avLst/>
                    </a:prstGeom>
                    <a:noFill/>
                    <a:ln>
                      <a:noFill/>
                    </a:ln>
                  </pic:spPr>
                </pic:pic>
              </a:graphicData>
            </a:graphic>
          </wp:inline>
        </w:drawing>
      </w:r>
    </w:p>
    <w:p w14:paraId="48766E70" w14:textId="77777777" w:rsidR="000D3146" w:rsidRPr="00035B51" w:rsidRDefault="000D3146" w:rsidP="000D3146">
      <w:pPr>
        <w:pStyle w:val="FigCaption"/>
        <w:rPr>
          <w:noProof/>
          <w:lang w:val="en-US"/>
        </w:rPr>
      </w:pPr>
      <w:bookmarkStart w:id="159" w:name="_Ref418780255"/>
      <w:bookmarkStart w:id="160" w:name="_Toc418780920"/>
      <w:bookmarkStart w:id="161" w:name="_Toc423364516"/>
      <w:r>
        <w:t xml:space="preserve">Fig. </w:t>
      </w:r>
      <w:r w:rsidR="00B61899">
        <w:fldChar w:fldCharType="begin"/>
      </w:r>
      <w:r w:rsidR="00B61899">
        <w:instrText xml:space="preserve"> STYLEREF 1 \s </w:instrText>
      </w:r>
      <w:r w:rsidR="00B61899">
        <w:fldChar w:fldCharType="separate"/>
      </w:r>
      <w:r w:rsidR="00762916">
        <w:rPr>
          <w:noProof/>
        </w:rPr>
        <w:t>2</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12</w:t>
      </w:r>
      <w:r w:rsidR="00B61899">
        <w:rPr>
          <w:noProof/>
        </w:rPr>
        <w:fldChar w:fldCharType="end"/>
      </w:r>
      <w:bookmarkEnd w:id="159"/>
      <w:r>
        <w:t xml:space="preserve"> Best crosstalk vs Polymer shear wave-damping ratio</w:t>
      </w:r>
      <w:bookmarkEnd w:id="160"/>
      <w:bookmarkEnd w:id="161"/>
    </w:p>
    <w:p w14:paraId="02778DAA" w14:textId="4EF390A4" w:rsidR="000D3146" w:rsidRPr="00726CC6" w:rsidRDefault="000D3146" w:rsidP="000D3146">
      <w:r w:rsidRPr="00520894">
        <w:t>The relationship between GBP and piezoelectric composite thickness, polymer stiffness</w:t>
      </w:r>
      <w:r>
        <w:t>,</w:t>
      </w:r>
      <w:r w:rsidRPr="00520894">
        <w:t xml:space="preserve"> and CVF are presented in </w:t>
      </w:r>
      <w:r w:rsidRPr="00726CC6">
        <w:fldChar w:fldCharType="begin"/>
      </w:r>
      <w:r w:rsidRPr="00520894">
        <w:instrText xml:space="preserve"> REF _Ref387148464 \h  \* MERGEFORMAT </w:instrText>
      </w:r>
      <w:r w:rsidRPr="00726CC6">
        <w:fldChar w:fldCharType="separate"/>
      </w:r>
      <w:r w:rsidR="00762916">
        <w:t>Fig. 2.9</w:t>
      </w:r>
      <w:r w:rsidRPr="00726CC6">
        <w:fldChar w:fldCharType="end"/>
      </w:r>
      <w:r w:rsidRPr="00520894">
        <w:t xml:space="preserve">, </w:t>
      </w:r>
      <w:r w:rsidRPr="00726CC6">
        <w:fldChar w:fldCharType="begin"/>
      </w:r>
      <w:r w:rsidRPr="00520894">
        <w:instrText xml:space="preserve"> REF _Ref387149711 \h  \* MERGEFORMAT </w:instrText>
      </w:r>
      <w:r w:rsidRPr="00726CC6">
        <w:fldChar w:fldCharType="separate"/>
      </w:r>
      <w:r w:rsidR="00762916">
        <w:t>Fig. 2.10</w:t>
      </w:r>
      <w:r w:rsidRPr="00726CC6">
        <w:fldChar w:fldCharType="end"/>
      </w:r>
      <w:r w:rsidRPr="00520894">
        <w:t xml:space="preserve">, and </w:t>
      </w:r>
      <w:r w:rsidRPr="00726CC6">
        <w:fldChar w:fldCharType="begin"/>
      </w:r>
      <w:r w:rsidRPr="00520894">
        <w:instrText xml:space="preserve"> REF _Ref387149713 \h  \* MERGEFORMAT </w:instrText>
      </w:r>
      <w:r w:rsidRPr="00726CC6">
        <w:fldChar w:fldCharType="separate"/>
      </w:r>
      <w:r w:rsidR="00762916">
        <w:t>Fig. 2.11</w:t>
      </w:r>
      <w:r w:rsidRPr="00726CC6">
        <w:fldChar w:fldCharType="end"/>
      </w:r>
      <w:r w:rsidRPr="00520894">
        <w:t xml:space="preserve"> respectively. The continuous line in these figures depicts the best possible GBP at </w:t>
      </w:r>
      <w:r>
        <w:t xml:space="preserve">a </w:t>
      </w:r>
      <w:r w:rsidRPr="00520894">
        <w:t xml:space="preserve">given parameter, and small circles indicate the solutions for cases identified from </w:t>
      </w:r>
      <w:r w:rsidR="00722680">
        <w:fldChar w:fldCharType="begin"/>
      </w:r>
      <w:r w:rsidR="00722680">
        <w:instrText xml:space="preserve"> REF _Ref419009930 \h </w:instrText>
      </w:r>
      <w:r w:rsidR="00722680">
        <w:fldChar w:fldCharType="separate"/>
      </w:r>
      <w:r w:rsidR="00762916">
        <w:t xml:space="preserve">Fig. </w:t>
      </w:r>
      <w:r w:rsidR="00762916">
        <w:rPr>
          <w:noProof/>
        </w:rPr>
        <w:t>2</w:t>
      </w:r>
      <w:r w:rsidR="00762916">
        <w:t>.</w:t>
      </w:r>
      <w:r w:rsidR="00762916">
        <w:rPr>
          <w:noProof/>
        </w:rPr>
        <w:t>8</w:t>
      </w:r>
      <w:r w:rsidR="00722680">
        <w:fldChar w:fldCharType="end"/>
      </w:r>
      <w:r w:rsidR="00722680">
        <w:t xml:space="preserve"> </w:t>
      </w:r>
      <w:r w:rsidRPr="00726CC6">
        <w:t>potential design solutions (</w:t>
      </w:r>
      <w:r w:rsidR="00722680">
        <w:t>that is,</w:t>
      </w:r>
      <w:r w:rsidRPr="00726CC6">
        <w:t xml:space="preserve"> located within the shaded box). It is important to note that the GBP calculation was weighted to promote devices that are most effective around the desired 2.5MHz centre frequency. </w:t>
      </w:r>
    </w:p>
    <w:p w14:paraId="3F827778" w14:textId="77777777" w:rsidR="000D3146" w:rsidRDefault="000D3146" w:rsidP="000D3146">
      <w:r>
        <w:t xml:space="preserve">The results shown in </w:t>
      </w:r>
      <w:r>
        <w:fldChar w:fldCharType="begin"/>
      </w:r>
      <w:r>
        <w:instrText xml:space="preserve"> REF _Ref387148464 \h </w:instrText>
      </w:r>
      <w:r>
        <w:fldChar w:fldCharType="separate"/>
      </w:r>
      <w:r w:rsidR="00762916">
        <w:t xml:space="preserve">Fig. </w:t>
      </w:r>
      <w:r w:rsidR="00762916">
        <w:rPr>
          <w:noProof/>
        </w:rPr>
        <w:t>2</w:t>
      </w:r>
      <w:r w:rsidR="00762916">
        <w:t>.</w:t>
      </w:r>
      <w:r w:rsidR="00762916">
        <w:rPr>
          <w:noProof/>
        </w:rPr>
        <w:t>9</w:t>
      </w:r>
      <w:r>
        <w:fldChar w:fldCharType="end"/>
      </w:r>
      <w:r>
        <w:t xml:space="preserve"> predict that there are two piezoelectric composite thicknesses from the acceptable solutions that produce a high GBP value. In fact, it can be concluded that there are acceptable results for devices in the thickness range of 0.64mm to 0.68mm. </w:t>
      </w:r>
    </w:p>
    <w:p w14:paraId="0B2DFFBB" w14:textId="77777777" w:rsidR="000D3146" w:rsidRDefault="000D3146" w:rsidP="000D3146">
      <w:r>
        <w:t>This shows that although there may be a specific thickness that gives an ideal centre frequency, a thicker device will comprise more active piezoelectric ceramic material and produce a stronger electric field, even if the piezoelectric composite is not resonant at the frequency of interest.</w:t>
      </w:r>
    </w:p>
    <w:p w14:paraId="7EB857D6" w14:textId="77777777" w:rsidR="000D3146" w:rsidRPr="007D48AE" w:rsidRDefault="000D3146" w:rsidP="000D3146">
      <w:pPr>
        <w:pStyle w:val="Figure"/>
      </w:pPr>
      <w:r w:rsidRPr="00035B51">
        <w:rPr>
          <w:noProof/>
          <w:lang w:eastAsia="en-GB"/>
        </w:rPr>
        <w:lastRenderedPageBreak/>
        <w:drawing>
          <wp:inline distT="0" distB="0" distL="0" distR="0" wp14:anchorId="5CA5B4D1" wp14:editId="7BA0E756">
            <wp:extent cx="4320000" cy="3254794"/>
            <wp:effectExtent l="0" t="0" r="444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4_long_vs_shear.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320000" cy="3254794"/>
                    </a:xfrm>
                    <a:prstGeom prst="rect">
                      <a:avLst/>
                    </a:prstGeom>
                    <a:noFill/>
                    <a:ln>
                      <a:noFill/>
                    </a:ln>
                  </pic:spPr>
                </pic:pic>
              </a:graphicData>
            </a:graphic>
          </wp:inline>
        </w:drawing>
      </w:r>
    </w:p>
    <w:p w14:paraId="010EA1B6" w14:textId="77777777" w:rsidR="000D3146" w:rsidRPr="00892AFC" w:rsidRDefault="000D3146" w:rsidP="000D3146">
      <w:pPr>
        <w:pStyle w:val="FigCaption"/>
      </w:pPr>
      <w:bookmarkStart w:id="162" w:name="_Ref387149968"/>
      <w:bookmarkStart w:id="163" w:name="_Toc418780921"/>
      <w:bookmarkStart w:id="164" w:name="_Toc423364517"/>
      <w:r>
        <w:t xml:space="preserve">Fig. </w:t>
      </w:r>
      <w:r w:rsidR="00B61899">
        <w:fldChar w:fldCharType="begin"/>
      </w:r>
      <w:r w:rsidR="00B61899">
        <w:instrText xml:space="preserve"> STYLEREF 1 \s </w:instrText>
      </w:r>
      <w:r w:rsidR="00B61899">
        <w:fldChar w:fldCharType="separate"/>
      </w:r>
      <w:r w:rsidR="00762916">
        <w:rPr>
          <w:noProof/>
        </w:rPr>
        <w:t>2</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13</w:t>
      </w:r>
      <w:r w:rsidR="00B61899">
        <w:rPr>
          <w:noProof/>
        </w:rPr>
        <w:fldChar w:fldCharType="end"/>
      </w:r>
      <w:bookmarkEnd w:id="162"/>
      <w:r w:rsidRPr="00892AFC">
        <w:t xml:space="preserve">. </w:t>
      </w:r>
      <w:r>
        <w:t>Shear wave damping characteristic of the polymer range used</w:t>
      </w:r>
      <w:bookmarkEnd w:id="163"/>
      <w:r>
        <w:t>.</w:t>
      </w:r>
      <w:bookmarkEnd w:id="164"/>
    </w:p>
    <w:p w14:paraId="295E6510" w14:textId="6A1FFD20" w:rsidR="000D3146" w:rsidRDefault="000D3146" w:rsidP="000D3146">
      <w:r>
        <w:t xml:space="preserve">The dependence of GBP on polymer stiffness is shown in </w:t>
      </w:r>
      <w:r>
        <w:fldChar w:fldCharType="begin"/>
      </w:r>
      <w:r>
        <w:instrText xml:space="preserve"> REF _Ref387149711 \h  \* MERGEFORMAT </w:instrText>
      </w:r>
      <w:r>
        <w:fldChar w:fldCharType="separate"/>
      </w:r>
      <w:r w:rsidR="00762916">
        <w:t xml:space="preserve">Fig. </w:t>
      </w:r>
      <w:r w:rsidR="00762916">
        <w:rPr>
          <w:noProof/>
        </w:rPr>
        <w:t>2.10</w:t>
      </w:r>
      <w:r>
        <w:fldChar w:fldCharType="end"/>
      </w:r>
      <w:r w:rsidRPr="009E77CE">
        <w:t>,</w:t>
      </w:r>
      <w:r>
        <w:t xml:space="preserve"> and there is a general trend for the GBP to increase with an increase in polymer stiffness. However, mechanical crosstalk tends to increase as well and this is illustrated in </w:t>
      </w:r>
      <w:r>
        <w:fldChar w:fldCharType="begin"/>
      </w:r>
      <w:r>
        <w:instrText xml:space="preserve"> REF _Ref418780255 \h </w:instrText>
      </w:r>
      <w:r>
        <w:fldChar w:fldCharType="separate"/>
      </w:r>
      <w:r w:rsidR="00762916">
        <w:t xml:space="preserve">Fig. </w:t>
      </w:r>
      <w:r w:rsidR="00762916">
        <w:rPr>
          <w:noProof/>
        </w:rPr>
        <w:t>2</w:t>
      </w:r>
      <w:r w:rsidR="00762916">
        <w:t>.</w:t>
      </w:r>
      <w:r w:rsidR="00762916">
        <w:rPr>
          <w:noProof/>
        </w:rPr>
        <w:t>12</w:t>
      </w:r>
      <w:r>
        <w:fldChar w:fldCharType="end"/>
      </w:r>
      <w:r>
        <w:t xml:space="preserve">. The basis for this behaviour can be explained by examining the variation of polymer stiffness with both longitudinal and shear-damping properties, as illustrated in </w:t>
      </w:r>
      <w:r>
        <w:fldChar w:fldCharType="begin"/>
      </w:r>
      <w:r>
        <w:instrText xml:space="preserve"> REF _Ref387081678 \h </w:instrText>
      </w:r>
      <w:r>
        <w:fldChar w:fldCharType="separate"/>
      </w:r>
      <w:r w:rsidR="00762916">
        <w:t>Fig.</w:t>
      </w:r>
      <w:r w:rsidR="00762916" w:rsidRPr="00D768C5">
        <w:t xml:space="preserve"> </w:t>
      </w:r>
      <w:r w:rsidR="00762916">
        <w:rPr>
          <w:noProof/>
        </w:rPr>
        <w:t>2</w:t>
      </w:r>
      <w:r w:rsidR="00762916">
        <w:t>.</w:t>
      </w:r>
      <w:r w:rsidR="00762916">
        <w:rPr>
          <w:noProof/>
        </w:rPr>
        <w:t>6</w:t>
      </w:r>
      <w:r>
        <w:fldChar w:fldCharType="end"/>
      </w:r>
      <w:r>
        <w:t xml:space="preserve"> and </w:t>
      </w:r>
      <w:r>
        <w:fldChar w:fldCharType="begin"/>
      </w:r>
      <w:r>
        <w:instrText xml:space="preserve"> REF _Ref387081687 \h </w:instrText>
      </w:r>
      <w:r>
        <w:fldChar w:fldCharType="separate"/>
      </w:r>
      <w:r w:rsidR="00762916">
        <w:t>Fig.</w:t>
      </w:r>
      <w:r w:rsidR="00762916" w:rsidRPr="00892AFC">
        <w:t xml:space="preserve"> </w:t>
      </w:r>
      <w:r w:rsidR="00762916">
        <w:rPr>
          <w:noProof/>
        </w:rPr>
        <w:t>2</w:t>
      </w:r>
      <w:r w:rsidR="00762916">
        <w:t>.</w:t>
      </w:r>
      <w:r w:rsidR="00762916">
        <w:rPr>
          <w:noProof/>
        </w:rPr>
        <w:t>7</w:t>
      </w:r>
      <w:r>
        <w:fldChar w:fldCharType="end"/>
      </w:r>
      <w:r>
        <w:t>. The polymer material of a higher stiffness is also the one with significantly reduced shear damping.  Therefore there will exist a specific optimal polymer type of given stiffness and of shear wave damping properties that will maximise the overall desired quality factor and push the pareto line.</w:t>
      </w:r>
    </w:p>
    <w:p w14:paraId="2557D528" w14:textId="77777777" w:rsidR="000D3146" w:rsidRDefault="000D3146" w:rsidP="000D3146">
      <w:r>
        <w:t xml:space="preserve">Moreover, the acceptable result values are more spread out in the GBP versus CVF relationship as illustrated in </w:t>
      </w:r>
      <w:r>
        <w:fldChar w:fldCharType="begin"/>
      </w:r>
      <w:r>
        <w:instrText xml:space="preserve"> REF _Ref387149713 \h  \* MERGEFORMAT </w:instrText>
      </w:r>
      <w:r>
        <w:fldChar w:fldCharType="separate"/>
      </w:r>
      <w:r w:rsidR="00762916">
        <w:t xml:space="preserve">Fig. </w:t>
      </w:r>
      <w:r w:rsidR="00762916">
        <w:rPr>
          <w:noProof/>
        </w:rPr>
        <w:t>2.11</w:t>
      </w:r>
      <w:r>
        <w:fldChar w:fldCharType="end"/>
      </w:r>
      <w:r w:rsidRPr="00176B4E">
        <w:t xml:space="preserve">, </w:t>
      </w:r>
      <w:r>
        <w:t xml:space="preserve">when compared to the results for thickness and polymer stiffness in </w:t>
      </w:r>
      <w:r>
        <w:fldChar w:fldCharType="begin"/>
      </w:r>
      <w:r>
        <w:instrText xml:space="preserve"> REF _Ref387148464 \h  \* MERGEFORMAT </w:instrText>
      </w:r>
      <w:r>
        <w:fldChar w:fldCharType="separate"/>
      </w:r>
      <w:r w:rsidR="00762916">
        <w:t xml:space="preserve">Fig. </w:t>
      </w:r>
      <w:r w:rsidR="00762916">
        <w:rPr>
          <w:noProof/>
        </w:rPr>
        <w:t>2.9</w:t>
      </w:r>
      <w:r>
        <w:fldChar w:fldCharType="end"/>
      </w:r>
      <w:r>
        <w:t xml:space="preserve"> and </w:t>
      </w:r>
      <w:r>
        <w:fldChar w:fldCharType="begin"/>
      </w:r>
      <w:r>
        <w:instrText xml:space="preserve"> REF _Ref387149711 \h  \* MERGEFORMAT </w:instrText>
      </w:r>
      <w:r>
        <w:fldChar w:fldCharType="separate"/>
      </w:r>
      <w:r w:rsidR="00762916">
        <w:t xml:space="preserve">Fig. </w:t>
      </w:r>
      <w:r w:rsidR="00762916">
        <w:rPr>
          <w:noProof/>
        </w:rPr>
        <w:t>2.10</w:t>
      </w:r>
      <w:r>
        <w:fldChar w:fldCharType="end"/>
      </w:r>
      <w:r>
        <w:t xml:space="preserve">. This indicates that, given the pareto line of GBP/crosstalk as illustrated in </w:t>
      </w:r>
      <w:r>
        <w:fldChar w:fldCharType="begin"/>
      </w:r>
      <w:r>
        <w:instrText xml:space="preserve"> REF _Ref419009930 \h </w:instrText>
      </w:r>
      <w:r>
        <w:fldChar w:fldCharType="separate"/>
      </w:r>
      <w:r w:rsidR="00762916">
        <w:t xml:space="preserve">Fig. </w:t>
      </w:r>
      <w:r w:rsidR="00762916">
        <w:rPr>
          <w:noProof/>
        </w:rPr>
        <w:t>2</w:t>
      </w:r>
      <w:r w:rsidR="00762916">
        <w:t>.</w:t>
      </w:r>
      <w:r w:rsidR="00762916">
        <w:rPr>
          <w:noProof/>
        </w:rPr>
        <w:t>8</w:t>
      </w:r>
      <w:r>
        <w:fldChar w:fldCharType="end"/>
      </w:r>
      <w:r>
        <w:t xml:space="preserve">  CVF may be a function of thickness and/or polymer stiffness.</w:t>
      </w:r>
    </w:p>
    <w:p w14:paraId="3599234E" w14:textId="7F2F5E9A" w:rsidR="000D3146" w:rsidRPr="0037073E" w:rsidRDefault="000D3146" w:rsidP="000D3146">
      <w:r>
        <w:lastRenderedPageBreak/>
        <w:t xml:space="preserve">It is apparent that the properties of the passive polymeric material employed in the device will have a profound influence on performance of the device. This has been further evaluated through this work by considering a wide range of polymer materials that differ in their stiffness and damping properties (see </w:t>
      </w:r>
      <w:r>
        <w:fldChar w:fldCharType="begin"/>
      </w:r>
      <w:r>
        <w:instrText xml:space="preserve"> REF _Ref387081678 \h </w:instrText>
      </w:r>
      <w:r>
        <w:fldChar w:fldCharType="separate"/>
      </w:r>
      <w:r w:rsidR="00762916">
        <w:t>Fig.</w:t>
      </w:r>
      <w:r w:rsidR="00762916" w:rsidRPr="00D768C5">
        <w:t xml:space="preserve"> </w:t>
      </w:r>
      <w:r w:rsidR="00762916">
        <w:rPr>
          <w:noProof/>
        </w:rPr>
        <w:t>2</w:t>
      </w:r>
      <w:r w:rsidR="00762916">
        <w:t>.</w:t>
      </w:r>
      <w:r w:rsidR="00762916">
        <w:rPr>
          <w:noProof/>
        </w:rPr>
        <w:t>6</w:t>
      </w:r>
      <w:r>
        <w:fldChar w:fldCharType="end"/>
      </w:r>
      <w:r>
        <w:t xml:space="preserve"> and </w:t>
      </w:r>
      <w:r>
        <w:fldChar w:fldCharType="begin"/>
      </w:r>
      <w:r>
        <w:instrText xml:space="preserve"> REF _Ref387081687 \h </w:instrText>
      </w:r>
      <w:r>
        <w:fldChar w:fldCharType="separate"/>
      </w:r>
      <w:r w:rsidR="00762916">
        <w:t>Fig.</w:t>
      </w:r>
      <w:r w:rsidR="00762916" w:rsidRPr="00892AFC">
        <w:t xml:space="preserve"> </w:t>
      </w:r>
      <w:r w:rsidR="00762916">
        <w:rPr>
          <w:noProof/>
        </w:rPr>
        <w:t>2</w:t>
      </w:r>
      <w:r w:rsidR="00762916">
        <w:t>.</w:t>
      </w:r>
      <w:r w:rsidR="00762916">
        <w:rPr>
          <w:noProof/>
        </w:rPr>
        <w:t>7</w:t>
      </w:r>
      <w:r>
        <w:fldChar w:fldCharType="end"/>
      </w:r>
      <w:r>
        <w:t xml:space="preserve">). </w:t>
      </w:r>
      <w:r w:rsidRPr="00CB530D">
        <w:fldChar w:fldCharType="begin"/>
      </w:r>
      <w:r w:rsidRPr="00CB530D">
        <w:instrText xml:space="preserve"> REF _Ref387149711 \h  \* MERGEFORMAT </w:instrText>
      </w:r>
      <w:r w:rsidRPr="00CB530D">
        <w:fldChar w:fldCharType="separate"/>
      </w:r>
      <w:r w:rsidR="00762916">
        <w:t>Fig. 2.10</w:t>
      </w:r>
      <w:r w:rsidRPr="00CB530D">
        <w:fldChar w:fldCharType="end"/>
      </w:r>
      <w:r w:rsidRPr="00CB530D">
        <w:t>,</w:t>
      </w:r>
      <w:r>
        <w:t xml:space="preserve"> and </w:t>
      </w:r>
      <w:r w:rsidRPr="00CB530D">
        <w:fldChar w:fldCharType="begin"/>
      </w:r>
      <w:r w:rsidRPr="00CB530D">
        <w:instrText xml:space="preserve"> REF _Ref387149713 \h  \* MERGEFORMAT </w:instrText>
      </w:r>
      <w:r w:rsidRPr="00CB530D">
        <w:fldChar w:fldCharType="separate"/>
      </w:r>
      <w:r w:rsidR="00762916">
        <w:t>Fig. 2.11</w:t>
      </w:r>
      <w:r w:rsidRPr="00CB530D">
        <w:fldChar w:fldCharType="end"/>
      </w:r>
      <w:r>
        <w:t xml:space="preserve"> consider the relationship between mechanical cross talk in array structures and the polymer stiffness and shear wave damping respectively. From the acceptable solutions depicted in these figures it can be determined that the ideal formulation of polymer, in terms of reduced mechanical cross-talk, would comprise low stiffness with a shear damping value towards the lower end of this data set.</w:t>
      </w:r>
    </w:p>
    <w:p w14:paraId="4EEC3945" w14:textId="77777777" w:rsidR="000D3146" w:rsidRDefault="000D3146" w:rsidP="000D3146">
      <w:r>
        <w:t>Finally, to investigate the distributed nature of the GBP versus CVF (</w:t>
      </w:r>
      <w:r>
        <w:fldChar w:fldCharType="begin"/>
      </w:r>
      <w:r>
        <w:instrText xml:space="preserve"> REF _Ref387149713 \h </w:instrText>
      </w:r>
      <w:r>
        <w:fldChar w:fldCharType="separate"/>
      </w:r>
      <w:r w:rsidR="00762916">
        <w:t xml:space="preserve">Fig. </w:t>
      </w:r>
      <w:r w:rsidR="00762916">
        <w:rPr>
          <w:noProof/>
        </w:rPr>
        <w:t>2</w:t>
      </w:r>
      <w:r w:rsidR="00762916">
        <w:t>.</w:t>
      </w:r>
      <w:r w:rsidR="00762916">
        <w:rPr>
          <w:noProof/>
        </w:rPr>
        <w:t>11</w:t>
      </w:r>
      <w:r>
        <w:fldChar w:fldCharType="end"/>
      </w:r>
      <w:r>
        <w:t>), the modelled results have been utilised to determine the interdependence between CVF and the two other design variables in this study: polymer stiffness (</w:t>
      </w:r>
      <w:r>
        <w:fldChar w:fldCharType="begin"/>
      </w:r>
      <w:r>
        <w:instrText xml:space="preserve"> REF _Ref387152667 \h  \* MERGEFORMAT </w:instrText>
      </w:r>
      <w:r>
        <w:fldChar w:fldCharType="separate"/>
      </w:r>
      <w:r w:rsidR="00762916">
        <w:t>Fig.</w:t>
      </w:r>
      <w:r w:rsidR="00762916">
        <w:rPr>
          <w:noProof/>
        </w:rPr>
        <w:t xml:space="preserve"> 2.14</w:t>
      </w:r>
      <w:r>
        <w:fldChar w:fldCharType="end"/>
      </w:r>
      <w:r>
        <w:t>) and piezoelectric composite thickness (</w:t>
      </w:r>
      <w:r>
        <w:fldChar w:fldCharType="begin"/>
      </w:r>
      <w:r>
        <w:instrText xml:space="preserve"> REF _Ref387152726 \h  \* MERGEFORMAT </w:instrText>
      </w:r>
      <w:r>
        <w:fldChar w:fldCharType="separate"/>
      </w:r>
      <w:r w:rsidR="00762916">
        <w:t>Fig.</w:t>
      </w:r>
      <w:r w:rsidR="00762916">
        <w:rPr>
          <w:noProof/>
        </w:rPr>
        <w:t xml:space="preserve"> 2.15</w:t>
      </w:r>
      <w:r>
        <w:fldChar w:fldCharType="end"/>
      </w:r>
      <w:r>
        <w:t xml:space="preserve">). The relationship between CVF and polymer stiffness is again fairly distributed and indicates that there are other significant parameters involved in determining these predictions. </w:t>
      </w:r>
    </w:p>
    <w:p w14:paraId="575DEAA0" w14:textId="77777777" w:rsidR="000D3146" w:rsidRDefault="000D3146" w:rsidP="000D3146">
      <w:r>
        <w:t xml:space="preserve">Pertinently, a simple relationship between CVF and device thickness can also be extracted. However, it should be noted that this is a relatively small dataset and it is not certain if such a relationship will remain valid for all piezoelectric composite array designs.  </w:t>
      </w:r>
    </w:p>
    <w:p w14:paraId="48FEDECE" w14:textId="77777777" w:rsidR="000D3146" w:rsidRDefault="000D3146" w:rsidP="000D3146">
      <w:pPr>
        <w:pStyle w:val="Heading2"/>
        <w:numPr>
          <w:ilvl w:val="1"/>
          <w:numId w:val="1"/>
        </w:numPr>
      </w:pPr>
      <w:bookmarkStart w:id="165" w:name="_Toc418780769"/>
      <w:bookmarkStart w:id="166" w:name="_Toc423364370"/>
      <w:r>
        <w:t>Summary</w:t>
      </w:r>
      <w:bookmarkEnd w:id="165"/>
      <w:bookmarkEnd w:id="166"/>
    </w:p>
    <w:p w14:paraId="74B66724" w14:textId="77777777" w:rsidR="000D3146" w:rsidRDefault="000D3146" w:rsidP="000D3146">
      <w:r>
        <w:t xml:space="preserve">A distributed computing environment has been used to perform a brute-force search on several design parameters associated with 1-3 connectivity piezocomposite array structures commonly used for ultrasonic transducer array devices. </w:t>
      </w:r>
    </w:p>
    <w:p w14:paraId="149FB5E9" w14:textId="77777777" w:rsidR="000D3146" w:rsidRDefault="000D3146" w:rsidP="000D3146">
      <w:r>
        <w:t xml:space="preserve">The parameters optimised were material thickness, ceramic volume fraction, and polymer stiffness. The Gain-Bandwidth product an in pulse-echo operation, and inter-element crosstalk were considered as performance indicators by an optimisation process. </w:t>
      </w:r>
    </w:p>
    <w:p w14:paraId="4E12596D" w14:textId="77777777" w:rsidR="000D3146" w:rsidRDefault="000D3146" w:rsidP="000D3146">
      <w:r>
        <w:t xml:space="preserve">Notwithstanding the relatively complex results from this process, this optimisation approach has shown that it is viable to conduct such a search to aid the design process associated with ultrasonic array transducers. </w:t>
      </w:r>
    </w:p>
    <w:p w14:paraId="30FD83C3" w14:textId="77777777" w:rsidR="000D3146" w:rsidRDefault="000D3146" w:rsidP="000D3146">
      <w:r>
        <w:lastRenderedPageBreak/>
        <w:t>Importantly, it has been demonstrated that an excessive amount of inter-element crosstalk may, apart from its inherent undesirability, lead to a reduction of effective gain-bandwidth.</w:t>
      </w:r>
    </w:p>
    <w:p w14:paraId="08B4AF87" w14:textId="77777777" w:rsidR="000D3146" w:rsidRDefault="000D3146" w:rsidP="000D3146">
      <w:r>
        <w:t xml:space="preserve">The final recommended design parameters have been collected in </w:t>
      </w:r>
      <w:r>
        <w:fldChar w:fldCharType="begin"/>
      </w:r>
      <w:r>
        <w:instrText xml:space="preserve"> REF _Ref387152667 \h </w:instrText>
      </w:r>
      <w:r>
        <w:fldChar w:fldCharType="separate"/>
      </w:r>
      <w:r w:rsidR="00762916">
        <w:t xml:space="preserve">Fig. </w:t>
      </w:r>
      <w:r w:rsidR="00762916">
        <w:rPr>
          <w:noProof/>
        </w:rPr>
        <w:t>2</w:t>
      </w:r>
      <w:r w:rsidR="00762916">
        <w:t>.</w:t>
      </w:r>
      <w:r w:rsidR="00762916">
        <w:rPr>
          <w:noProof/>
        </w:rPr>
        <w:t>14</w:t>
      </w:r>
      <w:r>
        <w:fldChar w:fldCharType="end"/>
      </w:r>
      <w:r>
        <w:t xml:space="preserve">, </w:t>
      </w:r>
      <w:r>
        <w:fldChar w:fldCharType="begin"/>
      </w:r>
      <w:r>
        <w:instrText xml:space="preserve"> REF _Ref387152726 \h </w:instrText>
      </w:r>
      <w:r>
        <w:fldChar w:fldCharType="separate"/>
      </w:r>
      <w:r w:rsidR="00762916">
        <w:t xml:space="preserve">Fig. </w:t>
      </w:r>
      <w:r w:rsidR="00762916">
        <w:rPr>
          <w:noProof/>
        </w:rPr>
        <w:t>2</w:t>
      </w:r>
      <w:r w:rsidR="00762916">
        <w:t>.</w:t>
      </w:r>
      <w:r w:rsidR="00762916">
        <w:rPr>
          <w:noProof/>
        </w:rPr>
        <w:t>15</w:t>
      </w:r>
      <w:r>
        <w:fldChar w:fldCharType="end"/>
      </w:r>
      <w:r>
        <w:t xml:space="preserve">, and </w:t>
      </w:r>
      <w:r>
        <w:fldChar w:fldCharType="begin"/>
      </w:r>
      <w:r>
        <w:instrText xml:space="preserve"> REF _Ref418781025 \h </w:instrText>
      </w:r>
      <w:r>
        <w:fldChar w:fldCharType="separate"/>
      </w:r>
      <w:r w:rsidR="00762916">
        <w:t xml:space="preserve">Table </w:t>
      </w:r>
      <w:r w:rsidR="00762916">
        <w:rPr>
          <w:noProof/>
        </w:rPr>
        <w:t>1</w:t>
      </w:r>
      <w:r>
        <w:fldChar w:fldCharType="end"/>
      </w:r>
      <w:r>
        <w:t>.</w:t>
      </w:r>
    </w:p>
    <w:p w14:paraId="16BE7FCC" w14:textId="77777777" w:rsidR="000D3146" w:rsidRDefault="000D3146" w:rsidP="000D3146"/>
    <w:p w14:paraId="25397FF7" w14:textId="77777777" w:rsidR="000D3146" w:rsidRDefault="000D3146" w:rsidP="000D3146">
      <w:pPr>
        <w:pStyle w:val="Figure"/>
      </w:pPr>
      <w:r>
        <w:rPr>
          <w:noProof/>
          <w:lang w:eastAsia="en-GB"/>
        </w:rPr>
        <w:drawing>
          <wp:inline distT="0" distB="0" distL="0" distR="0" wp14:anchorId="69063ED4" wp14:editId="2FA54380">
            <wp:extent cx="2632710" cy="1981200"/>
            <wp:effectExtent l="0" t="0" r="0" b="0"/>
            <wp:docPr id="550" name="Picture 550"/>
            <wp:cNvGraphicFramePr/>
            <a:graphic xmlns:a="http://schemas.openxmlformats.org/drawingml/2006/main">
              <a:graphicData uri="http://schemas.openxmlformats.org/drawingml/2006/picture">
                <pic:pic xmlns:pic="http://schemas.openxmlformats.org/drawingml/2006/picture">
                  <pic:nvPicPr>
                    <pic:cNvPr id="550" name="Picture 550"/>
                    <pic:cNvPicPr/>
                  </pic:nvPicPr>
                  <pic:blipFill>
                    <a:blip r:embed="rId25" cstate="print"/>
                    <a:stretch>
                      <a:fillRect/>
                    </a:stretch>
                  </pic:blipFill>
                  <pic:spPr>
                    <a:xfrm>
                      <a:off x="0" y="0"/>
                      <a:ext cx="2632710" cy="1981200"/>
                    </a:xfrm>
                    <a:prstGeom prst="rect">
                      <a:avLst/>
                    </a:prstGeom>
                  </pic:spPr>
                </pic:pic>
              </a:graphicData>
            </a:graphic>
          </wp:inline>
        </w:drawing>
      </w:r>
    </w:p>
    <w:p w14:paraId="29EEEBD1" w14:textId="77777777" w:rsidR="000D3146" w:rsidRDefault="000D3146" w:rsidP="000D3146">
      <w:pPr>
        <w:pStyle w:val="FigCaption"/>
      </w:pPr>
      <w:bookmarkStart w:id="167" w:name="_Ref387152667"/>
      <w:bookmarkStart w:id="168" w:name="_Toc418780922"/>
      <w:bookmarkStart w:id="169" w:name="_Toc423364518"/>
      <w:r>
        <w:t xml:space="preserve">Fig. </w:t>
      </w:r>
      <w:r w:rsidR="00B61899">
        <w:fldChar w:fldCharType="begin"/>
      </w:r>
      <w:r w:rsidR="00B61899">
        <w:instrText xml:space="preserve"> STYLEREF 1 \s </w:instrText>
      </w:r>
      <w:r w:rsidR="00B61899">
        <w:fldChar w:fldCharType="separate"/>
      </w:r>
      <w:r w:rsidR="00762916">
        <w:rPr>
          <w:noProof/>
        </w:rPr>
        <w:t>2</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14</w:t>
      </w:r>
      <w:r w:rsidR="00B61899">
        <w:rPr>
          <w:noProof/>
        </w:rPr>
        <w:fldChar w:fldCharType="end"/>
      </w:r>
      <w:bookmarkEnd w:id="167"/>
      <w:r>
        <w:t xml:space="preserve">. </w:t>
      </w:r>
      <w:r w:rsidRPr="000906E8">
        <w:t>Polymer stiffness vs. CVF for selected</w:t>
      </w:r>
      <w:r>
        <w:t xml:space="preserve"> near-optimal cases.</w:t>
      </w:r>
      <w:bookmarkEnd w:id="168"/>
      <w:bookmarkEnd w:id="169"/>
    </w:p>
    <w:p w14:paraId="4DD97689" w14:textId="77777777" w:rsidR="000D3146" w:rsidRDefault="000D3146" w:rsidP="000D3146">
      <w:pPr>
        <w:pStyle w:val="Figure"/>
      </w:pPr>
      <w:r>
        <w:rPr>
          <w:noProof/>
          <w:lang w:eastAsia="en-GB"/>
        </w:rPr>
        <w:drawing>
          <wp:inline distT="0" distB="0" distL="0" distR="0" wp14:anchorId="721B6255" wp14:editId="1F98591B">
            <wp:extent cx="2632710" cy="1981200"/>
            <wp:effectExtent l="0" t="0" r="0" b="0"/>
            <wp:docPr id="557" name="Picture 557"/>
            <wp:cNvGraphicFramePr/>
            <a:graphic xmlns:a="http://schemas.openxmlformats.org/drawingml/2006/main">
              <a:graphicData uri="http://schemas.openxmlformats.org/drawingml/2006/picture">
                <pic:pic xmlns:pic="http://schemas.openxmlformats.org/drawingml/2006/picture">
                  <pic:nvPicPr>
                    <pic:cNvPr id="557" name="Picture 557"/>
                    <pic:cNvPicPr/>
                  </pic:nvPicPr>
                  <pic:blipFill>
                    <a:blip r:embed="rId26" cstate="print"/>
                    <a:stretch>
                      <a:fillRect/>
                    </a:stretch>
                  </pic:blipFill>
                  <pic:spPr>
                    <a:xfrm>
                      <a:off x="0" y="0"/>
                      <a:ext cx="2632710" cy="1981200"/>
                    </a:xfrm>
                    <a:prstGeom prst="rect">
                      <a:avLst/>
                    </a:prstGeom>
                  </pic:spPr>
                </pic:pic>
              </a:graphicData>
            </a:graphic>
          </wp:inline>
        </w:drawing>
      </w:r>
    </w:p>
    <w:p w14:paraId="2AA535CB" w14:textId="77777777" w:rsidR="000D3146" w:rsidRDefault="000D3146" w:rsidP="000D3146">
      <w:pPr>
        <w:pStyle w:val="FigCaption"/>
      </w:pPr>
      <w:bookmarkStart w:id="170" w:name="_Ref387152726"/>
      <w:bookmarkStart w:id="171" w:name="_Toc418780923"/>
      <w:bookmarkStart w:id="172" w:name="_Toc423364519"/>
      <w:r>
        <w:t xml:space="preserve">Fig. </w:t>
      </w:r>
      <w:r w:rsidR="00B61899">
        <w:fldChar w:fldCharType="begin"/>
      </w:r>
      <w:r w:rsidR="00B61899">
        <w:instrText xml:space="preserve"> STYLEREF 1 \s </w:instrText>
      </w:r>
      <w:r w:rsidR="00B61899">
        <w:fldChar w:fldCharType="separate"/>
      </w:r>
      <w:r w:rsidR="00762916">
        <w:rPr>
          <w:noProof/>
        </w:rPr>
        <w:t>2</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15</w:t>
      </w:r>
      <w:r w:rsidR="00B61899">
        <w:rPr>
          <w:noProof/>
        </w:rPr>
        <w:fldChar w:fldCharType="end"/>
      </w:r>
      <w:bookmarkEnd w:id="170"/>
      <w:r>
        <w:t xml:space="preserve">. </w:t>
      </w:r>
      <w:r w:rsidRPr="00D85752">
        <w:t>Composite thickness vs. CVF for</w:t>
      </w:r>
      <w:r>
        <w:t xml:space="preserve"> selected near-optimal cases.</w:t>
      </w:r>
      <w:bookmarkEnd w:id="171"/>
      <w:bookmarkEnd w:id="172"/>
    </w:p>
    <w:p w14:paraId="1F0D864A" w14:textId="77777777" w:rsidR="000D3146" w:rsidRDefault="000D3146" w:rsidP="000D3146">
      <w:pPr>
        <w:pStyle w:val="Tablecaption"/>
      </w:pPr>
    </w:p>
    <w:p w14:paraId="64E57AAE" w14:textId="77777777" w:rsidR="000D3146" w:rsidRDefault="000D3146" w:rsidP="000D3146">
      <w:pPr>
        <w:pStyle w:val="Tablecaption"/>
      </w:pPr>
      <w:bookmarkStart w:id="173" w:name="_Ref418781025"/>
      <w:bookmarkStart w:id="174" w:name="_Ref418781024"/>
      <w:r>
        <w:t xml:space="preserve">Table </w:t>
      </w:r>
      <w:r w:rsidR="00B61899">
        <w:fldChar w:fldCharType="begin"/>
      </w:r>
      <w:r w:rsidR="00B61899">
        <w:instrText xml:space="preserve"> SEQ Table \* ARABIC </w:instrText>
      </w:r>
      <w:r w:rsidR="00B61899">
        <w:fldChar w:fldCharType="separate"/>
      </w:r>
      <w:r w:rsidR="00762916">
        <w:rPr>
          <w:noProof/>
        </w:rPr>
        <w:t>1</w:t>
      </w:r>
      <w:r w:rsidR="00B61899">
        <w:rPr>
          <w:noProof/>
        </w:rPr>
        <w:fldChar w:fldCharType="end"/>
      </w:r>
      <w:bookmarkEnd w:id="173"/>
      <w:r>
        <w:t xml:space="preserve"> Final piezoelectric composite design parameters for a 2.5MHz array</w:t>
      </w:r>
      <w:bookmarkEnd w:id="174"/>
    </w:p>
    <w:tbl>
      <w:tblPr>
        <w:tblStyle w:val="TableGrid0"/>
        <w:tblW w:w="7049" w:type="dxa"/>
        <w:tblInd w:w="-108" w:type="dxa"/>
        <w:tblCellMar>
          <w:top w:w="92" w:type="dxa"/>
          <w:left w:w="115" w:type="dxa"/>
          <w:right w:w="115" w:type="dxa"/>
        </w:tblCellMar>
        <w:tblLook w:val="04A0" w:firstRow="1" w:lastRow="0" w:firstColumn="1" w:lastColumn="0" w:noHBand="0" w:noVBand="1"/>
      </w:tblPr>
      <w:tblGrid>
        <w:gridCol w:w="2230"/>
        <w:gridCol w:w="1893"/>
        <w:gridCol w:w="1130"/>
        <w:gridCol w:w="1796"/>
      </w:tblGrid>
      <w:tr w:rsidR="000D3146" w14:paraId="391CEC39" w14:textId="77777777" w:rsidTr="00541B51">
        <w:trPr>
          <w:trHeight w:val="349"/>
        </w:trPr>
        <w:tc>
          <w:tcPr>
            <w:tcW w:w="2230" w:type="dxa"/>
            <w:tcBorders>
              <w:top w:val="single" w:sz="4" w:space="0" w:color="000000"/>
              <w:left w:val="single" w:sz="4" w:space="0" w:color="000000"/>
              <w:bottom w:val="single" w:sz="4" w:space="0" w:color="000000"/>
              <w:right w:val="single" w:sz="4" w:space="0" w:color="000000"/>
            </w:tcBorders>
          </w:tcPr>
          <w:p w14:paraId="52A04F15" w14:textId="77777777" w:rsidR="000D3146" w:rsidRDefault="000D3146" w:rsidP="00541B51">
            <w:pPr>
              <w:spacing w:line="259" w:lineRule="auto"/>
              <w:jc w:val="center"/>
            </w:pPr>
            <w:r>
              <w:t xml:space="preserve">Piezoelectric ceramic </w:t>
            </w:r>
          </w:p>
        </w:tc>
        <w:tc>
          <w:tcPr>
            <w:tcW w:w="1893" w:type="dxa"/>
            <w:tcBorders>
              <w:top w:val="single" w:sz="4" w:space="0" w:color="000000"/>
              <w:left w:val="single" w:sz="4" w:space="0" w:color="000000"/>
              <w:bottom w:val="single" w:sz="4" w:space="0" w:color="000000"/>
              <w:right w:val="single" w:sz="4" w:space="0" w:color="000000"/>
            </w:tcBorders>
          </w:tcPr>
          <w:p w14:paraId="6B06CBB7" w14:textId="77777777" w:rsidR="000D3146" w:rsidRDefault="000D3146" w:rsidP="00541B51">
            <w:pPr>
              <w:spacing w:line="259" w:lineRule="auto"/>
              <w:ind w:right="2"/>
              <w:jc w:val="center"/>
            </w:pPr>
            <w:r>
              <w:t xml:space="preserve">Polymer Stiffness </w:t>
            </w:r>
          </w:p>
        </w:tc>
        <w:tc>
          <w:tcPr>
            <w:tcW w:w="1130" w:type="dxa"/>
            <w:tcBorders>
              <w:top w:val="single" w:sz="4" w:space="0" w:color="000000"/>
              <w:left w:val="single" w:sz="4" w:space="0" w:color="000000"/>
              <w:bottom w:val="single" w:sz="4" w:space="0" w:color="000000"/>
              <w:right w:val="single" w:sz="4" w:space="0" w:color="000000"/>
            </w:tcBorders>
          </w:tcPr>
          <w:p w14:paraId="7EC22BAE" w14:textId="77777777" w:rsidR="000D3146" w:rsidRDefault="000D3146" w:rsidP="00541B51">
            <w:pPr>
              <w:spacing w:line="259" w:lineRule="auto"/>
              <w:ind w:left="3"/>
              <w:jc w:val="center"/>
            </w:pPr>
            <w:r>
              <w:t xml:space="preserve">CVF </w:t>
            </w:r>
          </w:p>
        </w:tc>
        <w:tc>
          <w:tcPr>
            <w:tcW w:w="1796" w:type="dxa"/>
            <w:tcBorders>
              <w:top w:val="single" w:sz="4" w:space="0" w:color="000000"/>
              <w:left w:val="single" w:sz="4" w:space="0" w:color="000000"/>
              <w:bottom w:val="single" w:sz="4" w:space="0" w:color="000000"/>
              <w:right w:val="single" w:sz="4" w:space="0" w:color="000000"/>
            </w:tcBorders>
          </w:tcPr>
          <w:p w14:paraId="7A12AA51" w14:textId="77777777" w:rsidR="000D3146" w:rsidRDefault="000D3146" w:rsidP="00541B51">
            <w:pPr>
              <w:spacing w:line="259" w:lineRule="auto"/>
              <w:ind w:left="2"/>
              <w:jc w:val="center"/>
            </w:pPr>
            <w:r>
              <w:t xml:space="preserve">Thickness </w:t>
            </w:r>
          </w:p>
        </w:tc>
      </w:tr>
      <w:tr w:rsidR="000D3146" w14:paraId="53F49E31" w14:textId="77777777" w:rsidTr="00541B51">
        <w:trPr>
          <w:trHeight w:val="350"/>
        </w:trPr>
        <w:tc>
          <w:tcPr>
            <w:tcW w:w="2230" w:type="dxa"/>
            <w:tcBorders>
              <w:top w:val="single" w:sz="4" w:space="0" w:color="000000"/>
              <w:left w:val="single" w:sz="4" w:space="0" w:color="000000"/>
              <w:bottom w:val="single" w:sz="4" w:space="0" w:color="000000"/>
              <w:right w:val="single" w:sz="4" w:space="0" w:color="000000"/>
            </w:tcBorders>
          </w:tcPr>
          <w:p w14:paraId="259F17DB" w14:textId="77777777" w:rsidR="000D3146" w:rsidRDefault="000D3146" w:rsidP="00541B51">
            <w:pPr>
              <w:spacing w:line="259" w:lineRule="auto"/>
              <w:jc w:val="center"/>
            </w:pPr>
            <w:r>
              <w:t xml:space="preserve">PZ29 </w:t>
            </w:r>
          </w:p>
        </w:tc>
        <w:tc>
          <w:tcPr>
            <w:tcW w:w="1893" w:type="dxa"/>
            <w:tcBorders>
              <w:top w:val="single" w:sz="4" w:space="0" w:color="000000"/>
              <w:left w:val="single" w:sz="4" w:space="0" w:color="000000"/>
              <w:bottom w:val="single" w:sz="4" w:space="0" w:color="000000"/>
              <w:right w:val="single" w:sz="4" w:space="0" w:color="000000"/>
            </w:tcBorders>
          </w:tcPr>
          <w:p w14:paraId="6362FB88" w14:textId="77777777" w:rsidR="000D3146" w:rsidRDefault="000D3146" w:rsidP="00541B51">
            <w:pPr>
              <w:spacing w:line="259" w:lineRule="auto"/>
              <w:ind w:right="3"/>
              <w:jc w:val="center"/>
            </w:pPr>
            <w:r>
              <w:t xml:space="preserve">7.75GPa </w:t>
            </w:r>
          </w:p>
        </w:tc>
        <w:tc>
          <w:tcPr>
            <w:tcW w:w="1130" w:type="dxa"/>
            <w:tcBorders>
              <w:top w:val="single" w:sz="4" w:space="0" w:color="000000"/>
              <w:left w:val="single" w:sz="4" w:space="0" w:color="000000"/>
              <w:bottom w:val="single" w:sz="4" w:space="0" w:color="000000"/>
              <w:right w:val="single" w:sz="4" w:space="0" w:color="000000"/>
            </w:tcBorders>
          </w:tcPr>
          <w:p w14:paraId="67587B7A" w14:textId="77777777" w:rsidR="000D3146" w:rsidRDefault="000D3146" w:rsidP="00541B51">
            <w:pPr>
              <w:spacing w:line="259" w:lineRule="auto"/>
              <w:ind w:left="1"/>
              <w:jc w:val="center"/>
            </w:pPr>
            <w:r>
              <w:t xml:space="preserve">44% </w:t>
            </w:r>
          </w:p>
        </w:tc>
        <w:tc>
          <w:tcPr>
            <w:tcW w:w="1796" w:type="dxa"/>
            <w:tcBorders>
              <w:top w:val="single" w:sz="4" w:space="0" w:color="000000"/>
              <w:left w:val="single" w:sz="4" w:space="0" w:color="000000"/>
              <w:bottom w:val="single" w:sz="4" w:space="0" w:color="000000"/>
              <w:right w:val="single" w:sz="4" w:space="0" w:color="000000"/>
            </w:tcBorders>
          </w:tcPr>
          <w:p w14:paraId="4885E6D0" w14:textId="77777777" w:rsidR="000D3146" w:rsidRDefault="000D3146" w:rsidP="00541B51">
            <w:pPr>
              <w:spacing w:line="259" w:lineRule="auto"/>
              <w:ind w:right="2"/>
              <w:jc w:val="center"/>
            </w:pPr>
            <w:r>
              <w:t xml:space="preserve">0.66mm </w:t>
            </w:r>
          </w:p>
        </w:tc>
      </w:tr>
    </w:tbl>
    <w:p w14:paraId="6A659577" w14:textId="77777777" w:rsidR="000D3146" w:rsidRDefault="000D3146" w:rsidP="000D3146"/>
    <w:p w14:paraId="5623E400" w14:textId="77777777" w:rsidR="000D3146" w:rsidRDefault="000D3146" w:rsidP="000D3146">
      <w:r>
        <w:lastRenderedPageBreak/>
        <w:t>With this work a modelling tool set has been developed that enables detailed study of the properties of piezoelectric composite materials in application to 2D ultrasonic NDE array probes. This tool can now be used to study novel piezocomposite structures, such as one discussed in Chapter 4.</w:t>
      </w:r>
    </w:p>
    <w:p w14:paraId="39EEB1D0" w14:textId="77777777" w:rsidR="000D3146" w:rsidRDefault="000D3146" w:rsidP="000D3146"/>
    <w:p w14:paraId="15283BED" w14:textId="5E3334A1" w:rsidR="000D3146" w:rsidRPr="00107112" w:rsidRDefault="000D3146" w:rsidP="000D3146">
      <w:pPr>
        <w:pStyle w:val="Heading1"/>
        <w:numPr>
          <w:ilvl w:val="0"/>
          <w:numId w:val="1"/>
        </w:numPr>
        <w:ind w:left="357" w:hanging="357"/>
      </w:pPr>
      <w:bookmarkStart w:id="175" w:name="_Toc406278573"/>
      <w:bookmarkStart w:id="176" w:name="_Toc411634881"/>
      <w:bookmarkStart w:id="177" w:name="_Ref418359144"/>
      <w:bookmarkStart w:id="178" w:name="_Ref418359167"/>
      <w:bookmarkStart w:id="179" w:name="_Toc418780770"/>
      <w:bookmarkStart w:id="180" w:name="_Toc423364371"/>
      <w:r w:rsidRPr="00107112">
        <w:lastRenderedPageBreak/>
        <w:t>Properties of hexagonal elements</w:t>
      </w:r>
      <w:bookmarkEnd w:id="175"/>
      <w:bookmarkEnd w:id="176"/>
      <w:bookmarkEnd w:id="177"/>
      <w:bookmarkEnd w:id="178"/>
      <w:bookmarkEnd w:id="179"/>
      <w:bookmarkEnd w:id="180"/>
    </w:p>
    <w:p w14:paraId="438FB1E3" w14:textId="77777777" w:rsidR="000D3146" w:rsidRPr="00DF42D4" w:rsidRDefault="000D3146" w:rsidP="000D3146">
      <w:pPr>
        <w:pStyle w:val="Heading2"/>
        <w:numPr>
          <w:ilvl w:val="1"/>
          <w:numId w:val="1"/>
        </w:numPr>
      </w:pPr>
      <w:bookmarkStart w:id="181" w:name="_Toc406278574"/>
      <w:bookmarkStart w:id="182" w:name="_Toc411634882"/>
      <w:bookmarkStart w:id="183" w:name="_Toc418780771"/>
      <w:bookmarkStart w:id="184" w:name="_Toc423364372"/>
      <w:r w:rsidRPr="00DF42D4">
        <w:t>Introduction</w:t>
      </w:r>
      <w:bookmarkEnd w:id="181"/>
      <w:bookmarkEnd w:id="182"/>
      <w:bookmarkEnd w:id="183"/>
      <w:bookmarkEnd w:id="184"/>
    </w:p>
    <w:p w14:paraId="7AA8338B" w14:textId="77777777" w:rsidR="000D3146" w:rsidRDefault="000D3146" w:rsidP="000D3146">
      <w:r w:rsidRPr="00C25D94">
        <w:t>2D phased array probes when compared to now well-established 1D array probes promise to significantly reduce the time of inspection</w:t>
      </w:r>
      <w:r>
        <w:t>. This is</w:t>
      </w:r>
      <w:r w:rsidRPr="00C25D94">
        <w:t xml:space="preserve"> by reducing the complexity of mechanical scanning</w:t>
      </w:r>
      <w:r>
        <w:t>,</w:t>
      </w:r>
      <w:r w:rsidRPr="00C25D94">
        <w:t xml:space="preserve"> and acquiring more information from a given probe location</w:t>
      </w:r>
      <w:r>
        <w:t>. U</w:t>
      </w:r>
      <w:r w:rsidRPr="00C25D94">
        <w:t>ltimately</w:t>
      </w:r>
      <w:r>
        <w:t>, they promise</w:t>
      </w:r>
      <w:r w:rsidRPr="00C25D94">
        <w:t xml:space="preserve"> </w:t>
      </w:r>
      <w:r>
        <w:t xml:space="preserve">a </w:t>
      </w:r>
      <w:r w:rsidRPr="00C25D94">
        <w:t xml:space="preserve">higher plant reliability and </w:t>
      </w:r>
      <w:r>
        <w:t xml:space="preserve">a </w:t>
      </w:r>
      <w:r w:rsidRPr="00C25D94">
        <w:t xml:space="preserve">lower total cost of ownership. </w:t>
      </w:r>
    </w:p>
    <w:p w14:paraId="21CE52C9" w14:textId="77777777" w:rsidR="000D3146" w:rsidRDefault="000D3146" w:rsidP="000D3146">
      <w:r w:rsidRPr="00C25D94">
        <w:t>They generate large volume</w:t>
      </w:r>
      <w:r>
        <w:t>s</w:t>
      </w:r>
      <w:r w:rsidRPr="00C25D94">
        <w:t xml:space="preserve"> of information</w:t>
      </w:r>
      <w:r>
        <w:t xml:space="preserve"> but </w:t>
      </w:r>
      <w:r w:rsidRPr="00C25D94">
        <w:t xml:space="preserve">with decreasing costs of data storage and signal processing, it may </w:t>
      </w:r>
      <w:r>
        <w:t xml:space="preserve">soon </w:t>
      </w:r>
      <w:r w:rsidRPr="00C25D94">
        <w:t>become cost-effective to apply the technology of 2D phased ultrasound arrays into the field of Non-Destructive Evaluation</w:t>
      </w:r>
      <w:r>
        <w:t xml:space="preserve"> (NDE</w:t>
      </w:r>
      <w:r>
        <w:fldChar w:fldCharType="begin"/>
      </w:r>
      <w:r>
        <w:instrText xml:space="preserve"> XE "</w:instrText>
      </w:r>
      <w:r w:rsidRPr="005A242A">
        <w:instrText>NDE</w:instrText>
      </w:r>
      <w:r>
        <w:instrText xml:space="preserve">" </w:instrText>
      </w:r>
      <w:r>
        <w:fldChar w:fldCharType="end"/>
      </w:r>
      <w:r>
        <w:t>)</w:t>
      </w:r>
      <w:r w:rsidRPr="00C25D94">
        <w:t xml:space="preserve">. </w:t>
      </w:r>
    </w:p>
    <w:p w14:paraId="034AA318" w14:textId="2B6ECF02" w:rsidR="000D3146" w:rsidRDefault="000D3146" w:rsidP="000D3146">
      <w:r>
        <w:t xml:space="preserve">For </w:t>
      </w:r>
      <w:r w:rsidR="00FF3B05">
        <w:t xml:space="preserve">the </w:t>
      </w:r>
      <w:r>
        <w:t>NDE inspection to be successful, the ultrasonic images obtained should present high resolutions and contrasts to the operator. However, currently, even state of the art technology doesn’t provide the probe sensitivity and the image contrast needed for many types of inspection of interest.</w:t>
      </w:r>
    </w:p>
    <w:p w14:paraId="615F7A6D" w14:textId="77777777" w:rsidR="000D3146" w:rsidRDefault="000D3146" w:rsidP="000D3146">
      <w:r w:rsidRPr="004617CA">
        <w:t>The purpose of this work is to compare hexagon and square</w:t>
      </w:r>
      <w:r>
        <w:t xml:space="preserve"> shapes and their suitability for building densely sampled phased array ultrasonic probes.</w:t>
      </w:r>
    </w:p>
    <w:p w14:paraId="26E895F9" w14:textId="77777777" w:rsidR="000D3146" w:rsidRPr="00B4068C" w:rsidRDefault="000D3146" w:rsidP="000D3146">
      <w:r>
        <w:t>For the purposes of this Chapter, all quantities are expressed in terms of wavelengths, so that the results presented are easily interpreted across a range of operating frequencies. Also, the effect of the reflector characteristic is not considered. Consequently, only the monochromatic single-way beam forming simulation is utilised as this is a classic method and representative of array performance, and an easy way to compare array element shapes and layouts. It should be noted that the effect of special imaging algorithms on the image quality is outside of the scope of the work presented in this Chapter.</w:t>
      </w:r>
    </w:p>
    <w:p w14:paraId="43CE2AED" w14:textId="77777777" w:rsidR="000D3146" w:rsidRPr="00DF42D4" w:rsidRDefault="000D3146" w:rsidP="000D3146">
      <w:pPr>
        <w:pStyle w:val="Heading2"/>
        <w:numPr>
          <w:ilvl w:val="1"/>
          <w:numId w:val="1"/>
        </w:numPr>
      </w:pPr>
      <w:bookmarkStart w:id="185" w:name="_Toc406278576"/>
      <w:bookmarkStart w:id="186" w:name="_Toc411634884"/>
      <w:bookmarkStart w:id="187" w:name="_Toc418780772"/>
      <w:bookmarkStart w:id="188" w:name="_Toc423364373"/>
      <w:r w:rsidRPr="00DF42D4">
        <w:t>Relation of image quality and measurable quantities</w:t>
      </w:r>
      <w:bookmarkEnd w:id="185"/>
      <w:bookmarkEnd w:id="186"/>
      <w:bookmarkEnd w:id="187"/>
      <w:bookmarkEnd w:id="188"/>
    </w:p>
    <w:p w14:paraId="5751AC26" w14:textId="77777777" w:rsidR="000D3146" w:rsidRDefault="000D3146" w:rsidP="000D3146">
      <w:r>
        <w:t>When looking for a probe that would deliver the best possible image quality one has to define what the image quality is and how to measure and compare it. For the purposes of this study it is assumed that the image quality consists of 4 measurable factors:</w:t>
      </w:r>
    </w:p>
    <w:p w14:paraId="734616C7" w14:textId="169B7A2E" w:rsidR="000D3146" w:rsidRDefault="000D3146" w:rsidP="007F11A7">
      <w:pPr>
        <w:pStyle w:val="ListParagraph"/>
        <w:widowControl/>
        <w:numPr>
          <w:ilvl w:val="0"/>
          <w:numId w:val="6"/>
        </w:numPr>
        <w:autoSpaceDE/>
        <w:autoSpaceDN/>
        <w:spacing w:after="200"/>
        <w:jc w:val="left"/>
      </w:pPr>
      <w:r>
        <w:lastRenderedPageBreak/>
        <w:t xml:space="preserve">Beam spot size with a smaller quantity implying better image resolution. Where possible, the measure is the volume of the space bounded by </w:t>
      </w:r>
      <w:r w:rsidR="003B5F87">
        <w:t>an</w:t>
      </w:r>
      <w:r>
        <w:t xml:space="preserve"> isoamplitude surface measured at -3dB relative to the peak amplitude inside the volume. Where 2D or 1D simulations are conducted, area or length of the focal region can be considered as suitable metrics respectively.</w:t>
      </w:r>
    </w:p>
    <w:p w14:paraId="62E4BC7D" w14:textId="77777777" w:rsidR="000D3146" w:rsidRDefault="000D3146" w:rsidP="007F11A7">
      <w:pPr>
        <w:pStyle w:val="ListParagraph"/>
        <w:widowControl/>
        <w:numPr>
          <w:ilvl w:val="0"/>
          <w:numId w:val="6"/>
        </w:numPr>
        <w:autoSpaceDE/>
        <w:autoSpaceDN/>
        <w:spacing w:after="200"/>
        <w:jc w:val="left"/>
      </w:pPr>
      <w:r>
        <w:t>Image contrast. This is defined by two interconnected quantities:</w:t>
      </w:r>
    </w:p>
    <w:p w14:paraId="7C1FEC56" w14:textId="77777777" w:rsidR="000D3146" w:rsidRDefault="000D3146" w:rsidP="007F11A7">
      <w:pPr>
        <w:pStyle w:val="ListParagraph"/>
        <w:widowControl/>
        <w:numPr>
          <w:ilvl w:val="1"/>
          <w:numId w:val="6"/>
        </w:numPr>
        <w:autoSpaceDE/>
        <w:autoSpaceDN/>
        <w:spacing w:after="200"/>
        <w:jc w:val="left"/>
      </w:pPr>
      <w:r>
        <w:t>Side lobe to main lobe ratio. Typical phased array beam forming artefacts are called “side lobes” – that is, volumes/areas/directions outside the main lobe, at which the sensor exhibits sensitivity and may produce spurious features (artefacts) in the processed array image.</w:t>
      </w:r>
    </w:p>
    <w:p w14:paraId="6FBA92C7" w14:textId="77777777" w:rsidR="000D3146" w:rsidRDefault="000D3146" w:rsidP="007F11A7">
      <w:pPr>
        <w:pStyle w:val="ListParagraph"/>
        <w:widowControl/>
        <w:numPr>
          <w:ilvl w:val="1"/>
          <w:numId w:val="6"/>
        </w:numPr>
        <w:autoSpaceDE/>
        <w:autoSpaceDN/>
        <w:spacing w:after="200"/>
        <w:jc w:val="left"/>
      </w:pPr>
      <w:r>
        <w:t>Energy leakage. This is a measure of a relative energy ratio received from the volume/area/direction of the focussed beam spot versus energy received from everywhere else in the vicinity of the probe</w:t>
      </w:r>
    </w:p>
    <w:p w14:paraId="639DE017" w14:textId="77777777" w:rsidR="000D3146" w:rsidRDefault="000D3146" w:rsidP="007F11A7">
      <w:pPr>
        <w:pStyle w:val="ListParagraph"/>
        <w:widowControl/>
        <w:numPr>
          <w:ilvl w:val="0"/>
          <w:numId w:val="6"/>
        </w:numPr>
        <w:autoSpaceDE/>
        <w:autoSpaceDN/>
        <w:spacing w:after="200"/>
        <w:jc w:val="left"/>
      </w:pPr>
      <w:r>
        <w:t>Relative image intensity. It is natural that the sensitivity of the probe to the returning echo depends not only on the reflector type, but also on its spatial location versus the probe elements location. Some probe designs may be able to capture more of the echo energy than others. In order to equalize image intensity, a spatial gain correction is often applied. However, higher gain implies higher noise and there exist a certain practical limit of how much gain can be applied. Therefore this metric is justified for comparing probe designs.</w:t>
      </w:r>
    </w:p>
    <w:p w14:paraId="3AAABFAD" w14:textId="77777777" w:rsidR="000D3146" w:rsidRDefault="000D3146" w:rsidP="000D3146">
      <w:r>
        <w:t>In the following work the above measures will be used to find ways of designing a probe.</w:t>
      </w:r>
    </w:p>
    <w:p w14:paraId="43882A36" w14:textId="77777777" w:rsidR="000D3146" w:rsidRPr="00DF42D4" w:rsidRDefault="000D3146" w:rsidP="000D3146">
      <w:pPr>
        <w:pStyle w:val="Heading2"/>
        <w:numPr>
          <w:ilvl w:val="1"/>
          <w:numId w:val="1"/>
        </w:numPr>
      </w:pPr>
      <w:bookmarkStart w:id="189" w:name="_Toc406278577"/>
      <w:bookmarkStart w:id="190" w:name="_Toc411634885"/>
      <w:bookmarkStart w:id="191" w:name="_Toc418780773"/>
      <w:bookmarkStart w:id="192" w:name="_Toc423364374"/>
      <w:r w:rsidRPr="00DF42D4">
        <w:t>Element layouts for dense phased arrays</w:t>
      </w:r>
      <w:bookmarkEnd w:id="189"/>
      <w:bookmarkEnd w:id="190"/>
      <w:bookmarkEnd w:id="191"/>
      <w:bookmarkEnd w:id="192"/>
    </w:p>
    <w:p w14:paraId="59C835B4" w14:textId="77777777" w:rsidR="000D3146" w:rsidRDefault="000D3146" w:rsidP="000D3146">
      <w:r>
        <w:t xml:space="preserve">A 2D phased array is said to be dense if it fulfils the Nyquist Criterion of sampling for the acoustic field at the wavelength of interest. The elements are placed in such a way that the </w:t>
      </w:r>
      <w:r>
        <w:lastRenderedPageBreak/>
        <w:t xml:space="preserve">acoustic field is sampled with adjacent elements located at a distance of </w:t>
      </w:r>
      <w:r w:rsidRPr="00617692">
        <w:rPr>
          <w:rFonts w:ascii="Arial" w:hAnsi="Arial" w:cs="Arial"/>
        </w:rPr>
        <w:t>λ</w:t>
      </w:r>
      <w:r>
        <w:t xml:space="preserve">/2, or less at the wavelength at which the probe is specified (typically the frequency of the highest sensitivity). This way full information about the impinging acoustic field of the specific wavelength can be acquired. </w:t>
      </w:r>
    </w:p>
    <w:p w14:paraId="70C11D4B" w14:textId="77777777" w:rsidR="000D3146" w:rsidRDefault="000D3146" w:rsidP="000D3146">
      <w:r>
        <w:t xml:space="preserve">One way to increase the sensitivity of the probe is by increasing the aperture of the sensing elements so that each channel can acquire more signal energy, and breaking the </w:t>
      </w:r>
      <w:r w:rsidRPr="00617692">
        <w:rPr>
          <w:rFonts w:ascii="Arial" w:hAnsi="Arial" w:cs="Arial"/>
        </w:rPr>
        <w:t>λ</w:t>
      </w:r>
      <w:r>
        <w:t>/2 limit. The next limit here stems from the requirement of obtaining a sufficiently wide directivity (acceptance angle) for each element, as the phase of the impinging signal is integrated (and smeared) over the sensing area of the probe element.</w:t>
      </w:r>
    </w:p>
    <w:p w14:paraId="3B8DBD75" w14:textId="77777777" w:rsidR="000D3146" w:rsidRPr="00C25D94" w:rsidRDefault="000D3146" w:rsidP="000D3146">
      <w:r>
        <w:t>A t</w:t>
      </w:r>
      <w:r w:rsidRPr="00C25D94">
        <w:t xml:space="preserve">ypical modern dense 2D phased array element layout is created by a natural extension of 1D phased array design, which is to sub-divide the elements to create a 2D matrix, as </w:t>
      </w:r>
      <w:r>
        <w:t xml:space="preserve">illustrated </w:t>
      </w:r>
      <w:r w:rsidRPr="00C25D94">
        <w:t xml:space="preserve">in </w:t>
      </w:r>
      <w:r>
        <w:fldChar w:fldCharType="begin"/>
      </w:r>
      <w:r>
        <w:instrText xml:space="preserve"> REF _Ref326512661 \h  \* MERGEFORMAT </w:instrText>
      </w:r>
      <w:r>
        <w:fldChar w:fldCharType="separate"/>
      </w:r>
      <w:r w:rsidR="00762916">
        <w:t>Fig. 3.1</w:t>
      </w:r>
      <w:r>
        <w:fldChar w:fldCharType="end"/>
      </w:r>
      <w:r w:rsidRPr="00C25D94">
        <w:t xml:space="preserve">. </w:t>
      </w:r>
    </w:p>
    <w:p w14:paraId="47AA0B0B" w14:textId="77777777" w:rsidR="000D3146" w:rsidRDefault="000D3146" w:rsidP="000D3146">
      <w:pPr>
        <w:pStyle w:val="Figure"/>
      </w:pPr>
      <w:r w:rsidRPr="00C25D94">
        <w:rPr>
          <w:noProof/>
          <w:lang w:eastAsia="en-GB"/>
        </w:rPr>
        <w:drawing>
          <wp:inline distT="0" distB="0" distL="0" distR="0" wp14:anchorId="329F2EF6" wp14:editId="1FD95827">
            <wp:extent cx="5164226" cy="1494015"/>
            <wp:effectExtent l="0" t="0" r="0" b="0"/>
            <wp:docPr id="485" name="Picture 485" descr="phased_ev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hased_evolutio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87628" cy="1500785"/>
                    </a:xfrm>
                    <a:prstGeom prst="rect">
                      <a:avLst/>
                    </a:prstGeom>
                    <a:noFill/>
                    <a:ln>
                      <a:noFill/>
                    </a:ln>
                  </pic:spPr>
                </pic:pic>
              </a:graphicData>
            </a:graphic>
          </wp:inline>
        </w:drawing>
      </w:r>
    </w:p>
    <w:p w14:paraId="61768128" w14:textId="77777777" w:rsidR="000D3146" w:rsidRPr="0021673C" w:rsidRDefault="000D3146" w:rsidP="000D3146">
      <w:pPr>
        <w:pStyle w:val="FigCaption"/>
      </w:pPr>
      <w:bookmarkStart w:id="193" w:name="_Ref326512661"/>
      <w:bookmarkStart w:id="194" w:name="_Toc418780924"/>
      <w:bookmarkStart w:id="195" w:name="_Toc423364520"/>
      <w:r>
        <w:t xml:space="preserve">Fig. </w:t>
      </w:r>
      <w:r w:rsidR="00B61899">
        <w:fldChar w:fldCharType="begin"/>
      </w:r>
      <w:r w:rsidR="00B61899">
        <w:instrText xml:space="preserve"> STYLEREF 1 \s </w:instrText>
      </w:r>
      <w:r w:rsidR="00B61899">
        <w:fldChar w:fldCharType="separate"/>
      </w:r>
      <w:r w:rsidR="00762916">
        <w:rPr>
          <w:noProof/>
        </w:rPr>
        <w:t>3</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1</w:t>
      </w:r>
      <w:r w:rsidR="00B61899">
        <w:rPr>
          <w:noProof/>
        </w:rPr>
        <w:fldChar w:fldCharType="end"/>
      </w:r>
      <w:bookmarkEnd w:id="193"/>
      <w:r w:rsidRPr="00C25D94">
        <w:t xml:space="preserve">. </w:t>
      </w:r>
      <w:bookmarkStart w:id="196" w:name="_Ref326512666"/>
      <w:r w:rsidRPr="00C25D94">
        <w:t xml:space="preserve">Left: Layout of 1D Phased Array elements. </w:t>
      </w:r>
      <w:r w:rsidRPr="00C25D94">
        <w:rPr>
          <w:noProof/>
        </w:rPr>
        <w:t xml:space="preserve"> Middle: 2D phased array layout created by subdividing 1D phased array elements. Right: </w:t>
      </w:r>
      <w:r w:rsidRPr="0021673C">
        <w:t>Proposed</w:t>
      </w:r>
      <w:r w:rsidRPr="00C25D94">
        <w:rPr>
          <w:noProof/>
        </w:rPr>
        <w:t xml:space="preserve"> 2D phased array layout with hexagonal elements.</w:t>
      </w:r>
      <w:bookmarkEnd w:id="194"/>
      <w:bookmarkEnd w:id="195"/>
      <w:bookmarkEnd w:id="196"/>
    </w:p>
    <w:p w14:paraId="1A45C568" w14:textId="77777777" w:rsidR="000D3146" w:rsidRDefault="000D3146" w:rsidP="000D3146">
      <w:r w:rsidRPr="00C25D94">
        <w:t>Other element configurations include sparse layouts, that is, where prob</w:t>
      </w:r>
      <w:r>
        <w:t xml:space="preserve">e aperture is not fully covered </w:t>
      </w:r>
      <w:r w:rsidRPr="00C25D94">
        <w:t>with active elements</w:t>
      </w:r>
      <w:r>
        <w:t>, or element-to-element centre-to-centre distance is significantly larger than half of the dominant wavelength [1]</w:t>
      </w:r>
      <w:r w:rsidRPr="00C25D94">
        <w:t xml:space="preserve">. Such configurations are outside of the scope of this </w:t>
      </w:r>
      <w:r>
        <w:t>Chapter.</w:t>
      </w:r>
      <w:r w:rsidRPr="00C25D94">
        <w:t xml:space="preserve"> </w:t>
      </w:r>
    </w:p>
    <w:p w14:paraId="01B2F383" w14:textId="77777777" w:rsidR="000D3146" w:rsidRDefault="000D3146" w:rsidP="000D3146">
      <w:r>
        <w:t xml:space="preserve">Here it is proposed to replace classic, square elements with hexagonally shaped elements, as shown in the right hand image in </w:t>
      </w:r>
      <w:r>
        <w:fldChar w:fldCharType="begin"/>
      </w:r>
      <w:r>
        <w:instrText xml:space="preserve"> REF _Ref326512661 \h </w:instrText>
      </w:r>
      <w:r>
        <w:fldChar w:fldCharType="separate"/>
      </w:r>
      <w:r w:rsidR="00762916">
        <w:t xml:space="preserve">Fig. </w:t>
      </w:r>
      <w:r w:rsidR="00762916">
        <w:rPr>
          <w:noProof/>
        </w:rPr>
        <w:t>3</w:t>
      </w:r>
      <w:r w:rsidR="00762916">
        <w:t>.</w:t>
      </w:r>
      <w:r w:rsidR="00762916">
        <w:rPr>
          <w:noProof/>
        </w:rPr>
        <w:t>1</w:t>
      </w:r>
      <w:r>
        <w:fldChar w:fldCharType="end"/>
      </w:r>
      <w:r>
        <w:t xml:space="preserve">. The rationale for doing so is presented in this Chapter. </w:t>
      </w:r>
    </w:p>
    <w:p w14:paraId="49349C11" w14:textId="77777777" w:rsidR="000D3146" w:rsidRPr="00DF42D4" w:rsidRDefault="000D3146" w:rsidP="000D3146">
      <w:pPr>
        <w:pStyle w:val="Heading2"/>
        <w:numPr>
          <w:ilvl w:val="1"/>
          <w:numId w:val="1"/>
        </w:numPr>
      </w:pPr>
      <w:bookmarkStart w:id="197" w:name="_Toc406278578"/>
      <w:bookmarkStart w:id="198" w:name="_Toc411634886"/>
      <w:bookmarkStart w:id="199" w:name="_Toc418780774"/>
      <w:bookmarkStart w:id="200" w:name="_Toc423364375"/>
      <w:r w:rsidRPr="00DF42D4">
        <w:lastRenderedPageBreak/>
        <w:t>Literature review</w:t>
      </w:r>
      <w:bookmarkEnd w:id="197"/>
      <w:bookmarkEnd w:id="198"/>
      <w:bookmarkEnd w:id="199"/>
      <w:bookmarkEnd w:id="200"/>
    </w:p>
    <w:p w14:paraId="025409DB" w14:textId="05554696" w:rsidR="000D3146" w:rsidRDefault="000D3146" w:rsidP="000D3146">
      <w:r>
        <w:t xml:space="preserve">Hexagonal array element layouts are generally well known in the radar and optical telescope literature. For example, the author of a 1961 paper </w:t>
      </w:r>
      <w:r>
        <w:fldChar w:fldCharType="begin"/>
      </w:r>
      <w:r w:rsidR="00B10214">
        <w:instrText xml:space="preserve"> ADDIN ZOTERO_ITEM CSL_CITATION {"citationID":"1m7gbd5mm4","properties":{"formattedCitation":"[49]","plainCitation":"[49]"},"citationItems":[{"id":2048,"uris":["http://zotero.org/users/115780/items/29ZA9FCX"],"uri":["http://zotero.org/users/115780/items/29ZA9FCX"],"itemData":{"id":2048,"type":"article-journal","title":"A triangular arrangement of planar-array elements that reduces the number needed","container-title":"IRE Transactions on Antennas and Propagation","page":"126-129","volume":"9","issue":"2","source":"IEEE Xplore","abstract":"In this paper, it is shown that by arranging the elements of a beam-scanning planar antenna array in a triangular pattern rather than a rectangular pattern, the number of elements needed in the array is reduced. (The number of elements needed in an array is determined from the requirement that no spurious beams form in the array pattern.) The reduction in the number of elements depends upon the solid angle over which the main beam is positioned. If the main beam is positioned within a constant angle about the array normal, then the number of elements can be reduced by 13.4 per cent by arranging the elements in a pattern of equilateral triangles rather than in a square pattern. If the main beam is positioned within a \"pyramid,\" centered about the array normal, then the reduction is usually less than 13.4 per cent. Graphs are included showing for both element arrangements the solid angle over which the main beam can be scanned without the formation of spurious beams.","DOI":"10.1109/TAP.1961.1144967","ISSN":"0096-1973","author":[{"family":"Sharp","given":"E."}],"issued":{"date-parts":[["1961",3]]}}}],"schema":"https://github.com/citation-style-language/schema/raw/master/csl-citation.json"} </w:instrText>
      </w:r>
      <w:r>
        <w:fldChar w:fldCharType="separate"/>
      </w:r>
      <w:r w:rsidR="00D66A0F" w:rsidRPr="00D66A0F">
        <w:rPr>
          <w:rFonts w:ascii="Calibri" w:hAnsi="Calibri"/>
        </w:rPr>
        <w:t>[49]</w:t>
      </w:r>
      <w:r>
        <w:fldChar w:fldCharType="end"/>
      </w:r>
      <w:r>
        <w:t xml:space="preserve"> analyses in a great detail the improvements in the radio antenna array element count, under assumption of not forming the grating lobes, and using non-focussed far field beam amplitude equations. Importantly, he notes that the improvement depends on the range of steering angles requested, as the steering range is limited by the angle where the first grating lobe appears. He finds that for a design requirement of a spherical 45</w:t>
      </w:r>
      <w:r w:rsidRPr="00E74DF4">
        <w:rPr>
          <w:vertAlign w:val="superscript"/>
        </w:rPr>
        <w:t>o</w:t>
      </w:r>
      <w:r>
        <w:t xml:space="preserve"> steering angle, the reduction in the needed element count is 13.4% when using a hexagonal element layout. </w:t>
      </w:r>
    </w:p>
    <w:p w14:paraId="6D0ABA39" w14:textId="1E22D533" w:rsidR="000D3146" w:rsidRDefault="000D3146" w:rsidP="000D3146">
      <w:r>
        <w:lastRenderedPageBreak/>
        <w:t xml:space="preserve">Relationships for designing the hexagonal planar  (all elements residing on a single plane) sensor for far field operation and specific directivity and side lobe level are presented in </w:t>
      </w:r>
      <w:r>
        <w:fldChar w:fldCharType="begin"/>
      </w:r>
      <w:r w:rsidR="00B10214">
        <w:instrText xml:space="preserve"> ADDIN ZOTERO_ITEM CSL_CITATION {"citationID":"1qmk2pk6vn","properties":{"formattedCitation":"[50]","plainCitation":"[50]"},"citationItems":[{"id":2039,"uris":["http://zotero.org/users/115780/items/ZCKBHUHT"],"uri":["http://zotero.org/users/115780/items/ZCKBHUHT"],"itemData":{"id":2039,"type":"article-journal","title":"A synthesis of array antennas for high directivity and low sidelobes","container-title":"IEEE Transactions on Antennas and Propagation","page":"427-431","volume":"20","issue":"4","source":"IEEE Xplore","abstract":"By application of a Gegenbauer polynomial, pattern synthesis of array antennas which have high directivity and low sidelobe level is investigated. A Chebyshev or uniform-amplitude array is included as a special case of the result obtained. The current amplitudes of the array elements are represented by a Jacobi polynomial and are easily calculated. It is shown by numerical calculations for a linear array and a hexagonal planar array that there is an optimum directivity for a specified sidelobe level within a class of Gegenbauer-polynomial patterns.","DOI":"10.1109/TAP.1972.1140239","ISSN":"0018-926X","author":[{"family":"Goto","given":"Naohisa"}],"issued":{"date-parts":[["1972",7]]}}}],"schema":"https://github.com/citation-style-language/schema/raw/master/csl-citation.json"} </w:instrText>
      </w:r>
      <w:r>
        <w:fldChar w:fldCharType="separate"/>
      </w:r>
      <w:r w:rsidR="00D66A0F" w:rsidRPr="00D66A0F">
        <w:rPr>
          <w:rFonts w:ascii="Calibri" w:hAnsi="Calibri"/>
        </w:rPr>
        <w:t>[50]</w:t>
      </w:r>
      <w:r>
        <w:fldChar w:fldCharType="end"/>
      </w:r>
      <w:r>
        <w:t xml:space="preserve">. This approach has since found </w:t>
      </w:r>
      <w:r w:rsidR="00213BE5">
        <w:t xml:space="preserve">a </w:t>
      </w:r>
      <w:r>
        <w:t xml:space="preserve">wide uptake in radar design </w:t>
      </w:r>
      <w:r>
        <w:fldChar w:fldCharType="begin"/>
      </w:r>
      <w:r w:rsidR="00B10214">
        <w:instrText xml:space="preserve"> ADDIN ZOTERO_ITEM CSL_CITATION {"citationID":"nu8311d9c","properties":{"formattedCitation":"[51]","plainCitation":"[51]"},"citationItems":[{"id":624,"uris":["http://zotero.org/users/115780/items/PAI7S6B2"],"uri":["http://zotero.org/users/115780/items/PAI7S6B2"],"itemData":{"id":624,"type":"book","title":"Phased Array Antennas","publisher":"Wiley-Blackwell","number-of-pages":"548","edition":"2nd Edition","source":"Amazon.com","ISBN":"0470401028","author":[{"family":"Hansen","given":"Robert C."}],"issued":{"date-parts":[["2010",1,12]]}}}],"schema":"https://github.com/citation-style-language/schema/raw/master/csl-citation.json"} </w:instrText>
      </w:r>
      <w:r>
        <w:fldChar w:fldCharType="separate"/>
      </w:r>
      <w:r w:rsidR="00D66A0F" w:rsidRPr="00D66A0F">
        <w:rPr>
          <w:rFonts w:ascii="Calibri" w:hAnsi="Calibri"/>
        </w:rPr>
        <w:t>[51]</w:t>
      </w:r>
      <w:r>
        <w:fldChar w:fldCharType="end"/>
      </w:r>
      <w:r>
        <w:t>.</w:t>
      </w:r>
    </w:p>
    <w:p w14:paraId="4F97083B" w14:textId="77777777" w:rsidR="000D3146" w:rsidRDefault="000D3146" w:rsidP="000D3146">
      <w:r>
        <w:t xml:space="preserve">For miniature ultrasonic arrays, the topic requires special consideration. Radar arrays are typically used in far field mode, while ultrasonic arrays are used both in far field, transition, and near field imaging modes. Additionally, in contrast to military radar applications, in ultrasonic inspection scenarios the probe is designed for a specific application. As of 2014, </w:t>
      </w:r>
      <w:r>
        <w:lastRenderedPageBreak/>
        <w:t>the cost of the electronic excitation and data acquisition system is much higher than the probe itself, and mainly dependent on the number of simultaneously active channels.  Since it is generally true that increasing the channel count improves the resulting image quality, this comes at the cost of using a more expensive phased array controller. Therefore typically, it is a requirement to use a minimal count of channels to achieve a specific image quality.</w:t>
      </w:r>
    </w:p>
    <w:p w14:paraId="7023A303" w14:textId="77777777" w:rsidR="000D3146" w:rsidRPr="00DF42D4" w:rsidRDefault="000D3146" w:rsidP="000D3146">
      <w:r>
        <w:t xml:space="preserve">In this Chapter the primary intention is to maximize the active element area, thus maximizing the probe sensitivity whilst keeping the image quality consistent with the conventional </w:t>
      </w:r>
      <w:r w:rsidRPr="00617692">
        <w:rPr>
          <w:rFonts w:ascii="Arial" w:hAnsi="Arial" w:cs="Arial"/>
        </w:rPr>
        <w:t>λ</w:t>
      </w:r>
      <w:r>
        <w:t>/2 element spacing requirement.</w:t>
      </w:r>
    </w:p>
    <w:p w14:paraId="5E9506EA" w14:textId="77777777" w:rsidR="004F0ED9" w:rsidRDefault="000D3146" w:rsidP="00DE78FB">
      <w:pPr>
        <w:pStyle w:val="Heading2"/>
        <w:numPr>
          <w:ilvl w:val="1"/>
          <w:numId w:val="1"/>
        </w:numPr>
      </w:pPr>
      <w:bookmarkStart w:id="201" w:name="_Toc406278579"/>
      <w:bookmarkStart w:id="202" w:name="_Toc411634887"/>
      <w:bookmarkStart w:id="203" w:name="_Toc418780775"/>
      <w:bookmarkStart w:id="204" w:name="_Toc423364376"/>
      <w:r w:rsidRPr="00DF42D4">
        <w:t>Comparison of the packing of squares and hexagons</w:t>
      </w:r>
      <w:bookmarkEnd w:id="201"/>
      <w:bookmarkEnd w:id="202"/>
      <w:bookmarkEnd w:id="203"/>
      <w:bookmarkEnd w:id="204"/>
    </w:p>
    <w:p w14:paraId="62EC589F" w14:textId="16371EC5" w:rsidR="000D3146" w:rsidRDefault="000D3146" w:rsidP="004F0ED9">
      <w:r>
        <w:t>As a first approximation to the benefit of hexagonal rather than square elements, a comparison of the area of the square and hexagonal elements embedded in a regular grid is considered.</w:t>
      </w:r>
    </w:p>
    <w:p w14:paraId="2010A454" w14:textId="77777777" w:rsidR="000D3146" w:rsidRDefault="000D3146" w:rsidP="000D3146">
      <w:r>
        <w:t xml:space="preserve">Placing the element centres at λ/2 spacing fulfils the requirement of dense sampling. At the same time, the requirement of a high sensitivity of the probe dictates that the elements should be as big as possible. This implies placing them next to each other to fill the available space. This is known in mathematics as the problem of sphere packing or optimal space filling.  </w:t>
      </w:r>
      <w:r>
        <w:fldChar w:fldCharType="begin"/>
      </w:r>
      <w:r>
        <w:instrText xml:space="preserve"> REF _Ref326688552 \h </w:instrText>
      </w:r>
      <w:r>
        <w:fldChar w:fldCharType="separate"/>
      </w:r>
      <w:r w:rsidR="00762916">
        <w:t xml:space="preserve">Fig. </w:t>
      </w:r>
      <w:r w:rsidR="00762916">
        <w:rPr>
          <w:noProof/>
        </w:rPr>
        <w:t>3</w:t>
      </w:r>
      <w:r w:rsidR="00762916">
        <w:t>.</w:t>
      </w:r>
      <w:r w:rsidR="00762916">
        <w:rPr>
          <w:noProof/>
        </w:rPr>
        <w:t>2</w:t>
      </w:r>
      <w:r>
        <w:fldChar w:fldCharType="end"/>
      </w:r>
      <w:r>
        <w:t xml:space="preserve"> </w:t>
      </w:r>
      <w:r w:rsidRPr="00AB5F72">
        <w:t xml:space="preserve">depicts properties of </w:t>
      </w:r>
      <w:r>
        <w:t>square</w:t>
      </w:r>
      <w:r w:rsidRPr="00AB5F72">
        <w:t xml:space="preserve"> packing (left) versus optimal packing (right).</w:t>
      </w:r>
      <w:r>
        <w:t xml:space="preserve"> The same concepts can be used for packing of regular shapes like squares and hexagons as shown in </w:t>
      </w:r>
      <w:r>
        <w:fldChar w:fldCharType="begin"/>
      </w:r>
      <w:r>
        <w:instrText xml:space="preserve"> REF _Ref405061049 \h </w:instrText>
      </w:r>
      <w:r>
        <w:fldChar w:fldCharType="separate"/>
      </w:r>
      <w:r w:rsidR="00762916">
        <w:t xml:space="preserve">Fig. </w:t>
      </w:r>
      <w:r w:rsidR="00762916">
        <w:rPr>
          <w:noProof/>
        </w:rPr>
        <w:t>3</w:t>
      </w:r>
      <w:r w:rsidR="00762916">
        <w:t>.</w:t>
      </w:r>
      <w:r w:rsidR="00762916">
        <w:rPr>
          <w:noProof/>
        </w:rPr>
        <w:t>3</w:t>
      </w:r>
      <w:r>
        <w:fldChar w:fldCharType="end"/>
      </w:r>
      <w:r>
        <w:t>.</w:t>
      </w:r>
    </w:p>
    <w:p w14:paraId="397CF8D1" w14:textId="77777777" w:rsidR="000D3146" w:rsidRDefault="000D3146" w:rsidP="000D3146">
      <w:pPr>
        <w:pStyle w:val="Figure"/>
      </w:pPr>
      <w:r>
        <w:rPr>
          <w:noProof/>
          <w:lang w:eastAsia="en-GB"/>
        </w:rPr>
        <w:lastRenderedPageBreak/>
        <w:drawing>
          <wp:inline distT="0" distB="0" distL="0" distR="0" wp14:anchorId="7017A044" wp14:editId="556C3136">
            <wp:extent cx="2881630" cy="155194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clrChange>
                        <a:clrFrom>
                          <a:srgbClr val="E6E6DB"/>
                        </a:clrFrom>
                        <a:clrTo>
                          <a:srgbClr val="E6E6DB">
                            <a:alpha val="0"/>
                          </a:srgbClr>
                        </a:clrTo>
                      </a:clrChange>
                      <a:extLst>
                        <a:ext uri="{28A0092B-C50C-407E-A947-70E740481C1C}">
                          <a14:useLocalDpi xmlns:a14="http://schemas.microsoft.com/office/drawing/2010/main" val="0"/>
                        </a:ext>
                      </a:extLst>
                    </a:blip>
                    <a:srcRect/>
                    <a:stretch>
                      <a:fillRect/>
                    </a:stretch>
                  </pic:blipFill>
                  <pic:spPr bwMode="auto">
                    <a:xfrm>
                      <a:off x="0" y="0"/>
                      <a:ext cx="2881630" cy="1551940"/>
                    </a:xfrm>
                    <a:prstGeom prst="rect">
                      <a:avLst/>
                    </a:prstGeom>
                    <a:noFill/>
                    <a:ln>
                      <a:noFill/>
                    </a:ln>
                  </pic:spPr>
                </pic:pic>
              </a:graphicData>
            </a:graphic>
          </wp:inline>
        </w:drawing>
      </w:r>
    </w:p>
    <w:p w14:paraId="0A623CA6" w14:textId="77777777" w:rsidR="000D3146" w:rsidRPr="0021673C" w:rsidRDefault="000D3146" w:rsidP="000D3146">
      <w:pPr>
        <w:pStyle w:val="FigCaption"/>
      </w:pPr>
      <w:bookmarkStart w:id="205" w:name="_Ref326688552"/>
      <w:bookmarkStart w:id="206" w:name="_Toc418780925"/>
      <w:bookmarkStart w:id="207" w:name="_Toc423364521"/>
      <w:r>
        <w:t xml:space="preserve">Fig. </w:t>
      </w:r>
      <w:r w:rsidR="00B61899">
        <w:fldChar w:fldCharType="begin"/>
      </w:r>
      <w:r w:rsidR="00B61899">
        <w:instrText xml:space="preserve"> STYLEREF 1 \s </w:instrText>
      </w:r>
      <w:r w:rsidR="00B61899">
        <w:fldChar w:fldCharType="separate"/>
      </w:r>
      <w:r w:rsidR="00762916">
        <w:rPr>
          <w:noProof/>
        </w:rPr>
        <w:t>3</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2</w:t>
      </w:r>
      <w:r w:rsidR="00B61899">
        <w:rPr>
          <w:noProof/>
        </w:rPr>
        <w:fldChar w:fldCharType="end"/>
      </w:r>
      <w:bookmarkEnd w:id="205"/>
      <w:r w:rsidRPr="0021673C">
        <w:t xml:space="preserve"> Optimal sphere packing (2D case). Left: </w:t>
      </w:r>
      <w:r>
        <w:t>square</w:t>
      </w:r>
      <w:r w:rsidRPr="0021673C">
        <w:t xml:space="preserve"> packing. Right: Hexagonal (optimal) packing. If we select such a, b, that a=b=λ/2, then R2&gt;R1. The same applies for packing corresponding rectangles and hexagons, which fully cover the available area.</w:t>
      </w:r>
      <w:bookmarkEnd w:id="206"/>
      <w:bookmarkEnd w:id="207"/>
    </w:p>
    <w:p w14:paraId="75BD7428" w14:textId="77777777" w:rsidR="000D3146" w:rsidRDefault="000D3146" w:rsidP="000D3146">
      <w:pPr>
        <w:pStyle w:val="Figure"/>
      </w:pPr>
      <w:r w:rsidRPr="00221904">
        <w:rPr>
          <w:noProof/>
          <w:lang w:eastAsia="en-GB"/>
        </w:rPr>
        <w:drawing>
          <wp:inline distT="0" distB="0" distL="0" distR="0" wp14:anchorId="32A8BCA9" wp14:editId="0E5A6348">
            <wp:extent cx="3807670" cy="18669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exa-rect placement and sizing.png"/>
                    <pic:cNvPicPr/>
                  </pic:nvPicPr>
                  <pic:blipFill rotWithShape="1">
                    <a:blip r:embed="rId29" cstate="print">
                      <a:extLst>
                        <a:ext uri="{28A0092B-C50C-407E-A947-70E740481C1C}">
                          <a14:useLocalDpi xmlns:a14="http://schemas.microsoft.com/office/drawing/2010/main" val="0"/>
                        </a:ext>
                      </a:extLst>
                    </a:blip>
                    <a:srcRect b="59178"/>
                    <a:stretch/>
                  </pic:blipFill>
                  <pic:spPr bwMode="auto">
                    <a:xfrm>
                      <a:off x="0" y="0"/>
                      <a:ext cx="3809011" cy="186755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01E2A28" w14:textId="77777777" w:rsidR="000D3146" w:rsidRPr="0021673C" w:rsidRDefault="000D3146" w:rsidP="000D3146">
      <w:pPr>
        <w:pStyle w:val="FigCaption"/>
      </w:pPr>
      <w:bookmarkStart w:id="208" w:name="_Ref405061049"/>
      <w:bookmarkStart w:id="209" w:name="_Toc418780926"/>
      <w:bookmarkStart w:id="210" w:name="_Toc423364522"/>
      <w:r>
        <w:t xml:space="preserve">Fig. </w:t>
      </w:r>
      <w:r w:rsidR="00B61899">
        <w:fldChar w:fldCharType="begin"/>
      </w:r>
      <w:r w:rsidR="00B61899">
        <w:instrText xml:space="preserve"> STYLEREF 1 \s </w:instrText>
      </w:r>
      <w:r w:rsidR="00B61899">
        <w:fldChar w:fldCharType="separate"/>
      </w:r>
      <w:r w:rsidR="00762916">
        <w:rPr>
          <w:noProof/>
        </w:rPr>
        <w:t>3</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3</w:t>
      </w:r>
      <w:r w:rsidR="00B61899">
        <w:rPr>
          <w:noProof/>
        </w:rPr>
        <w:fldChar w:fldCharType="end"/>
      </w:r>
      <w:bookmarkEnd w:id="208"/>
      <w:r w:rsidRPr="0021673C">
        <w:t xml:space="preserve">. </w:t>
      </w:r>
      <w:r>
        <w:t>A s</w:t>
      </w:r>
      <w:r w:rsidRPr="0021673C">
        <w:t>pace-filling placement of squares and hexagons.</w:t>
      </w:r>
      <w:bookmarkEnd w:id="209"/>
      <w:bookmarkEnd w:id="210"/>
    </w:p>
    <w:p w14:paraId="2043EB51" w14:textId="77777777" w:rsidR="000D3146" w:rsidRDefault="000D3146" w:rsidP="000D3146"/>
    <w:p w14:paraId="68A75166" w14:textId="77777777" w:rsidR="000D3146" w:rsidRDefault="000D3146" w:rsidP="000D3146">
      <w:r>
        <w:fldChar w:fldCharType="begin"/>
      </w:r>
      <w:r>
        <w:instrText xml:space="preserve"> REF _Ref399526544 \h </w:instrText>
      </w:r>
      <w:r>
        <w:fldChar w:fldCharType="separate"/>
      </w:r>
      <w:r w:rsidR="00762916">
        <w:t xml:space="preserve">Fig. </w:t>
      </w:r>
      <w:r w:rsidR="00762916">
        <w:rPr>
          <w:noProof/>
        </w:rPr>
        <w:t>3</w:t>
      </w:r>
      <w:r w:rsidR="00762916">
        <w:t>.</w:t>
      </w:r>
      <w:r w:rsidR="00762916">
        <w:rPr>
          <w:noProof/>
        </w:rPr>
        <w:t>4</w:t>
      </w:r>
      <w:r>
        <w:fldChar w:fldCharType="end"/>
      </w:r>
      <w:r>
        <w:t xml:space="preserve"> shows the symbols used in the following discussion about rectangle and hexagon properties.</w:t>
      </w:r>
    </w:p>
    <w:p w14:paraId="75EAAF83" w14:textId="77777777" w:rsidR="000D3146" w:rsidRDefault="000D3146" w:rsidP="000D3146">
      <w:pPr>
        <w:pStyle w:val="Figure"/>
      </w:pPr>
      <w:r>
        <w:rPr>
          <w:noProof/>
          <w:lang w:eastAsia="en-GB"/>
        </w:rPr>
        <w:lastRenderedPageBreak/>
        <w:drawing>
          <wp:inline distT="0" distB="0" distL="0" distR="0" wp14:anchorId="3C9F8A5D" wp14:editId="4F8BD705">
            <wp:extent cx="4284980" cy="2232025"/>
            <wp:effectExtent l="0" t="0" r="0" b="0"/>
            <wp:docPr id="488" name="Picture 488" descr="D:\My Cubby\0000\0000-00-00 The Thesis\resources - chapter 03\hexa-rect symbols 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Cubby\0000\0000-00-00 The Thesis\resources - chapter 03\hexa-rect symbols only.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84980" cy="2232025"/>
                    </a:xfrm>
                    <a:prstGeom prst="rect">
                      <a:avLst/>
                    </a:prstGeom>
                    <a:noFill/>
                    <a:ln>
                      <a:noFill/>
                    </a:ln>
                  </pic:spPr>
                </pic:pic>
              </a:graphicData>
            </a:graphic>
          </wp:inline>
        </w:drawing>
      </w:r>
    </w:p>
    <w:p w14:paraId="475C1F4A" w14:textId="77777777" w:rsidR="000D3146" w:rsidRDefault="000D3146" w:rsidP="000D3146">
      <w:pPr>
        <w:pStyle w:val="FigCaption"/>
      </w:pPr>
      <w:bookmarkStart w:id="211" w:name="_Ref399526544"/>
      <w:bookmarkStart w:id="212" w:name="_Ref399526518"/>
      <w:bookmarkStart w:id="213" w:name="_Toc418780927"/>
      <w:bookmarkStart w:id="214" w:name="_Toc423364523"/>
      <w:r>
        <w:t xml:space="preserve">Fig. </w:t>
      </w:r>
      <w:r w:rsidR="00B61899">
        <w:fldChar w:fldCharType="begin"/>
      </w:r>
      <w:r w:rsidR="00B61899">
        <w:instrText xml:space="preserve"> STYLEREF 1 \s </w:instrText>
      </w:r>
      <w:r w:rsidR="00B61899">
        <w:fldChar w:fldCharType="separate"/>
      </w:r>
      <w:r w:rsidR="00762916">
        <w:rPr>
          <w:noProof/>
        </w:rPr>
        <w:t>3</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4</w:t>
      </w:r>
      <w:r w:rsidR="00B61899">
        <w:rPr>
          <w:noProof/>
        </w:rPr>
        <w:fldChar w:fldCharType="end"/>
      </w:r>
      <w:bookmarkEnd w:id="211"/>
      <w:r>
        <w:t>. Rectangle and hexagon dimensioning symbols</w:t>
      </w:r>
      <w:bookmarkEnd w:id="212"/>
      <w:bookmarkEnd w:id="213"/>
      <w:bookmarkEnd w:id="214"/>
    </w:p>
    <w:p w14:paraId="34292689" w14:textId="77777777" w:rsidR="000D3146" w:rsidRDefault="000D3146" w:rsidP="000D3146">
      <w:pPr>
        <w:keepNext/>
        <w:rPr>
          <w:rStyle w:val="MathematicaFormatTextForm"/>
        </w:rPr>
      </w:pPr>
    </w:p>
    <w:p w14:paraId="29B828A4" w14:textId="3FF6F780" w:rsidR="000D3146" w:rsidRDefault="000D3146" w:rsidP="000D3146">
      <w:pPr>
        <w:keepNext/>
        <w:rPr>
          <w:rStyle w:val="MathematicaFormatTextForm"/>
        </w:rPr>
      </w:pPr>
      <w:r>
        <w:rPr>
          <w:rStyle w:val="MathematicaFormatTextForm"/>
        </w:rPr>
        <w:t>It is understood that the grating lobe (spatial aliasing) can appear if the array is not sampled densely enough in any given direction - this is known as Nyquist-Shan</w:t>
      </w:r>
      <w:r w:rsidR="00B76AF6">
        <w:rPr>
          <w:rStyle w:val="MathematicaFormatTextForm"/>
        </w:rPr>
        <w:t>n</w:t>
      </w:r>
      <w:r>
        <w:rPr>
          <w:rStyle w:val="MathematicaFormatTextForm"/>
        </w:rPr>
        <w:t>on sampling theorem. Therefore the question becomes: assuming the distance between the elements in the matrix is equal between hexagonal and square packing, which packing scheme provides an array footprint, or aperture, of a bigger area?</w:t>
      </w:r>
    </w:p>
    <w:p w14:paraId="18FBF160" w14:textId="77777777" w:rsidR="000D3146" w:rsidRDefault="000D3146" w:rsidP="000D3146">
      <w:pPr>
        <w:keepNext/>
        <w:rPr>
          <w:rStyle w:val="MathematicaFormatTextForm"/>
        </w:rPr>
      </w:pPr>
      <w:r>
        <w:rPr>
          <w:rStyle w:val="MathematicaFormatTextForm"/>
        </w:rPr>
        <w:t>When comparing the size of the rectangle and hexagon elements in a dense packing situation, the question becomes: what constitutes the distance between the two elements of the grid?</w:t>
      </w:r>
    </w:p>
    <w:p w14:paraId="1467A288" w14:textId="77777777" w:rsidR="000D3146" w:rsidRDefault="000D3146" w:rsidP="000D3146">
      <w:pPr>
        <w:keepNext/>
        <w:rPr>
          <w:rStyle w:val="MathematicaFormatTextForm"/>
        </w:rPr>
      </w:pPr>
      <w:r>
        <w:rPr>
          <w:rStyle w:val="MathematicaFormatTextForm"/>
        </w:rPr>
        <w:t>As a first approximate, one can take the circumscribed circle radius of the element as the least dense direction, therefore assuming that the effective distance between neighbouring elements is the corner-neighbour distance. In such a case, derivation of the ratio is as follows.</w:t>
      </w:r>
    </w:p>
    <w:p w14:paraId="66D2E6CA" w14:textId="77777777" w:rsidR="000D3146" w:rsidRDefault="000D3146" w:rsidP="000D3146">
      <w:pPr>
        <w:rPr>
          <w:rStyle w:val="MathematicaFormatTextForm"/>
        </w:rPr>
      </w:pPr>
      <w:r>
        <w:rPr>
          <w:rStyle w:val="MathematicaFormatTextForm"/>
        </w:rPr>
        <w:t>Area of an equilateral triangle in function of the edge length is given by</w:t>
      </w:r>
    </w:p>
    <w:tbl>
      <w:tblPr>
        <w:tblW w:w="0" w:type="auto"/>
        <w:jc w:val="center"/>
        <w:tblLook w:val="04A0" w:firstRow="1" w:lastRow="0" w:firstColumn="1" w:lastColumn="0" w:noHBand="0" w:noVBand="1"/>
      </w:tblPr>
      <w:tblGrid>
        <w:gridCol w:w="2612"/>
        <w:gridCol w:w="2709"/>
        <w:gridCol w:w="2899"/>
      </w:tblGrid>
      <w:tr w:rsidR="000D3146" w14:paraId="220B675B" w14:textId="77777777" w:rsidTr="00541B51">
        <w:trPr>
          <w:jc w:val="center"/>
        </w:trPr>
        <w:tc>
          <w:tcPr>
            <w:tcW w:w="2907" w:type="dxa"/>
          </w:tcPr>
          <w:p w14:paraId="43ECB3BE" w14:textId="77777777" w:rsidR="000D3146" w:rsidRDefault="000D3146" w:rsidP="00541B51">
            <w:pPr>
              <w:rPr>
                <w:rStyle w:val="MathematicaFormatTextForm"/>
              </w:rPr>
            </w:pPr>
          </w:p>
        </w:tc>
        <w:tc>
          <w:tcPr>
            <w:tcW w:w="2907" w:type="dxa"/>
            <w:vAlign w:val="center"/>
          </w:tcPr>
          <w:p w14:paraId="6AB84A20" w14:textId="77777777" w:rsidR="000D3146" w:rsidRDefault="00B61899" w:rsidP="00541B51">
            <w:pPr>
              <w:jc w:val="center"/>
              <w:rPr>
                <w:rStyle w:val="MathematicaFormatTextForm"/>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triangle</m:t>
                    </m:r>
                  </m:sub>
                </m:sSub>
                <m:r>
                  <w:rPr>
                    <w:rFonts w:ascii="Cambria Math" w:eastAsiaTheme="minorEastAsia"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3</m:t>
                        </m:r>
                      </m:e>
                    </m:rad>
                    <m:ctrlPr>
                      <w:rPr>
                        <w:rFonts w:ascii="Cambria Math" w:eastAsiaTheme="minorEastAsia" w:hAnsi="Cambria Math"/>
                        <w:i/>
                      </w:rPr>
                    </m:ctrlPr>
                  </m:num>
                  <m:den>
                    <m:r>
                      <w:rPr>
                        <w:rFonts w:ascii="Cambria Math" w:hAnsi="Cambria Math"/>
                      </w:rPr>
                      <m:t>4</m:t>
                    </m:r>
                  </m:den>
                </m:f>
                <m:sSup>
                  <m:sSupPr>
                    <m:ctrlPr>
                      <w:rPr>
                        <w:rFonts w:ascii="Cambria Math" w:hAnsi="Cambria Math"/>
                      </w:rPr>
                    </m:ctrlPr>
                  </m:sSupPr>
                  <m:e>
                    <m:sSub>
                      <m:sSubPr>
                        <m:ctrlPr>
                          <w:rPr>
                            <w:rFonts w:ascii="Cambria Math" w:hAnsi="Cambria Math"/>
                            <w:i/>
                          </w:rPr>
                        </m:ctrlPr>
                      </m:sSubPr>
                      <m:e>
                        <m:r>
                          <w:rPr>
                            <w:rFonts w:ascii="Cambria Math" w:hAnsi="Cambria Math"/>
                          </w:rPr>
                          <m:t>a</m:t>
                        </m:r>
                        <m:ctrlPr>
                          <w:rPr>
                            <w:rFonts w:ascii="Cambria Math" w:hAnsi="Cambria Math" w:cs="Cambria Math"/>
                          </w:rPr>
                        </m:ctrlPr>
                      </m:e>
                      <m:sub>
                        <m:r>
                          <w:rPr>
                            <w:rFonts w:ascii="Cambria Math" w:hAnsi="Cambria Math"/>
                          </w:rPr>
                          <m:t>H</m:t>
                        </m:r>
                      </m:sub>
                    </m:sSub>
                    <m:ctrlPr>
                      <w:rPr>
                        <w:rFonts w:ascii="Cambria Math" w:hAnsi="Cambria Math" w:cs="Cambria Math"/>
                      </w:rPr>
                    </m:ctrlPr>
                  </m:e>
                  <m:sup>
                    <m:r>
                      <w:rPr>
                        <w:rFonts w:ascii="Cambria Math" w:hAnsi="Cambria Math"/>
                      </w:rPr>
                      <m:t>2</m:t>
                    </m:r>
                  </m:sup>
                </m:sSup>
              </m:oMath>
            </m:oMathPara>
          </w:p>
        </w:tc>
        <w:tc>
          <w:tcPr>
            <w:tcW w:w="3117" w:type="dxa"/>
            <w:vAlign w:val="center"/>
          </w:tcPr>
          <w:p w14:paraId="3B00A01E" w14:textId="77777777" w:rsidR="000D3146" w:rsidRDefault="000D3146" w:rsidP="00541B51">
            <w:pPr>
              <w:pStyle w:val="EquationCaption"/>
              <w:rPr>
                <w:rStyle w:val="MathematicaFormatTextForm"/>
              </w:rPr>
            </w:pPr>
            <w:r w:rsidRPr="004D6D5E">
              <w:t xml:space="preserve">Equation. </w:t>
            </w:r>
            <w:r w:rsidR="00B61899">
              <w:fldChar w:fldCharType="begin"/>
            </w:r>
            <w:r w:rsidR="00B61899">
              <w:instrText xml:space="preserve"> STYLEREF 1 \s </w:instrText>
            </w:r>
            <w:r w:rsidR="00B61899">
              <w:fldChar w:fldCharType="separate"/>
            </w:r>
            <w:r w:rsidR="00762916">
              <w:rPr>
                <w:noProof/>
              </w:rPr>
              <w:t>3</w:t>
            </w:r>
            <w:r w:rsidR="00B61899">
              <w:rPr>
                <w:noProof/>
              </w:rPr>
              <w:fldChar w:fldCharType="end"/>
            </w:r>
            <w:r w:rsidRPr="004D6D5E">
              <w:t>.</w:t>
            </w:r>
            <w:r w:rsidR="00B61899">
              <w:fldChar w:fldCharType="begin"/>
            </w:r>
            <w:r w:rsidR="00B61899">
              <w:instrText xml:space="preserve"> SEQ Equation \* ARABIC \s 1 </w:instrText>
            </w:r>
            <w:r w:rsidR="00B61899">
              <w:fldChar w:fldCharType="separate"/>
            </w:r>
            <w:r w:rsidR="00762916">
              <w:rPr>
                <w:noProof/>
              </w:rPr>
              <w:t>1</w:t>
            </w:r>
            <w:r w:rsidR="00B61899">
              <w:rPr>
                <w:noProof/>
              </w:rPr>
              <w:fldChar w:fldCharType="end"/>
            </w:r>
          </w:p>
        </w:tc>
      </w:tr>
    </w:tbl>
    <w:p w14:paraId="2A88DA56" w14:textId="77777777" w:rsidR="000D3146" w:rsidRPr="00355773" w:rsidRDefault="000D3146" w:rsidP="000D3146">
      <w:pPr>
        <w:spacing w:after="0"/>
        <w:rPr>
          <w:rStyle w:val="MathematicaFormatTextForm"/>
        </w:rPr>
      </w:pPr>
      <w:r>
        <w:rPr>
          <w:rFonts w:eastAsiaTheme="minorEastAsia"/>
        </w:rPr>
        <w:t>Noticing that the diameter of the hexagon</w:t>
      </w:r>
      <m:oMath>
        <m:sSub>
          <m:sSubPr>
            <m:ctrlPr>
              <w:rPr>
                <w:rFonts w:ascii="Cambria Math" w:hAnsi="Cambria Math"/>
                <w:i/>
              </w:rPr>
            </m:ctrlPr>
          </m:sSubPr>
          <m:e>
            <m:r>
              <w:rPr>
                <w:rFonts w:ascii="Cambria Math" w:hAnsi="Cambria Math"/>
              </w:rPr>
              <m:t xml:space="preserve"> d=2a</m:t>
            </m:r>
          </m:e>
          <m:sub>
            <m:r>
              <w:rPr>
                <w:rFonts w:ascii="Cambria Math" w:hAnsi="Cambria Math"/>
              </w:rPr>
              <m:t>H</m:t>
            </m:r>
          </m:sub>
        </m:sSub>
      </m:oMath>
      <w:r>
        <w:rPr>
          <w:rFonts w:eastAsiaTheme="minorEastAsia"/>
        </w:rPr>
        <w:t xml:space="preserve">, area of the hexagon created by 6 of such triangles is </w:t>
      </w:r>
    </w:p>
    <w:tbl>
      <w:tblPr>
        <w:tblW w:w="0" w:type="auto"/>
        <w:jc w:val="center"/>
        <w:tblLook w:val="04A0" w:firstRow="1" w:lastRow="0" w:firstColumn="1" w:lastColumn="0" w:noHBand="0" w:noVBand="1"/>
      </w:tblPr>
      <w:tblGrid>
        <w:gridCol w:w="1420"/>
        <w:gridCol w:w="5307"/>
        <w:gridCol w:w="1493"/>
      </w:tblGrid>
      <w:tr w:rsidR="000D3146" w:rsidRPr="00355773" w14:paraId="3F6EE5AF" w14:textId="77777777" w:rsidTr="00541B51">
        <w:trPr>
          <w:jc w:val="center"/>
        </w:trPr>
        <w:tc>
          <w:tcPr>
            <w:tcW w:w="1526" w:type="dxa"/>
          </w:tcPr>
          <w:p w14:paraId="5F2CEBA2" w14:textId="77777777" w:rsidR="000D3146" w:rsidRPr="00355773" w:rsidRDefault="000D3146" w:rsidP="00541B51">
            <w:pPr>
              <w:rPr>
                <w:rStyle w:val="MathematicaFormatTextForm"/>
              </w:rPr>
            </w:pPr>
          </w:p>
        </w:tc>
        <w:tc>
          <w:tcPr>
            <w:tcW w:w="5670" w:type="dxa"/>
            <w:vAlign w:val="center"/>
          </w:tcPr>
          <w:p w14:paraId="59589040" w14:textId="77777777" w:rsidR="000D3146" w:rsidRPr="00355773" w:rsidRDefault="00B61899" w:rsidP="00541B51">
            <w:pPr>
              <w:jc w:val="center"/>
              <w:rPr>
                <w:rStyle w:val="MathematicaFormatTextForm"/>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Hexagon</m:t>
                    </m:r>
                  </m:sub>
                </m:sSub>
                <m:r>
                  <w:rPr>
                    <w:rFonts w:ascii="Cambria Math" w:eastAsiaTheme="minorEastAsia" w:hAnsi="Cambria Math"/>
                  </w:rPr>
                  <m:t>=</m:t>
                </m:r>
                <m:f>
                  <m:fPr>
                    <m:ctrlPr>
                      <w:rPr>
                        <w:rFonts w:ascii="Cambria Math" w:hAnsi="Cambria Math"/>
                      </w:rPr>
                    </m:ctrlPr>
                  </m:fPr>
                  <m:num>
                    <m:r>
                      <w:rPr>
                        <w:rFonts w:ascii="Cambria Math" w:hAnsi="Cambria Math"/>
                      </w:rPr>
                      <m:t>6</m:t>
                    </m:r>
                  </m:num>
                  <m:den>
                    <m:r>
                      <w:rPr>
                        <w:rFonts w:ascii="Cambria Math" w:hAnsi="Cambria Math"/>
                      </w:rPr>
                      <m:t>4</m:t>
                    </m:r>
                  </m:den>
                </m:f>
                <m:rad>
                  <m:radPr>
                    <m:degHide m:val="1"/>
                    <m:ctrlPr>
                      <w:rPr>
                        <w:rFonts w:ascii="Cambria Math" w:hAnsi="Cambria Math"/>
                      </w:rPr>
                    </m:ctrlPr>
                  </m:radPr>
                  <m:deg/>
                  <m:e>
                    <m:r>
                      <w:rPr>
                        <w:rFonts w:ascii="Cambria Math" w:hAnsi="Cambria Math"/>
                      </w:rPr>
                      <m:t>3</m:t>
                    </m:r>
                  </m:e>
                </m:rad>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H</m:t>
                        </m:r>
                      </m:sub>
                    </m:sSub>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8</m:t>
                    </m:r>
                  </m:den>
                </m:f>
                <m:rad>
                  <m:radPr>
                    <m:degHide m:val="1"/>
                    <m:ctrlPr>
                      <w:rPr>
                        <w:rFonts w:ascii="Cambria Math" w:hAnsi="Cambria Math"/>
                      </w:rPr>
                    </m:ctrlPr>
                  </m:radPr>
                  <m:deg/>
                  <m:e>
                    <m:r>
                      <w:rPr>
                        <w:rFonts w:ascii="Cambria Math" w:hAnsi="Cambria Math"/>
                      </w:rPr>
                      <m:t>3</m:t>
                    </m:r>
                  </m:e>
                </m:rad>
                <m:sSup>
                  <m:sSupPr>
                    <m:ctrlPr>
                      <w:rPr>
                        <w:rFonts w:ascii="Cambria Math" w:hAnsi="Cambria Math"/>
                      </w:rPr>
                    </m:ctrlPr>
                  </m:sSupPr>
                  <m:e>
                    <m:r>
                      <w:rPr>
                        <w:rFonts w:ascii="Cambria Math" w:hAnsi="Cambria Math"/>
                      </w:rPr>
                      <m:t>d</m:t>
                    </m:r>
                  </m:e>
                  <m:sup>
                    <m:r>
                      <w:rPr>
                        <w:rFonts w:ascii="Cambria Math" w:hAnsi="Cambria Math"/>
                      </w:rPr>
                      <m:t>2</m:t>
                    </m:r>
                  </m:sup>
                </m:sSup>
              </m:oMath>
            </m:oMathPara>
          </w:p>
        </w:tc>
        <w:tc>
          <w:tcPr>
            <w:tcW w:w="1525" w:type="dxa"/>
            <w:vAlign w:val="center"/>
          </w:tcPr>
          <w:p w14:paraId="35A2BE64" w14:textId="77777777" w:rsidR="000D3146" w:rsidRPr="00355773" w:rsidRDefault="000D3146" w:rsidP="00541B51">
            <w:pPr>
              <w:pStyle w:val="EquationCaption"/>
              <w:rPr>
                <w:rStyle w:val="MathematicaFormatTextForm"/>
              </w:rPr>
            </w:pPr>
            <w:r w:rsidRPr="004D6D5E">
              <w:t xml:space="preserve">Equation. </w:t>
            </w:r>
            <w:r w:rsidR="00B61899">
              <w:fldChar w:fldCharType="begin"/>
            </w:r>
            <w:r w:rsidR="00B61899">
              <w:instrText xml:space="preserve"> STYLEREF 1 \s </w:instrText>
            </w:r>
            <w:r w:rsidR="00B61899">
              <w:fldChar w:fldCharType="separate"/>
            </w:r>
            <w:r w:rsidR="00762916">
              <w:rPr>
                <w:noProof/>
              </w:rPr>
              <w:t>3</w:t>
            </w:r>
            <w:r w:rsidR="00B61899">
              <w:rPr>
                <w:noProof/>
              </w:rPr>
              <w:fldChar w:fldCharType="end"/>
            </w:r>
            <w:r w:rsidRPr="004D6D5E">
              <w:t>.</w:t>
            </w:r>
            <w:r w:rsidR="00B61899">
              <w:fldChar w:fldCharType="begin"/>
            </w:r>
            <w:r w:rsidR="00B61899">
              <w:instrText xml:space="preserve"> SEQ Equation \* ARABIC \s 1 </w:instrText>
            </w:r>
            <w:r w:rsidR="00B61899">
              <w:fldChar w:fldCharType="separate"/>
            </w:r>
            <w:r w:rsidR="00762916">
              <w:rPr>
                <w:noProof/>
              </w:rPr>
              <w:t>2</w:t>
            </w:r>
            <w:r w:rsidR="00B61899">
              <w:rPr>
                <w:noProof/>
              </w:rPr>
              <w:fldChar w:fldCharType="end"/>
            </w:r>
          </w:p>
        </w:tc>
      </w:tr>
    </w:tbl>
    <w:p w14:paraId="1C6E3EDF" w14:textId="77777777" w:rsidR="000D3146" w:rsidRDefault="000D3146" w:rsidP="000D3146">
      <w:pPr>
        <w:rPr>
          <w:rStyle w:val="MathematicaFormatTextForm"/>
        </w:rPr>
      </w:pPr>
      <w:r>
        <w:rPr>
          <w:rStyle w:val="MathematicaFormatTextForm"/>
        </w:rPr>
        <w:t>Now take the height of the triangle instead of the edge length as an input to get</w:t>
      </w:r>
    </w:p>
    <w:tbl>
      <w:tblPr>
        <w:tblW w:w="0" w:type="auto"/>
        <w:tblLook w:val="04A0" w:firstRow="1" w:lastRow="0" w:firstColumn="1" w:lastColumn="0" w:noHBand="0" w:noVBand="1"/>
      </w:tblPr>
      <w:tblGrid>
        <w:gridCol w:w="2694"/>
        <w:gridCol w:w="2759"/>
        <w:gridCol w:w="2767"/>
      </w:tblGrid>
      <w:tr w:rsidR="000D3146" w14:paraId="7BA28DEE" w14:textId="77777777" w:rsidTr="00541B51">
        <w:tc>
          <w:tcPr>
            <w:tcW w:w="2907" w:type="dxa"/>
          </w:tcPr>
          <w:p w14:paraId="4C6EB1C0" w14:textId="77777777" w:rsidR="000D3146" w:rsidRDefault="000D3146" w:rsidP="00541B51">
            <w:pPr>
              <w:rPr>
                <w:rStyle w:val="MathematicaFormatTextForm"/>
              </w:rPr>
            </w:pPr>
          </w:p>
        </w:tc>
        <w:tc>
          <w:tcPr>
            <w:tcW w:w="2907" w:type="dxa"/>
            <w:vAlign w:val="center"/>
          </w:tcPr>
          <w:p w14:paraId="4DA5EA31" w14:textId="77777777" w:rsidR="000D3146" w:rsidRDefault="000D3146" w:rsidP="00541B51">
            <w:pPr>
              <w:jc w:val="center"/>
              <w:rPr>
                <w:rStyle w:val="MathematicaFormatTextForm"/>
              </w:rPr>
            </w:pPr>
            <m:oMathPara>
              <m:oMath>
                <m:r>
                  <w:rPr>
                    <w:rFonts w:ascii="Cambria Math" w:eastAsiaTheme="minorEastAsia" w:hAnsi="Cambria Math"/>
                  </w:rPr>
                  <m:t>h=</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2</m:t>
                    </m:r>
                  </m:den>
                </m:f>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a</m:t>
                    </m:r>
                  </m:e>
                  <m:sub>
                    <m:r>
                      <w:rPr>
                        <w:rFonts w:ascii="Cambria Math" w:eastAsiaTheme="minorEastAsia" w:hAnsi="Cambria Math"/>
                      </w:rPr>
                      <m:t>H</m:t>
                    </m:r>
                  </m:sub>
                </m:sSub>
              </m:oMath>
            </m:oMathPara>
          </w:p>
        </w:tc>
        <w:tc>
          <w:tcPr>
            <w:tcW w:w="2907" w:type="dxa"/>
            <w:vAlign w:val="center"/>
          </w:tcPr>
          <w:p w14:paraId="711632AA" w14:textId="77777777" w:rsidR="000D3146" w:rsidRPr="00F47698" w:rsidRDefault="000D3146" w:rsidP="00541B51">
            <w:pPr>
              <w:pStyle w:val="EquationCaption"/>
              <w:rPr>
                <w:rStyle w:val="MathematicaFormatTextForm"/>
                <w:rFonts w:eastAsiaTheme="minorEastAsia"/>
              </w:rPr>
            </w:pPr>
            <w:r w:rsidRPr="004D6D5E">
              <w:t xml:space="preserve">Equation. </w:t>
            </w:r>
            <w:r w:rsidR="00B61899">
              <w:fldChar w:fldCharType="begin"/>
            </w:r>
            <w:r w:rsidR="00B61899">
              <w:instrText xml:space="preserve"> STYLEREF 1 \s </w:instrText>
            </w:r>
            <w:r w:rsidR="00B61899">
              <w:fldChar w:fldCharType="separate"/>
            </w:r>
            <w:r w:rsidR="00762916">
              <w:rPr>
                <w:noProof/>
              </w:rPr>
              <w:t>3</w:t>
            </w:r>
            <w:r w:rsidR="00B61899">
              <w:rPr>
                <w:noProof/>
              </w:rPr>
              <w:fldChar w:fldCharType="end"/>
            </w:r>
            <w:r w:rsidRPr="004D6D5E">
              <w:t>.</w:t>
            </w:r>
            <w:r w:rsidR="00B61899">
              <w:fldChar w:fldCharType="begin"/>
            </w:r>
            <w:r w:rsidR="00B61899">
              <w:instrText xml:space="preserve"> SEQ Equation \* ARABIC \s 1 </w:instrText>
            </w:r>
            <w:r w:rsidR="00B61899">
              <w:fldChar w:fldCharType="separate"/>
            </w:r>
            <w:r w:rsidR="00762916">
              <w:rPr>
                <w:noProof/>
              </w:rPr>
              <w:t>3</w:t>
            </w:r>
            <w:r w:rsidR="00B61899">
              <w:rPr>
                <w:noProof/>
              </w:rPr>
              <w:fldChar w:fldCharType="end"/>
            </w:r>
          </w:p>
        </w:tc>
      </w:tr>
      <w:tr w:rsidR="000D3146" w14:paraId="0F06B8D4" w14:textId="77777777" w:rsidTr="00541B51">
        <w:tc>
          <w:tcPr>
            <w:tcW w:w="2907" w:type="dxa"/>
          </w:tcPr>
          <w:p w14:paraId="262BCC23" w14:textId="77777777" w:rsidR="000D3146" w:rsidRDefault="000D3146" w:rsidP="00541B51">
            <w:pPr>
              <w:rPr>
                <w:rStyle w:val="MathematicaFormatTextForm"/>
              </w:rPr>
            </w:pPr>
          </w:p>
        </w:tc>
        <w:tc>
          <w:tcPr>
            <w:tcW w:w="2907" w:type="dxa"/>
            <w:vAlign w:val="center"/>
          </w:tcPr>
          <w:p w14:paraId="79432B1C" w14:textId="77777777" w:rsidR="000D3146" w:rsidRDefault="00B61899" w:rsidP="00541B51">
            <w:pPr>
              <w:jc w:val="center"/>
              <w:rPr>
                <w:rFonts w:ascii="Calibri" w:eastAsia="Calibri" w:hAnsi="Calibri" w:cs="Times New Roman"/>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triangle</m:t>
                    </m:r>
                  </m:sub>
                </m:sSub>
                <m:r>
                  <w:rPr>
                    <w:rFonts w:ascii="Cambria Math" w:eastAsiaTheme="minorEastAsia" w:hAnsi="Cambria Math"/>
                  </w:rPr>
                  <m:t>=</m:t>
                </m:r>
                <m:f>
                  <m:fPr>
                    <m:ctrlPr>
                      <w:rPr>
                        <w:rFonts w:ascii="Cambria Math" w:eastAsiaTheme="minorEastAsia" w:hAnsi="Cambria Math"/>
                      </w:rPr>
                    </m:ctrlPr>
                  </m:fPr>
                  <m:num>
                    <m:rad>
                      <m:radPr>
                        <m:degHide m:val="1"/>
                        <m:ctrlPr>
                          <w:rPr>
                            <w:rFonts w:ascii="Cambria Math" w:eastAsiaTheme="minorEastAsia" w:hAnsi="Cambria Math"/>
                          </w:rPr>
                        </m:ctrlPr>
                      </m:radPr>
                      <m:deg/>
                      <m:e>
                        <m:r>
                          <w:rPr>
                            <w:rFonts w:ascii="Cambria Math" w:eastAsiaTheme="minorEastAsia" w:hAnsi="Cambria Math"/>
                          </w:rPr>
                          <m:t>3</m:t>
                        </m:r>
                      </m:e>
                    </m:rad>
                  </m:num>
                  <m:den>
                    <m:r>
                      <w:rPr>
                        <w:rFonts w:ascii="Cambria Math" w:eastAsiaTheme="minorEastAsia" w:hAnsi="Cambria Math"/>
                      </w:rPr>
                      <m:t>3</m:t>
                    </m:r>
                  </m:den>
                </m:f>
                <m:sSup>
                  <m:sSupPr>
                    <m:ctrlPr>
                      <w:rPr>
                        <w:rFonts w:ascii="Cambria Math" w:eastAsiaTheme="minorEastAsia" w:hAnsi="Cambria Math"/>
                      </w:rPr>
                    </m:ctrlPr>
                  </m:sSupPr>
                  <m:e>
                    <m:r>
                      <w:rPr>
                        <w:rFonts w:ascii="Cambria Math" w:eastAsiaTheme="minorEastAsia" w:hAnsi="Cambria Math"/>
                      </w:rPr>
                      <m:t>h</m:t>
                    </m:r>
                  </m:e>
                  <m:sup>
                    <m:r>
                      <w:rPr>
                        <w:rFonts w:ascii="Cambria Math" w:eastAsiaTheme="minorEastAsia" w:hAnsi="Cambria Math"/>
                      </w:rPr>
                      <m:t>2</m:t>
                    </m:r>
                  </m:sup>
                </m:sSup>
              </m:oMath>
            </m:oMathPara>
          </w:p>
        </w:tc>
        <w:tc>
          <w:tcPr>
            <w:tcW w:w="2907" w:type="dxa"/>
            <w:vAlign w:val="center"/>
          </w:tcPr>
          <w:p w14:paraId="20D9CD8E" w14:textId="77777777" w:rsidR="000D3146" w:rsidRPr="006C1D96" w:rsidRDefault="000D3146" w:rsidP="00541B51">
            <w:pPr>
              <w:pStyle w:val="EquationCaption"/>
              <w:rPr>
                <w:rFonts w:eastAsiaTheme="minorEastAsia"/>
              </w:rPr>
            </w:pPr>
            <w:r w:rsidRPr="004D6D5E">
              <w:t xml:space="preserve">Equation. </w:t>
            </w:r>
            <w:r w:rsidR="00B61899">
              <w:fldChar w:fldCharType="begin"/>
            </w:r>
            <w:r w:rsidR="00B61899">
              <w:instrText xml:space="preserve"> STYLEREF 1 \s </w:instrText>
            </w:r>
            <w:r w:rsidR="00B61899">
              <w:fldChar w:fldCharType="separate"/>
            </w:r>
            <w:r w:rsidR="00762916">
              <w:rPr>
                <w:noProof/>
              </w:rPr>
              <w:t>3</w:t>
            </w:r>
            <w:r w:rsidR="00B61899">
              <w:rPr>
                <w:noProof/>
              </w:rPr>
              <w:fldChar w:fldCharType="end"/>
            </w:r>
            <w:r w:rsidRPr="004D6D5E">
              <w:t>.</w:t>
            </w:r>
            <w:r w:rsidR="00B61899">
              <w:fldChar w:fldCharType="begin"/>
            </w:r>
            <w:r w:rsidR="00B61899">
              <w:instrText xml:space="preserve"> SEQ Equation \* ARABIC \s 1 </w:instrText>
            </w:r>
            <w:r w:rsidR="00B61899">
              <w:fldChar w:fldCharType="separate"/>
            </w:r>
            <w:r w:rsidR="00762916">
              <w:rPr>
                <w:noProof/>
              </w:rPr>
              <w:t>4</w:t>
            </w:r>
            <w:r w:rsidR="00B61899">
              <w:rPr>
                <w:noProof/>
              </w:rPr>
              <w:fldChar w:fldCharType="end"/>
            </w:r>
          </w:p>
          <w:p w14:paraId="5EAF8824" w14:textId="77777777" w:rsidR="000D3146" w:rsidRDefault="000D3146" w:rsidP="00541B51">
            <w:pPr>
              <w:jc w:val="right"/>
            </w:pPr>
          </w:p>
        </w:tc>
      </w:tr>
    </w:tbl>
    <w:p w14:paraId="0FED5823" w14:textId="77777777" w:rsidR="000D3146" w:rsidRDefault="000D3146" w:rsidP="000D3146">
      <w:pPr>
        <w:keepNext/>
        <w:rPr>
          <w:rStyle w:val="MathematicaFormatTextForm"/>
        </w:rPr>
      </w:pPr>
      <w:r>
        <w:rPr>
          <w:rStyle w:val="MathematicaFormatTextForm"/>
        </w:rPr>
        <w:t>The hexagon area is given by an area of 6 equilateral triangles and of specific interest is the area as a function of distance between the two hexagon centres that are connected by edge a, and exhibit radius d=2a</w:t>
      </w:r>
      <w:r w:rsidRPr="00EC5C18">
        <w:rPr>
          <w:rStyle w:val="MathematicaFormatTextForm"/>
          <w:vertAlign w:val="subscript"/>
        </w:rPr>
        <w:t>H</w:t>
      </w:r>
      <w:r>
        <w:rPr>
          <w:rStyle w:val="MathematicaFormatTextForm"/>
        </w:rPr>
        <w:t>, so that</w:t>
      </w:r>
    </w:p>
    <w:tbl>
      <w:tblPr>
        <w:tblW w:w="0" w:type="auto"/>
        <w:tblLook w:val="04A0" w:firstRow="1" w:lastRow="0" w:firstColumn="1" w:lastColumn="0" w:noHBand="0" w:noVBand="1"/>
      </w:tblPr>
      <w:tblGrid>
        <w:gridCol w:w="767"/>
        <w:gridCol w:w="5830"/>
        <w:gridCol w:w="1623"/>
      </w:tblGrid>
      <w:tr w:rsidR="000D3146" w14:paraId="5F4B875A" w14:textId="77777777" w:rsidTr="00541B51">
        <w:tc>
          <w:tcPr>
            <w:tcW w:w="817" w:type="dxa"/>
            <w:vAlign w:val="center"/>
          </w:tcPr>
          <w:p w14:paraId="1F5AF642" w14:textId="77777777" w:rsidR="000D3146" w:rsidRDefault="000D3146" w:rsidP="00541B51">
            <w:pPr>
              <w:keepNext/>
              <w:jc w:val="center"/>
              <w:rPr>
                <w:rStyle w:val="MathematicaFormatTextForm"/>
              </w:rPr>
            </w:pPr>
          </w:p>
        </w:tc>
        <w:tc>
          <w:tcPr>
            <w:tcW w:w="6237" w:type="dxa"/>
            <w:vAlign w:val="center"/>
          </w:tcPr>
          <w:p w14:paraId="7FA5F6A6" w14:textId="77777777" w:rsidR="000D3146" w:rsidRDefault="000D3146" w:rsidP="00541B51">
            <w:pPr>
              <w:keepNext/>
              <w:jc w:val="center"/>
              <w:rPr>
                <w:rStyle w:val="MathematicaFormatTextForm"/>
              </w:rPr>
            </w:pPr>
            <m:oMathPara>
              <m:oMath>
                <m:r>
                  <w:rPr>
                    <w:rStyle w:val="MathematicaFormatTextForm"/>
                    <w:rFonts w:ascii="Cambria Math" w:hAnsi="Cambria Math"/>
                  </w:rPr>
                  <m:t>h→</m:t>
                </m:r>
                <m:f>
                  <m:fPr>
                    <m:type m:val="lin"/>
                    <m:ctrlPr>
                      <w:rPr>
                        <w:rStyle w:val="MathematicaFormatTextForm"/>
                        <w:rFonts w:ascii="Cambria Math" w:hAnsi="Cambria Math"/>
                      </w:rPr>
                    </m:ctrlPr>
                  </m:fPr>
                  <m:num>
                    <m:r>
                      <w:rPr>
                        <w:rStyle w:val="MathematicaFormatTextForm"/>
                        <w:rFonts w:ascii="Cambria Math" w:hAnsi="Cambria Math"/>
                      </w:rPr>
                      <m:t>1</m:t>
                    </m:r>
                  </m:num>
                  <m:den>
                    <m:r>
                      <w:rPr>
                        <w:rStyle w:val="MathematicaFormatTextForm"/>
                        <w:rFonts w:ascii="Cambria Math" w:hAnsi="Cambria Math"/>
                      </w:rPr>
                      <m:t>2</m:t>
                    </m:r>
                  </m:den>
                </m:f>
                <m:r>
                  <w:rPr>
                    <w:rStyle w:val="MathematicaFormatTextForm"/>
                    <w:rFonts w:ascii="Cambria Math" w:hAnsi="Cambria Math"/>
                  </w:rPr>
                  <m:t>*d</m:t>
                </m:r>
              </m:oMath>
            </m:oMathPara>
          </w:p>
        </w:tc>
        <w:tc>
          <w:tcPr>
            <w:tcW w:w="1667" w:type="dxa"/>
            <w:vAlign w:val="center"/>
          </w:tcPr>
          <w:p w14:paraId="1CF432BF" w14:textId="77777777" w:rsidR="000D3146" w:rsidRPr="008F58BA" w:rsidRDefault="000D3146" w:rsidP="00541B51">
            <w:pPr>
              <w:pStyle w:val="EquationCaption"/>
            </w:pPr>
            <w:r w:rsidRPr="004D6D5E">
              <w:t xml:space="preserve">Equation. </w:t>
            </w:r>
            <w:r w:rsidR="00B61899">
              <w:fldChar w:fldCharType="begin"/>
            </w:r>
            <w:r w:rsidR="00B61899">
              <w:instrText xml:space="preserve"> STYLEREF 1 \s </w:instrText>
            </w:r>
            <w:r w:rsidR="00B61899">
              <w:fldChar w:fldCharType="separate"/>
            </w:r>
            <w:r w:rsidR="00762916">
              <w:rPr>
                <w:noProof/>
              </w:rPr>
              <w:t>3</w:t>
            </w:r>
            <w:r w:rsidR="00B61899">
              <w:rPr>
                <w:noProof/>
              </w:rPr>
              <w:fldChar w:fldCharType="end"/>
            </w:r>
            <w:r w:rsidRPr="004D6D5E">
              <w:t>.</w:t>
            </w:r>
            <w:r w:rsidR="00B61899">
              <w:fldChar w:fldCharType="begin"/>
            </w:r>
            <w:r w:rsidR="00B61899">
              <w:instrText xml:space="preserve"> SEQ Equation \* ARABIC \s 1 </w:instrText>
            </w:r>
            <w:r w:rsidR="00B61899">
              <w:fldChar w:fldCharType="separate"/>
            </w:r>
            <w:r w:rsidR="00762916">
              <w:rPr>
                <w:noProof/>
              </w:rPr>
              <w:t>5</w:t>
            </w:r>
            <w:r w:rsidR="00B61899">
              <w:rPr>
                <w:noProof/>
              </w:rPr>
              <w:fldChar w:fldCharType="end"/>
            </w:r>
          </w:p>
        </w:tc>
      </w:tr>
      <w:tr w:rsidR="000D3146" w14:paraId="2E4AD1A8" w14:textId="77777777" w:rsidTr="00541B51">
        <w:tc>
          <w:tcPr>
            <w:tcW w:w="817" w:type="dxa"/>
            <w:vAlign w:val="center"/>
          </w:tcPr>
          <w:p w14:paraId="6F9469D9" w14:textId="77777777" w:rsidR="000D3146" w:rsidRDefault="000D3146" w:rsidP="00541B51">
            <w:pPr>
              <w:keepNext/>
              <w:jc w:val="center"/>
              <w:rPr>
                <w:rStyle w:val="MathematicaFormatTextForm"/>
              </w:rPr>
            </w:pPr>
          </w:p>
        </w:tc>
        <w:tc>
          <w:tcPr>
            <w:tcW w:w="6237" w:type="dxa"/>
            <w:vAlign w:val="center"/>
          </w:tcPr>
          <w:p w14:paraId="2BADA816" w14:textId="77777777" w:rsidR="000D3146" w:rsidRDefault="00B61899" w:rsidP="00541B51">
            <w:pPr>
              <w:keepNext/>
              <w:jc w:val="center"/>
              <w:rPr>
                <w:rStyle w:val="MathematicaFormatTextForm"/>
                <w:rFonts w:ascii="Calibri" w:eastAsia="Calibri" w:hAnsi="Calibri" w:cs="Times New Roman"/>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hexagon</m:t>
                    </m:r>
                  </m:sub>
                </m:sSub>
                <m:r>
                  <w:rPr>
                    <w:rFonts w:ascii="Cambria Math" w:eastAsiaTheme="minorEastAsia" w:hAnsi="Cambria Math"/>
                  </w:rPr>
                  <m:t>=6</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triangle</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3</m:t>
                    </m:r>
                  </m:num>
                  <m:den>
                    <m:r>
                      <w:rPr>
                        <w:rFonts w:ascii="Cambria Math" w:eastAsiaTheme="minorEastAsia" w:hAnsi="Cambria Math"/>
                      </w:rPr>
                      <m:t>4</m:t>
                    </m:r>
                  </m:den>
                </m:f>
                <m:rad>
                  <m:radPr>
                    <m:degHide m:val="1"/>
                    <m:ctrlPr>
                      <w:rPr>
                        <w:rFonts w:ascii="Cambria Math" w:eastAsiaTheme="minorEastAsia" w:hAnsi="Cambria Math"/>
                      </w:rPr>
                    </m:ctrlPr>
                  </m:radPr>
                  <m:deg/>
                  <m:e>
                    <m:r>
                      <w:rPr>
                        <w:rFonts w:ascii="Cambria Math" w:eastAsiaTheme="minorEastAsia" w:hAnsi="Cambria Math"/>
                      </w:rPr>
                      <m:t>3</m:t>
                    </m:r>
                  </m:e>
                </m:rad>
                <m:sSup>
                  <m:sSupPr>
                    <m:ctrlPr>
                      <w:rPr>
                        <w:rFonts w:ascii="Cambria Math" w:eastAsiaTheme="minorEastAsia" w:hAnsi="Cambria Math"/>
                      </w:rPr>
                    </m:ctrlPr>
                  </m:sSupPr>
                  <m:e>
                    <m:r>
                      <w:rPr>
                        <w:rFonts w:ascii="Cambria Math" w:eastAsiaTheme="minorEastAsia" w:hAnsi="Cambria Math"/>
                      </w:rPr>
                      <m:t>d</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3</m:t>
                    </m:r>
                  </m:num>
                  <m:den>
                    <m:r>
                      <w:rPr>
                        <w:rFonts w:ascii="Cambria Math" w:eastAsiaTheme="minorEastAsia" w:hAnsi="Cambria Math"/>
                      </w:rPr>
                      <m:t>2</m:t>
                    </m:r>
                  </m:den>
                </m:f>
                <m:rad>
                  <m:radPr>
                    <m:degHide m:val="1"/>
                    <m:ctrlPr>
                      <w:rPr>
                        <w:rFonts w:ascii="Cambria Math" w:eastAsiaTheme="minorEastAsia" w:hAnsi="Cambria Math"/>
                      </w:rPr>
                    </m:ctrlPr>
                  </m:radPr>
                  <m:deg/>
                  <m:e>
                    <m:r>
                      <w:rPr>
                        <w:rFonts w:ascii="Cambria Math" w:eastAsiaTheme="minorEastAsia" w:hAnsi="Cambria Math"/>
                      </w:rPr>
                      <m:t>3</m:t>
                    </m:r>
                  </m:e>
                </m:rad>
                <m:sSup>
                  <m:sSupPr>
                    <m:ctrlPr>
                      <w:rPr>
                        <w:rFonts w:ascii="Cambria Math" w:eastAsiaTheme="minorEastAsia" w:hAnsi="Cambria Math"/>
                      </w:rPr>
                    </m:ctrlPr>
                  </m:sSup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H</m:t>
                        </m:r>
                      </m:sub>
                    </m:sSub>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6</m:t>
                    </m:r>
                  </m:num>
                  <m:den>
                    <m:r>
                      <w:rPr>
                        <w:rFonts w:ascii="Cambria Math" w:eastAsiaTheme="minorEastAsia" w:hAnsi="Cambria Math"/>
                      </w:rPr>
                      <m:t>3</m:t>
                    </m:r>
                  </m:den>
                </m:f>
                <m:rad>
                  <m:radPr>
                    <m:degHide m:val="1"/>
                    <m:ctrlPr>
                      <w:rPr>
                        <w:rFonts w:ascii="Cambria Math" w:eastAsiaTheme="minorEastAsia" w:hAnsi="Cambria Math"/>
                      </w:rPr>
                    </m:ctrlPr>
                  </m:radPr>
                  <m:deg/>
                  <m:e>
                    <m:r>
                      <w:rPr>
                        <w:rFonts w:ascii="Cambria Math" w:eastAsiaTheme="minorEastAsia" w:hAnsi="Cambria Math"/>
                      </w:rPr>
                      <m:t>3</m:t>
                    </m:r>
                  </m:e>
                </m:rad>
                <m:sSup>
                  <m:sSupPr>
                    <m:ctrlPr>
                      <w:rPr>
                        <w:rFonts w:ascii="Cambria Math" w:eastAsiaTheme="minorEastAsia" w:hAnsi="Cambria Math"/>
                      </w:rPr>
                    </m:ctrlPr>
                  </m:sSupPr>
                  <m:e>
                    <m:r>
                      <w:rPr>
                        <w:rFonts w:ascii="Cambria Math" w:eastAsiaTheme="minorEastAsia" w:hAnsi="Cambria Math"/>
                      </w:rPr>
                      <m:t>h</m:t>
                    </m:r>
                  </m:e>
                  <m:sup>
                    <m:r>
                      <w:rPr>
                        <w:rFonts w:ascii="Cambria Math" w:eastAsiaTheme="minorEastAsia" w:hAnsi="Cambria Math"/>
                      </w:rPr>
                      <m:t>2</m:t>
                    </m:r>
                  </m:sup>
                </m:sSup>
              </m:oMath>
            </m:oMathPara>
          </w:p>
        </w:tc>
        <w:tc>
          <w:tcPr>
            <w:tcW w:w="1667" w:type="dxa"/>
            <w:vAlign w:val="center"/>
          </w:tcPr>
          <w:p w14:paraId="40163061" w14:textId="77777777" w:rsidR="000D3146" w:rsidRDefault="000D3146" w:rsidP="00541B51">
            <w:pPr>
              <w:pStyle w:val="EquationCaption"/>
            </w:pPr>
            <w:bookmarkStart w:id="215" w:name="_Ref392981011"/>
            <w:r w:rsidRPr="004D6D5E">
              <w:t xml:space="preserve">Equation. </w:t>
            </w:r>
            <w:r w:rsidR="00B61899">
              <w:fldChar w:fldCharType="begin"/>
            </w:r>
            <w:r w:rsidR="00B61899">
              <w:instrText xml:space="preserve"> STYLEREF 1 \s </w:instrText>
            </w:r>
            <w:r w:rsidR="00B61899">
              <w:fldChar w:fldCharType="separate"/>
            </w:r>
            <w:r w:rsidR="00762916">
              <w:rPr>
                <w:noProof/>
              </w:rPr>
              <w:t>3</w:t>
            </w:r>
            <w:r w:rsidR="00B61899">
              <w:rPr>
                <w:noProof/>
              </w:rPr>
              <w:fldChar w:fldCharType="end"/>
            </w:r>
            <w:r w:rsidRPr="004D6D5E">
              <w:t>.</w:t>
            </w:r>
            <w:r w:rsidR="00B61899">
              <w:fldChar w:fldCharType="begin"/>
            </w:r>
            <w:r w:rsidR="00B61899">
              <w:instrText xml:space="preserve"> SEQ Equation \* ARABIC \s 1 </w:instrText>
            </w:r>
            <w:r w:rsidR="00B61899">
              <w:fldChar w:fldCharType="separate"/>
            </w:r>
            <w:r w:rsidR="00762916">
              <w:rPr>
                <w:noProof/>
              </w:rPr>
              <w:t>6</w:t>
            </w:r>
            <w:r w:rsidR="00B61899">
              <w:rPr>
                <w:noProof/>
              </w:rPr>
              <w:fldChar w:fldCharType="end"/>
            </w:r>
            <w:bookmarkEnd w:id="215"/>
          </w:p>
        </w:tc>
      </w:tr>
    </w:tbl>
    <w:p w14:paraId="0759DA66" w14:textId="77777777" w:rsidR="000D3146" w:rsidRDefault="000D3146" w:rsidP="000D3146">
      <w:pPr>
        <w:keepNext/>
        <w:rPr>
          <w:rStyle w:val="MathematicaFormatTextForm"/>
        </w:rPr>
      </w:pPr>
      <w:r>
        <w:rPr>
          <w:rStyle w:val="MathematicaFormatTextForm"/>
        </w:rPr>
        <w:t>The area of the square can be given as a function of distance between edge-neighbours (a), or as a function of the distance between corner neighbours (b):</w:t>
      </w:r>
    </w:p>
    <w:tbl>
      <w:tblPr>
        <w:tblW w:w="0" w:type="auto"/>
        <w:tblLook w:val="04A0" w:firstRow="1" w:lastRow="0" w:firstColumn="1" w:lastColumn="0" w:noHBand="0" w:noVBand="1"/>
      </w:tblPr>
      <w:tblGrid>
        <w:gridCol w:w="2699"/>
        <w:gridCol w:w="2752"/>
        <w:gridCol w:w="2769"/>
      </w:tblGrid>
      <w:tr w:rsidR="000D3146" w14:paraId="57A5174C" w14:textId="77777777" w:rsidTr="00541B51">
        <w:tc>
          <w:tcPr>
            <w:tcW w:w="2907" w:type="dxa"/>
            <w:vAlign w:val="center"/>
          </w:tcPr>
          <w:p w14:paraId="1D1C2FA8" w14:textId="77777777" w:rsidR="000D3146" w:rsidRDefault="000D3146" w:rsidP="00541B51">
            <w:pPr>
              <w:keepNext/>
              <w:jc w:val="center"/>
              <w:rPr>
                <w:rStyle w:val="MathematicaFormatTextForm"/>
              </w:rPr>
            </w:pPr>
          </w:p>
        </w:tc>
        <w:tc>
          <w:tcPr>
            <w:tcW w:w="2907" w:type="dxa"/>
            <w:vAlign w:val="center"/>
          </w:tcPr>
          <w:p w14:paraId="5D5D0723" w14:textId="77777777" w:rsidR="000D3146" w:rsidRDefault="00B61899" w:rsidP="00541B51">
            <w:pPr>
              <w:keepNext/>
              <w:jc w:val="center"/>
              <w:rPr>
                <w:rStyle w:val="MathematicaFormatTextForm"/>
              </w:rPr>
            </w:pPr>
            <m:oMathPara>
              <m:oMath>
                <m:sSubSup>
                  <m:sSubSupPr>
                    <m:ctrlPr>
                      <w:rPr>
                        <w:rFonts w:ascii="Cambria Math" w:hAnsi="Cambria Math"/>
                        <w:i/>
                      </w:rPr>
                    </m:ctrlPr>
                  </m:sSubSupPr>
                  <m:e>
                    <m:r>
                      <w:rPr>
                        <w:rFonts w:ascii="Cambria Math" w:hAnsi="Cambria Math"/>
                      </w:rPr>
                      <m:t>A</m:t>
                    </m:r>
                  </m:e>
                  <m:sub>
                    <m:r>
                      <w:rPr>
                        <w:rFonts w:ascii="Cambria Math" w:hAnsi="Cambria Math"/>
                      </w:rPr>
                      <m:t>a</m:t>
                    </m:r>
                  </m:sub>
                  <m:sup>
                    <m:r>
                      <w:rPr>
                        <w:rFonts w:ascii="Cambria Math" w:hAnsi="Cambria Math"/>
                      </w:rPr>
                      <m:t>square</m:t>
                    </m:r>
                  </m:sup>
                </m:sSub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oMath>
            </m:oMathPara>
          </w:p>
        </w:tc>
        <w:tc>
          <w:tcPr>
            <w:tcW w:w="2907" w:type="dxa"/>
            <w:vAlign w:val="center"/>
          </w:tcPr>
          <w:p w14:paraId="54E7B204" w14:textId="77777777" w:rsidR="000D3146" w:rsidRPr="008F58BA" w:rsidRDefault="000D3146" w:rsidP="00541B51">
            <w:pPr>
              <w:pStyle w:val="EquationCaption"/>
            </w:pPr>
            <w:r w:rsidRPr="004D6D5E">
              <w:t xml:space="preserve">Equation. </w:t>
            </w:r>
            <w:r w:rsidR="00B61899">
              <w:fldChar w:fldCharType="begin"/>
            </w:r>
            <w:r w:rsidR="00B61899">
              <w:instrText xml:space="preserve"> S</w:instrText>
            </w:r>
            <w:r w:rsidR="00B61899">
              <w:instrText xml:space="preserve">TYLEREF 1 \s </w:instrText>
            </w:r>
            <w:r w:rsidR="00B61899">
              <w:fldChar w:fldCharType="separate"/>
            </w:r>
            <w:r w:rsidR="00762916">
              <w:rPr>
                <w:noProof/>
              </w:rPr>
              <w:t>3</w:t>
            </w:r>
            <w:r w:rsidR="00B61899">
              <w:rPr>
                <w:noProof/>
              </w:rPr>
              <w:fldChar w:fldCharType="end"/>
            </w:r>
            <w:r w:rsidRPr="004D6D5E">
              <w:t>.</w:t>
            </w:r>
            <w:r w:rsidR="00B61899">
              <w:fldChar w:fldCharType="begin"/>
            </w:r>
            <w:r w:rsidR="00B61899">
              <w:instrText xml:space="preserve"> SEQ Equation \* ARABIC \s 1 </w:instrText>
            </w:r>
            <w:r w:rsidR="00B61899">
              <w:fldChar w:fldCharType="separate"/>
            </w:r>
            <w:r w:rsidR="00762916">
              <w:rPr>
                <w:noProof/>
              </w:rPr>
              <w:t>7</w:t>
            </w:r>
            <w:r w:rsidR="00B61899">
              <w:rPr>
                <w:noProof/>
              </w:rPr>
              <w:fldChar w:fldCharType="end"/>
            </w:r>
          </w:p>
        </w:tc>
      </w:tr>
      <w:tr w:rsidR="000D3146" w14:paraId="6189F847" w14:textId="77777777" w:rsidTr="00541B51">
        <w:tc>
          <w:tcPr>
            <w:tcW w:w="2907" w:type="dxa"/>
            <w:vAlign w:val="center"/>
          </w:tcPr>
          <w:p w14:paraId="737BA243" w14:textId="77777777" w:rsidR="000D3146" w:rsidRDefault="000D3146" w:rsidP="00541B51">
            <w:pPr>
              <w:keepNext/>
              <w:jc w:val="center"/>
              <w:rPr>
                <w:rStyle w:val="MathematicaFormatTextForm"/>
              </w:rPr>
            </w:pPr>
          </w:p>
        </w:tc>
        <w:tc>
          <w:tcPr>
            <w:tcW w:w="2907" w:type="dxa"/>
            <w:vAlign w:val="center"/>
          </w:tcPr>
          <w:p w14:paraId="690CD481" w14:textId="77777777" w:rsidR="000D3146" w:rsidRDefault="00B61899" w:rsidP="00541B51">
            <w:pPr>
              <w:keepNext/>
              <w:jc w:val="center"/>
              <w:rPr>
                <w:rStyle w:val="MathematicaFormatTextForm"/>
              </w:rPr>
            </w:pPr>
            <m:oMathPara>
              <m:oMath>
                <m:sSubSup>
                  <m:sSubSupPr>
                    <m:ctrlPr>
                      <w:rPr>
                        <w:rFonts w:ascii="Cambria Math" w:hAnsi="Cambria Math"/>
                        <w:i/>
                      </w:rPr>
                    </m:ctrlPr>
                  </m:sSubSupPr>
                  <m:e>
                    <m:r>
                      <w:rPr>
                        <w:rFonts w:ascii="Cambria Math" w:hAnsi="Cambria Math"/>
                      </w:rPr>
                      <m:t>A</m:t>
                    </m:r>
                  </m:e>
                  <m:sub>
                    <m:r>
                      <w:rPr>
                        <w:rFonts w:ascii="Cambria Math" w:hAnsi="Cambria Math"/>
                      </w:rPr>
                      <m:t>b</m:t>
                    </m:r>
                  </m:sub>
                  <m:sup>
                    <m:r>
                      <w:rPr>
                        <w:rFonts w:ascii="Cambria Math" w:hAnsi="Cambria Math"/>
                      </w:rPr>
                      <m:t>square</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b</m:t>
                    </m:r>
                  </m:e>
                  <m:sup>
                    <m:r>
                      <w:rPr>
                        <w:rFonts w:ascii="Cambria Math" w:hAnsi="Cambria Math"/>
                      </w:rPr>
                      <m:t>2</m:t>
                    </m:r>
                  </m:sup>
                </m:sSup>
              </m:oMath>
            </m:oMathPara>
          </w:p>
        </w:tc>
        <w:tc>
          <w:tcPr>
            <w:tcW w:w="2907" w:type="dxa"/>
            <w:vAlign w:val="center"/>
          </w:tcPr>
          <w:p w14:paraId="2C4155EC" w14:textId="77777777" w:rsidR="000D3146" w:rsidRPr="008F58BA" w:rsidRDefault="000D3146" w:rsidP="00541B51">
            <w:pPr>
              <w:pStyle w:val="EquationCaption"/>
            </w:pPr>
            <w:bookmarkStart w:id="216" w:name="_Ref392981025"/>
            <w:r w:rsidRPr="004D6D5E">
              <w:t xml:space="preserve">Equation. </w:t>
            </w:r>
            <w:r w:rsidR="00B61899">
              <w:fldChar w:fldCharType="begin"/>
            </w:r>
            <w:r w:rsidR="00B61899">
              <w:instrText xml:space="preserve"> STYLEREF 1 \s </w:instrText>
            </w:r>
            <w:r w:rsidR="00B61899">
              <w:fldChar w:fldCharType="separate"/>
            </w:r>
            <w:r w:rsidR="00762916">
              <w:rPr>
                <w:noProof/>
              </w:rPr>
              <w:t>3</w:t>
            </w:r>
            <w:r w:rsidR="00B61899">
              <w:rPr>
                <w:noProof/>
              </w:rPr>
              <w:fldChar w:fldCharType="end"/>
            </w:r>
            <w:r w:rsidRPr="004D6D5E">
              <w:t>.</w:t>
            </w:r>
            <w:r w:rsidR="00B61899">
              <w:fldChar w:fldCharType="begin"/>
            </w:r>
            <w:r w:rsidR="00B61899">
              <w:instrText xml:space="preserve"> SEQ Equation \* ARABIC \s 1 </w:instrText>
            </w:r>
            <w:r w:rsidR="00B61899">
              <w:fldChar w:fldCharType="separate"/>
            </w:r>
            <w:r w:rsidR="00762916">
              <w:rPr>
                <w:noProof/>
              </w:rPr>
              <w:t>8</w:t>
            </w:r>
            <w:r w:rsidR="00B61899">
              <w:rPr>
                <w:noProof/>
              </w:rPr>
              <w:fldChar w:fldCharType="end"/>
            </w:r>
            <w:bookmarkEnd w:id="216"/>
          </w:p>
        </w:tc>
      </w:tr>
    </w:tbl>
    <w:p w14:paraId="0506A8D1" w14:textId="005EF6B9" w:rsidR="000D3146" w:rsidRDefault="000D3146" w:rsidP="000D3146">
      <w:pPr>
        <w:keepNext/>
        <w:rPr>
          <w:rFonts w:eastAsiaTheme="minorEastAsia"/>
        </w:rPr>
      </w:pPr>
      <w:r>
        <w:rPr>
          <w:rStyle w:val="MathematicaFormatTextForm"/>
        </w:rPr>
        <w:t xml:space="preserve">Using </w:t>
      </w:r>
      <w:r>
        <w:rPr>
          <w:rStyle w:val="MathematicaFormatTextForm"/>
        </w:rPr>
        <w:fldChar w:fldCharType="begin"/>
      </w:r>
      <w:r>
        <w:rPr>
          <w:rStyle w:val="MathematicaFormatTextForm"/>
        </w:rPr>
        <w:instrText xml:space="preserve"> REF _Ref392981011 \h </w:instrText>
      </w:r>
      <w:r>
        <w:rPr>
          <w:rStyle w:val="MathematicaFormatTextForm"/>
        </w:rPr>
      </w:r>
      <w:r>
        <w:rPr>
          <w:rStyle w:val="MathematicaFormatTextForm"/>
        </w:rPr>
        <w:fldChar w:fldCharType="separate"/>
      </w:r>
      <w:r w:rsidR="00762916" w:rsidRPr="004D6D5E">
        <w:t xml:space="preserve">Equation. </w:t>
      </w:r>
      <w:r w:rsidR="00762916">
        <w:rPr>
          <w:noProof/>
        </w:rPr>
        <w:t>3</w:t>
      </w:r>
      <w:r w:rsidR="00762916" w:rsidRPr="004D6D5E">
        <w:t>.</w:t>
      </w:r>
      <w:r w:rsidR="00762916">
        <w:rPr>
          <w:noProof/>
        </w:rPr>
        <w:t>6</w:t>
      </w:r>
      <w:r>
        <w:rPr>
          <w:rStyle w:val="MathematicaFormatTextForm"/>
        </w:rPr>
        <w:fldChar w:fldCharType="end"/>
      </w:r>
      <w:r>
        <w:rPr>
          <w:rStyle w:val="MathematicaFormatTextForm"/>
        </w:rPr>
        <w:t xml:space="preserve"> and </w:t>
      </w:r>
      <w:r>
        <w:rPr>
          <w:rStyle w:val="MathematicaFormatTextForm"/>
        </w:rPr>
        <w:fldChar w:fldCharType="begin"/>
      </w:r>
      <w:r>
        <w:rPr>
          <w:rStyle w:val="MathematicaFormatTextForm"/>
        </w:rPr>
        <w:instrText xml:space="preserve"> REF _Ref392981025 \h </w:instrText>
      </w:r>
      <w:r>
        <w:rPr>
          <w:rStyle w:val="MathematicaFormatTextForm"/>
        </w:rPr>
      </w:r>
      <w:r>
        <w:rPr>
          <w:rStyle w:val="MathematicaFormatTextForm"/>
        </w:rPr>
        <w:fldChar w:fldCharType="separate"/>
      </w:r>
      <w:r w:rsidR="00762916" w:rsidRPr="004D6D5E">
        <w:t xml:space="preserve">Equation. </w:t>
      </w:r>
      <w:r w:rsidR="00762916">
        <w:rPr>
          <w:noProof/>
        </w:rPr>
        <w:t>3</w:t>
      </w:r>
      <w:r w:rsidR="00762916" w:rsidRPr="004D6D5E">
        <w:t>.</w:t>
      </w:r>
      <w:r w:rsidR="00762916">
        <w:rPr>
          <w:noProof/>
        </w:rPr>
        <w:t>8</w:t>
      </w:r>
      <w:r>
        <w:rPr>
          <w:rStyle w:val="MathematicaFormatTextForm"/>
        </w:rPr>
        <w:fldChar w:fldCharType="end"/>
      </w:r>
      <w:r>
        <w:rPr>
          <w:rStyle w:val="MathematicaFormatTextForm"/>
        </w:rPr>
        <w:t>, one can obtain a ratio of areas assuming that the element to element distance</w:t>
      </w:r>
      <m:oMath>
        <m:r>
          <w:rPr>
            <w:rStyle w:val="MathematicaFormatTextForm"/>
            <w:rFonts w:ascii="Cambria Math" w:hAnsi="Cambria Math"/>
          </w:rPr>
          <m:t xml:space="preserve"> </m:t>
        </m:r>
        <m:r>
          <w:rPr>
            <w:rFonts w:ascii="Cambria Math" w:hAnsi="Cambria Math"/>
          </w:rPr>
          <m:t>q is b=d</m:t>
        </m:r>
      </m:oMath>
      <w:r>
        <w:rPr>
          <w:rFonts w:eastAsiaTheme="minorEastAsia"/>
        </w:rPr>
        <w:t>:</w:t>
      </w:r>
    </w:p>
    <w:tbl>
      <w:tblPr>
        <w:tblW w:w="0" w:type="auto"/>
        <w:tblLook w:val="04A0" w:firstRow="1" w:lastRow="0" w:firstColumn="1" w:lastColumn="0" w:noHBand="0" w:noVBand="1"/>
      </w:tblPr>
      <w:tblGrid>
        <w:gridCol w:w="769"/>
        <w:gridCol w:w="5957"/>
        <w:gridCol w:w="1494"/>
      </w:tblGrid>
      <w:tr w:rsidR="000D3146" w14:paraId="3702E44A" w14:textId="77777777" w:rsidTr="00541B51">
        <w:tc>
          <w:tcPr>
            <w:tcW w:w="817" w:type="dxa"/>
            <w:vAlign w:val="center"/>
          </w:tcPr>
          <w:p w14:paraId="6B87186A" w14:textId="77777777" w:rsidR="000D3146" w:rsidRDefault="000D3146" w:rsidP="00541B51">
            <w:pPr>
              <w:keepNext/>
              <w:jc w:val="center"/>
              <w:rPr>
                <w:rStyle w:val="MathematicaFormatTextForm"/>
              </w:rPr>
            </w:pPr>
          </w:p>
        </w:tc>
        <w:tc>
          <w:tcPr>
            <w:tcW w:w="6379" w:type="dxa"/>
            <w:vAlign w:val="center"/>
          </w:tcPr>
          <w:p w14:paraId="38C08714" w14:textId="77777777" w:rsidR="000D3146" w:rsidRDefault="00B61899" w:rsidP="00541B51">
            <w:pPr>
              <w:keepNext/>
              <w:jc w:val="center"/>
              <w:rPr>
                <w:rStyle w:val="MathematicaFormatTextForm"/>
              </w:rPr>
            </w:pPr>
            <m:oMathPara>
              <m:oMath>
                <m:f>
                  <m:fPr>
                    <m:ctrlPr>
                      <w:rPr>
                        <w:rStyle w:val="MathematicaFormatTextForm"/>
                        <w:rFonts w:ascii="Cambria Math" w:hAnsi="Cambria Math"/>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hexagon</m:t>
                        </m:r>
                      </m:sub>
                    </m:sSub>
                  </m:num>
                  <m:den>
                    <m:sSubSup>
                      <m:sSubSupPr>
                        <m:ctrlPr>
                          <w:rPr>
                            <w:rFonts w:ascii="Cambria Math" w:hAnsi="Cambria Math"/>
                            <w:i/>
                          </w:rPr>
                        </m:ctrlPr>
                      </m:sSubSupPr>
                      <m:e>
                        <m:r>
                          <w:rPr>
                            <w:rFonts w:ascii="Cambria Math" w:hAnsi="Cambria Math"/>
                          </w:rPr>
                          <m:t>A</m:t>
                        </m:r>
                      </m:e>
                      <m:sub>
                        <m:r>
                          <w:rPr>
                            <w:rFonts w:ascii="Cambria Math" w:hAnsi="Cambria Math"/>
                          </w:rPr>
                          <m:t>b</m:t>
                        </m:r>
                      </m:sub>
                      <m:sup>
                        <m:r>
                          <w:rPr>
                            <w:rFonts w:ascii="Cambria Math" w:hAnsi="Cambria Math"/>
                          </w:rPr>
                          <m:t>square</m:t>
                        </m:r>
                      </m:sup>
                    </m:sSubSup>
                  </m:den>
                </m:f>
                <m:r>
                  <m:rPr>
                    <m:sty m:val="p"/>
                  </m:rPr>
                  <w:rPr>
                    <w:rStyle w:val="MathematicaFormatTextForm"/>
                    <w:rFonts w:ascii="Cambria Math" w:hAnsi="Cambria Math"/>
                  </w:rPr>
                  <m:t>=</m:t>
                </m:r>
                <m:f>
                  <m:fPr>
                    <m:ctrlPr>
                      <w:rPr>
                        <w:rStyle w:val="MathematicaFormatTextForm"/>
                        <w:rFonts w:ascii="Cambria Math" w:hAnsi="Cambria Math"/>
                      </w:rPr>
                    </m:ctrlPr>
                  </m:fPr>
                  <m:num>
                    <m:f>
                      <m:fPr>
                        <m:ctrlPr>
                          <w:rPr>
                            <w:rFonts w:ascii="Cambria Math" w:hAnsi="Cambria Math"/>
                            <w:i/>
                          </w:rPr>
                        </m:ctrlPr>
                      </m:fPr>
                      <m:num>
                        <m:r>
                          <w:rPr>
                            <w:rFonts w:ascii="Cambria Math" w:hAnsi="Cambria Math"/>
                          </w:rPr>
                          <m:t>3</m:t>
                        </m:r>
                      </m:num>
                      <m:den>
                        <m:r>
                          <w:rPr>
                            <w:rFonts w:ascii="Cambria Math" w:hAnsi="Cambria Math"/>
                          </w:rPr>
                          <m:t>8</m:t>
                        </m:r>
                      </m:den>
                    </m:f>
                    <m:rad>
                      <m:radPr>
                        <m:degHide m:val="1"/>
                        <m:ctrlPr>
                          <w:rPr>
                            <w:rFonts w:ascii="Cambria Math" w:hAnsi="Cambria Math"/>
                          </w:rPr>
                        </m:ctrlPr>
                      </m:radPr>
                      <m:deg/>
                      <m:e>
                        <m:r>
                          <w:rPr>
                            <w:rFonts w:ascii="Cambria Math" w:hAnsi="Cambria Math"/>
                          </w:rPr>
                          <m:t>3</m:t>
                        </m:r>
                      </m:e>
                    </m:rad>
                    <m:sSup>
                      <m:sSupPr>
                        <m:ctrlPr>
                          <w:rPr>
                            <w:rFonts w:ascii="Cambria Math" w:hAnsi="Cambria Math"/>
                          </w:rPr>
                        </m:ctrlPr>
                      </m:sSupPr>
                      <m:e>
                        <m:r>
                          <w:rPr>
                            <w:rFonts w:ascii="Cambria Math" w:hAnsi="Cambria Math"/>
                          </w:rPr>
                          <m:t>q</m:t>
                        </m:r>
                      </m:e>
                      <m:sup>
                        <m:r>
                          <w:rPr>
                            <w:rFonts w:ascii="Cambria Math" w:hAnsi="Cambria Math"/>
                          </w:rPr>
                          <m:t>2</m:t>
                        </m:r>
                      </m:sup>
                    </m:sSup>
                  </m:num>
                  <m:den>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q</m:t>
                        </m:r>
                      </m:e>
                      <m:sup>
                        <m:r>
                          <w:rPr>
                            <w:rFonts w:ascii="Cambria Math" w:hAnsi="Cambria Math"/>
                          </w:rPr>
                          <m:t>2</m:t>
                        </m:r>
                      </m:sup>
                    </m:sSup>
                  </m:den>
                </m:f>
                <m:r>
                  <m:rPr>
                    <m:sty m:val="p"/>
                  </m:rPr>
                  <w:rPr>
                    <w:rStyle w:val="MathematicaFormatTextForm"/>
                    <w:rFonts w:ascii="Cambria Math" w:hAnsi="Cambria Math"/>
                  </w:rPr>
                  <m:t xml:space="preserve">= </m:t>
                </m:r>
                <m:f>
                  <m:fPr>
                    <m:ctrlPr>
                      <w:rPr>
                        <w:rFonts w:ascii="Cambria Math" w:hAnsi="Cambria Math"/>
                        <w:i/>
                      </w:rPr>
                    </m:ctrlPr>
                  </m:fPr>
                  <m:num>
                    <m:r>
                      <w:rPr>
                        <w:rFonts w:ascii="Cambria Math" w:hAnsi="Cambria Math"/>
                      </w:rPr>
                      <m:t>6</m:t>
                    </m:r>
                  </m:num>
                  <m:den>
                    <m:r>
                      <w:rPr>
                        <w:rFonts w:ascii="Cambria Math" w:hAnsi="Cambria Math"/>
                      </w:rPr>
                      <m:t>8</m:t>
                    </m:r>
                  </m:den>
                </m:f>
                <m:rad>
                  <m:radPr>
                    <m:degHide m:val="1"/>
                    <m:ctrlPr>
                      <w:rPr>
                        <w:rFonts w:ascii="Cambria Math" w:hAnsi="Cambria Math"/>
                      </w:rPr>
                    </m:ctrlPr>
                  </m:radPr>
                  <m:deg/>
                  <m:e>
                    <m:r>
                      <w:rPr>
                        <w:rFonts w:ascii="Cambria Math" w:hAnsi="Cambria Math"/>
                      </w:rPr>
                      <m:t>3</m:t>
                    </m:r>
                  </m:e>
                </m:rad>
                <m:r>
                  <w:rPr>
                    <w:rFonts w:ascii="Cambria Math" w:hAnsi="Cambria Math"/>
                  </w:rPr>
                  <m:t>≅1.299</m:t>
                </m:r>
              </m:oMath>
            </m:oMathPara>
          </w:p>
        </w:tc>
        <w:tc>
          <w:tcPr>
            <w:tcW w:w="1525" w:type="dxa"/>
            <w:vAlign w:val="center"/>
          </w:tcPr>
          <w:p w14:paraId="4D0AEBBF" w14:textId="77777777" w:rsidR="000D3146" w:rsidRPr="008F58BA" w:rsidRDefault="000D3146" w:rsidP="00541B51">
            <w:pPr>
              <w:pStyle w:val="EquationCaption"/>
            </w:pPr>
            <w:r w:rsidRPr="004D6D5E">
              <w:t xml:space="preserve">Equation. </w:t>
            </w:r>
            <w:r w:rsidR="00B61899">
              <w:fldChar w:fldCharType="begin"/>
            </w:r>
            <w:r w:rsidR="00B61899">
              <w:instrText xml:space="preserve"> STYLEREF 1 \s </w:instrText>
            </w:r>
            <w:r w:rsidR="00B61899">
              <w:fldChar w:fldCharType="separate"/>
            </w:r>
            <w:r w:rsidR="00762916">
              <w:rPr>
                <w:noProof/>
              </w:rPr>
              <w:t>3</w:t>
            </w:r>
            <w:r w:rsidR="00B61899">
              <w:rPr>
                <w:noProof/>
              </w:rPr>
              <w:fldChar w:fldCharType="end"/>
            </w:r>
            <w:r w:rsidRPr="004D6D5E">
              <w:t>.</w:t>
            </w:r>
            <w:r w:rsidR="00B61899">
              <w:fldChar w:fldCharType="begin"/>
            </w:r>
            <w:r w:rsidR="00B61899">
              <w:instrText xml:space="preserve"> SEQ Equation \* ARABIC \s 1 </w:instrText>
            </w:r>
            <w:r w:rsidR="00B61899">
              <w:fldChar w:fldCharType="separate"/>
            </w:r>
            <w:r w:rsidR="00762916">
              <w:rPr>
                <w:noProof/>
              </w:rPr>
              <w:t>9</w:t>
            </w:r>
            <w:r w:rsidR="00B61899">
              <w:rPr>
                <w:noProof/>
              </w:rPr>
              <w:fldChar w:fldCharType="end"/>
            </w:r>
          </w:p>
        </w:tc>
      </w:tr>
    </w:tbl>
    <w:p w14:paraId="04FCC5ED" w14:textId="262C570A" w:rsidR="000D3146" w:rsidRDefault="000D3146" w:rsidP="002E42B1">
      <w:pPr>
        <w:rPr>
          <w:rStyle w:val="MathematicaFormatTextForm"/>
        </w:rPr>
      </w:pPr>
      <w:r w:rsidRPr="0067706B">
        <w:rPr>
          <w:rStyle w:val="MathematicaFormatTextForm"/>
        </w:rPr>
        <w:t xml:space="preserve">Given such distance between neighbouring polygons, the area of the hexagonal shape is larger. </w:t>
      </w:r>
      <w:r>
        <w:rPr>
          <w:rStyle w:val="MathematicaFormatTextForm"/>
        </w:rPr>
        <w:t>Hence, i</w:t>
      </w:r>
      <w:r w:rsidRPr="0067706B">
        <w:rPr>
          <w:rStyle w:val="MathematicaFormatTextForm"/>
        </w:rPr>
        <w:t xml:space="preserve">t is clear that with hexagonally-packed elements it is possible to increase the </w:t>
      </w:r>
      <w:r w:rsidR="002E42B1">
        <w:rPr>
          <w:rStyle w:val="MathematicaFormatTextForm"/>
        </w:rPr>
        <w:t>a</w:t>
      </w:r>
      <w:r w:rsidRPr="0067706B">
        <w:rPr>
          <w:rStyle w:val="MathematicaFormatTextForm"/>
        </w:rPr>
        <w:t xml:space="preserve">ctive area of each element while maintaining the λ/2 inter-element spacing. </w:t>
      </w:r>
      <w:r w:rsidRPr="0067706B">
        <w:rPr>
          <w:rStyle w:val="MathematicaFormatTextForm"/>
        </w:rPr>
        <w:fldChar w:fldCharType="begin"/>
      </w:r>
      <w:r w:rsidRPr="0067706B">
        <w:rPr>
          <w:rStyle w:val="MathematicaFormatTextForm"/>
        </w:rPr>
        <w:instrText xml:space="preserve"> REF _Ref399526655 \h </w:instrText>
      </w:r>
      <w:r>
        <w:rPr>
          <w:rStyle w:val="MathematicaFormatTextForm"/>
        </w:rPr>
        <w:instrText xml:space="preserve"> \* MERGEFORMAT </w:instrText>
      </w:r>
      <w:r w:rsidRPr="0067706B">
        <w:rPr>
          <w:rStyle w:val="MathematicaFormatTextForm"/>
        </w:rPr>
      </w:r>
      <w:r w:rsidRPr="0067706B">
        <w:rPr>
          <w:rStyle w:val="MathematicaFormatTextForm"/>
        </w:rPr>
        <w:fldChar w:fldCharType="separate"/>
      </w:r>
      <w:r w:rsidR="00762916" w:rsidRPr="00762916">
        <w:rPr>
          <w:rStyle w:val="MathematicaFormatTextForm"/>
        </w:rPr>
        <w:t xml:space="preserve">Fig. </w:t>
      </w:r>
      <w:r w:rsidR="00762916">
        <w:rPr>
          <w:noProof/>
        </w:rPr>
        <w:t>3.5</w:t>
      </w:r>
      <w:r w:rsidRPr="0067706B">
        <w:rPr>
          <w:rStyle w:val="MathematicaFormatTextForm"/>
        </w:rPr>
        <w:fldChar w:fldCharType="end"/>
      </w:r>
      <w:r w:rsidRPr="0067706B">
        <w:rPr>
          <w:rStyle w:val="MathematicaFormatTextForm"/>
        </w:rPr>
        <w:t xml:space="preserve"> shows</w:t>
      </w:r>
      <w:r>
        <w:rPr>
          <w:rStyle w:val="MathematicaFormatTextForm"/>
        </w:rPr>
        <w:t xml:space="preserve"> a</w:t>
      </w:r>
      <w:r w:rsidRPr="0067706B">
        <w:rPr>
          <w:rStyle w:val="MathematicaFormatTextForm"/>
        </w:rPr>
        <w:t xml:space="preserve"> visual comparison of the areas of </w:t>
      </w:r>
      <w:r>
        <w:rPr>
          <w:rStyle w:val="MathematicaFormatTextForm"/>
        </w:rPr>
        <w:t xml:space="preserve">these </w:t>
      </w:r>
      <w:r w:rsidRPr="0067706B">
        <w:rPr>
          <w:rStyle w:val="MathematicaFormatTextForm"/>
        </w:rPr>
        <w:t>respective shapes.</w:t>
      </w:r>
    </w:p>
    <w:p w14:paraId="6A139206" w14:textId="77777777" w:rsidR="002E42B1" w:rsidRPr="0067706B" w:rsidRDefault="002E42B1" w:rsidP="000D3146">
      <w:pPr>
        <w:keepNext/>
        <w:rPr>
          <w:rStyle w:val="MathematicaFormatTextForm"/>
        </w:rPr>
      </w:pPr>
    </w:p>
    <w:p w14:paraId="7041BCCF" w14:textId="77777777" w:rsidR="000D3146" w:rsidRDefault="000D3146" w:rsidP="000D3146">
      <w:pPr>
        <w:pStyle w:val="Figure"/>
      </w:pPr>
      <w:r w:rsidRPr="009C3522">
        <w:rPr>
          <w:noProof/>
          <w:lang w:eastAsia="en-GB"/>
        </w:rPr>
        <w:drawing>
          <wp:inline distT="0" distB="0" distL="0" distR="0" wp14:anchorId="42C4AE5D" wp14:editId="0E61ED92">
            <wp:extent cx="2410691" cy="1799177"/>
            <wp:effectExtent l="0" t="0" r="0" b="0"/>
            <wp:docPr id="490" name="Picture 7" descr="\\islay.eee.strath.ac.uk\shared\Jurek\hexa rect radius 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islay.eee.strath.ac.uk\shared\Jurek\hexa rect radius comparison.PNG"/>
                    <pic:cNvPicPr>
                      <a:picLocks noChangeAspect="1"/>
                    </pic:cNvPicPr>
                  </pic:nvPicPr>
                  <pic:blipFill>
                    <a:blip r:embed="rId31" cstate="print">
                      <a:clrChange>
                        <a:clrFrom>
                          <a:srgbClr val="FFFFFF"/>
                        </a:clrFrom>
                        <a:clrTo>
                          <a:srgbClr val="FFFFFF">
                            <a:alpha val="0"/>
                          </a:srgbClr>
                        </a:clrTo>
                      </a:clrChange>
                    </a:blip>
                    <a:srcRect/>
                    <a:stretch>
                      <a:fillRect/>
                    </a:stretch>
                  </pic:blipFill>
                  <pic:spPr bwMode="auto">
                    <a:xfrm>
                      <a:off x="0" y="0"/>
                      <a:ext cx="2410255" cy="1798852"/>
                    </a:xfrm>
                    <a:prstGeom prst="rect">
                      <a:avLst/>
                    </a:prstGeom>
                    <a:noFill/>
                    <a:ln w="9525">
                      <a:noFill/>
                      <a:miter lim="800000"/>
                      <a:headEnd/>
                      <a:tailEnd/>
                    </a:ln>
                  </pic:spPr>
                </pic:pic>
              </a:graphicData>
            </a:graphic>
          </wp:inline>
        </w:drawing>
      </w:r>
    </w:p>
    <w:p w14:paraId="6E0D9E88" w14:textId="08858518" w:rsidR="000D3146" w:rsidRDefault="000D3146" w:rsidP="002E42B1">
      <w:pPr>
        <w:pStyle w:val="FigCaption"/>
      </w:pPr>
      <w:bookmarkStart w:id="217" w:name="_Ref399526655"/>
      <w:bookmarkStart w:id="218" w:name="_Toc418780928"/>
      <w:bookmarkStart w:id="219" w:name="_Toc423364524"/>
      <w:r>
        <w:t xml:space="preserve">Fig. </w:t>
      </w:r>
      <w:r w:rsidR="00B61899">
        <w:fldChar w:fldCharType="begin"/>
      </w:r>
      <w:r w:rsidR="00B61899">
        <w:instrText xml:space="preserve"> STYLEREF 1 \s </w:instrText>
      </w:r>
      <w:r w:rsidR="00B61899">
        <w:fldChar w:fldCharType="separate"/>
      </w:r>
      <w:r w:rsidR="00762916">
        <w:rPr>
          <w:noProof/>
        </w:rPr>
        <w:t>3</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5</w:t>
      </w:r>
      <w:r w:rsidR="00B61899">
        <w:rPr>
          <w:noProof/>
        </w:rPr>
        <w:fldChar w:fldCharType="end"/>
      </w:r>
      <w:bookmarkEnd w:id="217"/>
      <w:r w:rsidRPr="00355773">
        <w:t>. Comparison of area of hexagon and rectangle of the same major radius R.</w:t>
      </w:r>
      <w:bookmarkEnd w:id="218"/>
      <w:r>
        <w:t xml:space="preserve"> Note the large patches of hexagon that extend beyond the perimeter of the rectangle.</w:t>
      </w:r>
      <w:bookmarkEnd w:id="219"/>
    </w:p>
    <w:p w14:paraId="1B87AE83" w14:textId="77777777" w:rsidR="000D3146" w:rsidRPr="00DF42D4" w:rsidRDefault="000D3146" w:rsidP="000D3146">
      <w:pPr>
        <w:pStyle w:val="Heading2"/>
        <w:numPr>
          <w:ilvl w:val="1"/>
          <w:numId w:val="1"/>
        </w:numPr>
      </w:pPr>
      <w:bookmarkStart w:id="220" w:name="_Toc406278580"/>
      <w:bookmarkStart w:id="221" w:name="_Toc411634888"/>
      <w:bookmarkStart w:id="222" w:name="_Toc418780776"/>
      <w:bookmarkStart w:id="223" w:name="_Toc423364377"/>
      <w:r w:rsidRPr="00DF42D4">
        <w:t xml:space="preserve">Acceptance </w:t>
      </w:r>
      <w:r>
        <w:t>a</w:t>
      </w:r>
      <w:r w:rsidRPr="00DF42D4">
        <w:t xml:space="preserve">ngle of a </w:t>
      </w:r>
      <w:r>
        <w:t>h</w:t>
      </w:r>
      <w:r w:rsidRPr="00DF42D4">
        <w:t>exagonal</w:t>
      </w:r>
      <w:r>
        <w:t xml:space="preserve"> a</w:t>
      </w:r>
      <w:r w:rsidRPr="00DF42D4">
        <w:t xml:space="preserve">rray </w:t>
      </w:r>
      <w:r>
        <w:t>e</w:t>
      </w:r>
      <w:r w:rsidRPr="00DF42D4">
        <w:t>lement</w:t>
      </w:r>
      <w:bookmarkEnd w:id="220"/>
      <w:bookmarkEnd w:id="221"/>
      <w:bookmarkEnd w:id="222"/>
      <w:bookmarkEnd w:id="223"/>
    </w:p>
    <w:p w14:paraId="3F3E88AB" w14:textId="77777777" w:rsidR="000D3146" w:rsidRPr="00DF42D4" w:rsidRDefault="000D3146" w:rsidP="000D3146">
      <w:pPr>
        <w:pStyle w:val="Heading3"/>
        <w:numPr>
          <w:ilvl w:val="2"/>
          <w:numId w:val="1"/>
        </w:numPr>
      </w:pPr>
      <w:bookmarkStart w:id="224" w:name="_Toc406278581"/>
      <w:bookmarkStart w:id="225" w:name="_Toc411634889"/>
      <w:bookmarkStart w:id="226" w:name="_Toc418780777"/>
      <w:bookmarkStart w:id="227" w:name="_Toc423364378"/>
      <w:r w:rsidRPr="00DF42D4">
        <w:t>Rationale</w:t>
      </w:r>
      <w:bookmarkEnd w:id="224"/>
      <w:bookmarkEnd w:id="225"/>
      <w:bookmarkEnd w:id="226"/>
      <w:bookmarkEnd w:id="227"/>
    </w:p>
    <w:p w14:paraId="5D0DE0FC" w14:textId="4F1C8944" w:rsidR="000D3146" w:rsidRPr="000511F1" w:rsidRDefault="000D3146" w:rsidP="000D3146">
      <w:pPr>
        <w:rPr>
          <w:b/>
          <w:lang w:val="en-US"/>
        </w:rPr>
      </w:pPr>
      <w:r w:rsidRPr="00AB0BC1">
        <w:rPr>
          <w:lang w:val="en-US"/>
        </w:rPr>
        <w:t xml:space="preserve">As noted before, </w:t>
      </w:r>
      <w:r>
        <w:rPr>
          <w:lang w:val="en-US"/>
        </w:rPr>
        <w:t>the sensitivity of a given transducer element depends on, among other factors, its size, and therefore its effective area. The bigger the area, the more energy can be transmitted and subsequently captured from the medium. However, one cannot simply have the elements larger, because the impinging signal spatial distribution is integrated over the area of the sensor. Large sensor size causes smearing of the signal phase and amplitude. A destructive interference occurs, resulting in an effect known as the “acceptance angle”. An acceptance angle is an angle, measured from the Z axis of the element, at which the sensitivity drops by a specified amount. When a wave front arrives at an angle to the element, the instantaneous amplitude at the element’s surface is integrated, and therefore diminishes with the increased element area, up to the point where grating lobes appear.</w:t>
      </w:r>
    </w:p>
    <w:p w14:paraId="787D0DB8" w14:textId="77777777" w:rsidR="000D3146" w:rsidRDefault="000D3146" w:rsidP="000D3146">
      <w:pPr>
        <w:rPr>
          <w:lang w:val="en-US"/>
        </w:rPr>
      </w:pPr>
      <w:r>
        <w:rPr>
          <w:lang w:val="en-US"/>
        </w:rPr>
        <w:t xml:space="preserve">Here it is argued that the hexagonal shape of the element for a 2D phased array offers superior performance when compared against a square element.  This is due to its projected shape extent being more uniform than for a square, as seen from a variety of possible skew angles. </w:t>
      </w:r>
    </w:p>
    <w:p w14:paraId="70843471" w14:textId="77777777" w:rsidR="000D3146" w:rsidRDefault="000D3146" w:rsidP="000D3146">
      <w:pPr>
        <w:rPr>
          <w:lang w:val="en-US"/>
        </w:rPr>
      </w:pPr>
      <w:r>
        <w:rPr>
          <w:lang w:val="en-US"/>
        </w:rPr>
        <w:t>A set of theoretical derivations and numerical simulations follow to prove this point.</w:t>
      </w:r>
    </w:p>
    <w:p w14:paraId="1ADCC2C5" w14:textId="77777777" w:rsidR="000D3146" w:rsidRPr="00DF42D4" w:rsidRDefault="000D3146" w:rsidP="000D3146">
      <w:pPr>
        <w:pStyle w:val="Heading3"/>
        <w:numPr>
          <w:ilvl w:val="2"/>
          <w:numId w:val="1"/>
        </w:numPr>
      </w:pPr>
      <w:bookmarkStart w:id="228" w:name="_Toc406278582"/>
      <w:bookmarkStart w:id="229" w:name="_Toc411634890"/>
      <w:bookmarkStart w:id="230" w:name="_Toc418780778"/>
      <w:bookmarkStart w:id="231" w:name="_Toc423364379"/>
      <w:r w:rsidRPr="00DF42D4">
        <w:lastRenderedPageBreak/>
        <w:t xml:space="preserve">Equations </w:t>
      </w:r>
      <w:r>
        <w:t>r</w:t>
      </w:r>
      <w:r w:rsidRPr="00DF42D4">
        <w:t xml:space="preserve">elating </w:t>
      </w:r>
      <w:r>
        <w:t>a</w:t>
      </w:r>
      <w:r w:rsidRPr="00DF42D4">
        <w:t>coustic</w:t>
      </w:r>
      <w:r>
        <w:t xml:space="preserve"> f</w:t>
      </w:r>
      <w:r w:rsidRPr="00DF42D4">
        <w:t>ield an</w:t>
      </w:r>
      <w:r>
        <w:t>d</w:t>
      </w:r>
      <w:r w:rsidRPr="00DF42D4">
        <w:t xml:space="preserve"> </w:t>
      </w:r>
      <w:r>
        <w:t>r</w:t>
      </w:r>
      <w:r w:rsidRPr="00DF42D4">
        <w:t xml:space="preserve">adiating </w:t>
      </w:r>
      <w:r>
        <w:t>a</w:t>
      </w:r>
      <w:r w:rsidRPr="00DF42D4">
        <w:t>perture</w:t>
      </w:r>
      <w:bookmarkEnd w:id="228"/>
      <w:bookmarkEnd w:id="229"/>
      <w:bookmarkEnd w:id="230"/>
      <w:bookmarkEnd w:id="231"/>
    </w:p>
    <w:p w14:paraId="2228D2D0" w14:textId="417FF405" w:rsidR="000D3146" w:rsidRDefault="000D3146" w:rsidP="000D3146">
      <w:pPr>
        <w:rPr>
          <w:lang w:val="en-US"/>
        </w:rPr>
      </w:pPr>
      <w:r>
        <w:rPr>
          <w:lang w:val="en-US"/>
        </w:rPr>
        <w:t xml:space="preserve">Following the equation – Rayleigh integral - is for the time domain spatial impulse response of an array element, as described in </w:t>
      </w:r>
      <w:r>
        <w:rPr>
          <w:lang w:val="en-US"/>
        </w:rPr>
        <w:fldChar w:fldCharType="begin"/>
      </w:r>
      <w:r w:rsidR="00B10214">
        <w:rPr>
          <w:lang w:val="en-US"/>
        </w:rPr>
        <w:instrText xml:space="preserve"> ADDIN ZOTERO_ITEM CSL_CITATION {"citationID":"19gqgnbr9p","properties":{"formattedCitation":"[52]","plainCitation":"[52]"},"citationItems":[{"id":516,"uris":["http://zotero.org/users/115780/items/HVHSP9P7"],"uri":["http://zotero.org/users/115780/items/HVHSP9P7"],"itemData":{"id":516,"type":"article-journal","title":"Simulations of circular 2D phase-array ultrasonic imaging transducers","container-title":"Ultrasonics","page":"657-666","volume":"39","issue":"9","source":"ScienceDirect","abstract":"Theoretical simulations of the pulse–echo beam forming of two-dimensional (2D) circular planar phase-array ultrasound transducers were conducted for the optimization of the effective architectures. These results were compared with equivalent linearly reticulated 2D phase-array transducer configurations. It is predicted that ultrasound imagers based on circular 2D phase-array transducers will outperform the other architectures for several medical applications. This study was motivated by the recent demonstration of micromachining of high-density circular as well as linear reticulated 2D phase-array transducers, to achieve real-time high-resolution completely electronic steerable volumetric medical noninvasive ultrasound imaging.","DOI":"10.1016/S0041-624X(02)00266-4","ISSN":"0041-624X","author":[{"family":"Mendelsohn","given":"Y."},{"family":"Wiener-Avnear","given":"E."}],"issued":{"date-parts":[["2002",8]]},"accessed":{"date-parts":[["2012",6,3]]}}}],"schema":"https://github.com/citation-style-language/schema/raw/master/csl-citation.json"} </w:instrText>
      </w:r>
      <w:r>
        <w:rPr>
          <w:lang w:val="en-US"/>
        </w:rPr>
        <w:fldChar w:fldCharType="separate"/>
      </w:r>
      <w:r w:rsidR="00D66A0F" w:rsidRPr="00D66A0F">
        <w:rPr>
          <w:rFonts w:ascii="Calibri" w:hAnsi="Calibri"/>
        </w:rPr>
        <w:t>[52]</w:t>
      </w:r>
      <w:r>
        <w:rPr>
          <w:lang w:val="en-US"/>
        </w:rPr>
        <w:fldChar w:fldCharType="end"/>
      </w:r>
      <w:r w:rsidR="000A5592">
        <w:rPr>
          <w:lang w:val="en-US"/>
        </w:rPr>
        <w:t xml:space="preserve"> and illustrated in </w:t>
      </w:r>
      <w:r w:rsidR="000A5592">
        <w:rPr>
          <w:lang w:val="en-US"/>
        </w:rPr>
        <w:fldChar w:fldCharType="begin"/>
      </w:r>
      <w:r w:rsidR="000A5592">
        <w:rPr>
          <w:lang w:val="en-US"/>
        </w:rPr>
        <w:instrText xml:space="preserve"> REF _Ref422899172 \h </w:instrText>
      </w:r>
      <w:r w:rsidR="000A5592">
        <w:rPr>
          <w:lang w:val="en-US"/>
        </w:rPr>
      </w:r>
      <w:r w:rsidR="000A5592">
        <w:rPr>
          <w:lang w:val="en-US"/>
        </w:rPr>
        <w:fldChar w:fldCharType="separate"/>
      </w:r>
      <w:r w:rsidR="00762916">
        <w:t xml:space="preserve">Fig. </w:t>
      </w:r>
      <w:r w:rsidR="00762916">
        <w:rPr>
          <w:noProof/>
        </w:rPr>
        <w:t>3</w:t>
      </w:r>
      <w:r w:rsidR="00762916">
        <w:t>.</w:t>
      </w:r>
      <w:r w:rsidR="00762916">
        <w:rPr>
          <w:noProof/>
        </w:rPr>
        <w:t>6</w:t>
      </w:r>
      <w:r w:rsidR="000A5592">
        <w:rPr>
          <w:lang w:val="en-US"/>
        </w:rPr>
        <w:fldChar w:fldCharType="end"/>
      </w:r>
      <w:r>
        <w:rPr>
          <w:lang w:val="en-US"/>
        </w:rPr>
        <w:t>:</w:t>
      </w:r>
    </w:p>
    <w:tbl>
      <w:tblPr>
        <w:tblW w:w="0" w:type="auto"/>
        <w:tblLook w:val="04A0" w:firstRow="1" w:lastRow="0" w:firstColumn="1" w:lastColumn="0" w:noHBand="0" w:noVBand="1"/>
      </w:tblPr>
      <w:tblGrid>
        <w:gridCol w:w="2044"/>
        <w:gridCol w:w="4174"/>
        <w:gridCol w:w="2002"/>
      </w:tblGrid>
      <w:tr w:rsidR="000D3146" w14:paraId="4CDC9C22" w14:textId="77777777" w:rsidTr="00541B51">
        <w:tc>
          <w:tcPr>
            <w:tcW w:w="2235" w:type="dxa"/>
            <w:vAlign w:val="center"/>
          </w:tcPr>
          <w:p w14:paraId="132C47D6" w14:textId="77777777" w:rsidR="000D3146" w:rsidRDefault="000D3146" w:rsidP="00541B51">
            <w:pPr>
              <w:jc w:val="center"/>
              <w:rPr>
                <w:lang w:val="en-US"/>
              </w:rPr>
            </w:pPr>
          </w:p>
        </w:tc>
        <w:tc>
          <w:tcPr>
            <w:tcW w:w="4394" w:type="dxa"/>
            <w:vAlign w:val="center"/>
          </w:tcPr>
          <w:p w14:paraId="24CCA127" w14:textId="77777777" w:rsidR="000D3146" w:rsidRDefault="000D3146" w:rsidP="00541B51">
            <w:pPr>
              <w:jc w:val="center"/>
              <w:rPr>
                <w:lang w:val="en-US"/>
              </w:rPr>
            </w:pPr>
            <m:oMathPara>
              <m:oMath>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r</m:t>
                            </m:r>
                          </m:e>
                        </m:acc>
                      </m:e>
                      <m:sub>
                        <m:r>
                          <w:rPr>
                            <w:rFonts w:ascii="Cambria Math" w:hAnsi="Cambria Math"/>
                            <w:lang w:val="en-US"/>
                          </w:rPr>
                          <m:t>0</m:t>
                        </m:r>
                      </m:sub>
                    </m:sSub>
                    <m:r>
                      <w:rPr>
                        <w:rFonts w:ascii="Cambria Math" w:hAnsi="Cambria Math"/>
                        <w:lang w:val="en-US"/>
                      </w:rPr>
                      <m:t>,t</m:t>
                    </m:r>
                  </m:e>
                </m:d>
                <m:r>
                  <w:rPr>
                    <w:rFonts w:ascii="Cambria Math" w:hAnsi="Cambria Math"/>
                    <w:lang w:val="en-US"/>
                  </w:rPr>
                  <m:t>=</m:t>
                </m:r>
                <m:nary>
                  <m:naryPr>
                    <m:limLoc m:val="subSup"/>
                    <m:ctrlPr>
                      <w:rPr>
                        <w:rFonts w:ascii="Cambria Math" w:hAnsi="Cambria Math"/>
                        <w:i/>
                        <w:lang w:val="en-US"/>
                      </w:rPr>
                    </m:ctrlPr>
                  </m:naryPr>
                  <m:sub>
                    <m:r>
                      <w:rPr>
                        <w:rFonts w:ascii="Cambria Math" w:hAnsi="Cambria Math"/>
                        <w:lang w:val="en-US"/>
                      </w:rPr>
                      <m:t>S</m:t>
                    </m:r>
                  </m:sub>
                  <m:sup/>
                  <m:e>
                    <m:f>
                      <m:fPr>
                        <m:ctrlPr>
                          <w:rPr>
                            <w:rFonts w:ascii="Cambria Math" w:hAnsi="Cambria Math"/>
                            <w:i/>
                            <w:lang w:val="en-US"/>
                          </w:rPr>
                        </m:ctrlPr>
                      </m:fPr>
                      <m:num>
                        <m:r>
                          <w:rPr>
                            <w:rFonts w:ascii="Cambria Math" w:hAnsi="Cambria Math"/>
                            <w:lang w:val="en-US"/>
                          </w:rPr>
                          <m:t>δ</m:t>
                        </m:r>
                        <m:d>
                          <m:dPr>
                            <m:ctrlPr>
                              <w:rPr>
                                <w:rFonts w:ascii="Cambria Math" w:hAnsi="Cambria Math"/>
                                <w:i/>
                                <w:lang w:val="en-US"/>
                              </w:rPr>
                            </m:ctrlPr>
                          </m:dPr>
                          <m:e>
                            <m:r>
                              <w:rPr>
                                <w:rFonts w:ascii="Cambria Math" w:hAnsi="Cambria Math"/>
                                <w:lang w:val="en-US"/>
                              </w:rPr>
                              <m:t>t-</m:t>
                            </m:r>
                            <m:f>
                              <m:fPr>
                                <m:ctrlPr>
                                  <w:rPr>
                                    <w:rFonts w:ascii="Cambria Math" w:hAnsi="Cambria Math"/>
                                    <w:i/>
                                    <w:lang w:val="en-US"/>
                                  </w:rPr>
                                </m:ctrlPr>
                              </m:fPr>
                              <m:num>
                                <m:d>
                                  <m:dPr>
                                    <m:begChr m:val="|"/>
                                    <m:endChr m:val="|"/>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r</m:t>
                                        </m:r>
                                      </m:e>
                                    </m:acc>
                                  </m:e>
                                </m:d>
                              </m:num>
                              <m:den>
                                <m:r>
                                  <w:rPr>
                                    <w:rFonts w:ascii="Cambria Math" w:hAnsi="Cambria Math"/>
                                    <w:lang w:val="en-US"/>
                                  </w:rPr>
                                  <m:t>v</m:t>
                                </m:r>
                              </m:den>
                            </m:f>
                          </m:e>
                        </m:d>
                      </m:num>
                      <m:den>
                        <m:r>
                          <w:rPr>
                            <w:rFonts w:ascii="Cambria Math" w:hAnsi="Cambria Math"/>
                            <w:lang w:val="en-US"/>
                          </w:rPr>
                          <m:t>2π</m:t>
                        </m:r>
                        <m:d>
                          <m:dPr>
                            <m:begChr m:val="|"/>
                            <m:endChr m:val="|"/>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r</m:t>
                                </m:r>
                              </m:e>
                            </m:acc>
                          </m:e>
                        </m:d>
                      </m:den>
                    </m:f>
                    <m:r>
                      <w:rPr>
                        <w:rFonts w:ascii="Cambria Math" w:hAnsi="Cambria Math"/>
                        <w:lang w:val="en-US"/>
                      </w:rPr>
                      <m:t>dS</m:t>
                    </m:r>
                  </m:e>
                </m:nary>
              </m:oMath>
            </m:oMathPara>
          </w:p>
        </w:tc>
        <w:tc>
          <w:tcPr>
            <w:tcW w:w="2092" w:type="dxa"/>
            <w:vAlign w:val="center"/>
          </w:tcPr>
          <w:p w14:paraId="594F28C9" w14:textId="77777777" w:rsidR="000D3146" w:rsidRPr="008F58BA" w:rsidRDefault="000D3146" w:rsidP="00541B51">
            <w:pPr>
              <w:pStyle w:val="EquationCaption"/>
            </w:pPr>
            <w:r w:rsidRPr="004D6D5E">
              <w:t xml:space="preserve">Equation. </w:t>
            </w:r>
            <w:r w:rsidR="00B61899">
              <w:fldChar w:fldCharType="begin"/>
            </w:r>
            <w:r w:rsidR="00B61899">
              <w:instrText xml:space="preserve"> STYLEREF 1 \s </w:instrText>
            </w:r>
            <w:r w:rsidR="00B61899">
              <w:fldChar w:fldCharType="separate"/>
            </w:r>
            <w:r w:rsidR="00762916">
              <w:rPr>
                <w:noProof/>
              </w:rPr>
              <w:t>3</w:t>
            </w:r>
            <w:r w:rsidR="00B61899">
              <w:rPr>
                <w:noProof/>
              </w:rPr>
              <w:fldChar w:fldCharType="end"/>
            </w:r>
            <w:r w:rsidRPr="004D6D5E">
              <w:t>.</w:t>
            </w:r>
            <w:r w:rsidR="00B61899">
              <w:fldChar w:fldCharType="begin"/>
            </w:r>
            <w:r w:rsidR="00B61899">
              <w:instrText xml:space="preserve"> SEQ Equation \* ARABIC \s 1 </w:instrText>
            </w:r>
            <w:r w:rsidR="00B61899">
              <w:fldChar w:fldCharType="separate"/>
            </w:r>
            <w:r w:rsidR="00762916">
              <w:rPr>
                <w:noProof/>
              </w:rPr>
              <w:t>10</w:t>
            </w:r>
            <w:r w:rsidR="00B61899">
              <w:rPr>
                <w:noProof/>
              </w:rPr>
              <w:fldChar w:fldCharType="end"/>
            </w:r>
          </w:p>
        </w:tc>
      </w:tr>
    </w:tbl>
    <w:p w14:paraId="465E9A85" w14:textId="77777777" w:rsidR="000D3146" w:rsidRDefault="000D3146" w:rsidP="000D3146">
      <w:pPr>
        <w:rPr>
          <w:rFonts w:eastAsiaTheme="minorEastAsia"/>
          <w:lang w:val="en-US"/>
        </w:rPr>
      </w:pPr>
      <w:r>
        <w:rPr>
          <w:rFonts w:eastAsiaTheme="minorEastAsia"/>
          <w:lang w:val="en-US"/>
        </w:rPr>
        <w:t>Where</w:t>
      </w:r>
      <m:oMath>
        <m:r>
          <w:rPr>
            <w:rFonts w:ascii="Cambria Math" w:hAnsi="Cambria Math"/>
            <w:lang w:val="en-US"/>
          </w:rPr>
          <m:t xml:space="preserve"> p</m:t>
        </m:r>
      </m:oMath>
      <w:r>
        <w:rPr>
          <w:rFonts w:eastAsiaTheme="minorEastAsia"/>
          <w:b/>
          <w:lang w:val="en-US"/>
        </w:rPr>
        <w:t xml:space="preserve"> - </w:t>
      </w:r>
      <w:r>
        <w:rPr>
          <w:rFonts w:eastAsiaTheme="minorEastAsia"/>
          <w:lang w:val="en-US"/>
        </w:rPr>
        <w:t xml:space="preserve">impulse response in space at point r;  </w:t>
      </w:r>
      <m:oMath>
        <m:acc>
          <m:accPr>
            <m:chr m:val="⃗"/>
            <m:ctrlPr>
              <w:rPr>
                <w:rFonts w:ascii="Cambria Math" w:hAnsi="Cambria Math"/>
                <w:i/>
                <w:lang w:val="en-US"/>
              </w:rPr>
            </m:ctrlPr>
          </m:accPr>
          <m:e>
            <m:r>
              <w:rPr>
                <w:rFonts w:ascii="Cambria Math" w:hAnsi="Cambria Math"/>
                <w:lang w:val="en-US"/>
              </w:rPr>
              <m:t>r</m:t>
            </m:r>
          </m:e>
        </m:acc>
      </m:oMath>
      <w:r>
        <w:rPr>
          <w:rFonts w:eastAsiaTheme="minorEastAsia"/>
          <w:lang w:val="en-US"/>
        </w:rPr>
        <w:t xml:space="preserve"> – is the vector of distance between a point in space and a point on the surface of the array element; </w:t>
      </w:r>
      <m:oMath>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e>
        </m:acc>
      </m:oMath>
      <w:r>
        <w:rPr>
          <w:rFonts w:eastAsiaTheme="minorEastAsia"/>
          <w:lang w:val="en-US"/>
        </w:rPr>
        <w:t xml:space="preserve"> – vector to the </w:t>
      </w:r>
      <w:r w:rsidRPr="007C5921">
        <w:rPr>
          <w:rFonts w:eastAsiaTheme="minorEastAsia"/>
        </w:rPr>
        <w:t>centre</w:t>
      </w:r>
      <w:r>
        <w:rPr>
          <w:rFonts w:eastAsiaTheme="minorEastAsia"/>
          <w:lang w:val="en-US"/>
        </w:rPr>
        <w:t xml:space="preserve"> point of the radiating element; t-time; v-velocity of respective wave mode; </w:t>
      </w:r>
      <m:oMath>
        <m:r>
          <w:rPr>
            <w:rFonts w:ascii="Cambria Math" w:hAnsi="Cambria Math"/>
            <w:lang w:val="en-US"/>
          </w:rPr>
          <m:t>S</m:t>
        </m:r>
      </m:oMath>
      <w:r>
        <w:rPr>
          <w:rFonts w:eastAsiaTheme="minorEastAsia"/>
          <w:lang w:val="en-US"/>
        </w:rPr>
        <w:t xml:space="preserve"> – surface area; </w:t>
      </w:r>
      <m:oMath>
        <m:r>
          <w:rPr>
            <w:rFonts w:ascii="Cambria Math" w:hAnsi="Cambria Math"/>
            <w:lang w:val="en-US"/>
          </w:rPr>
          <m:t>δ</m:t>
        </m:r>
      </m:oMath>
      <w:r>
        <w:rPr>
          <w:rFonts w:eastAsiaTheme="minorEastAsia"/>
          <w:lang w:val="en-US"/>
        </w:rPr>
        <w:t xml:space="preserve"> – Dirac impulse function. </w:t>
      </w:r>
    </w:p>
    <w:p w14:paraId="5837D995" w14:textId="77777777" w:rsidR="00A15DBF" w:rsidRDefault="00A15DBF" w:rsidP="00A15DBF">
      <w:pPr>
        <w:rPr>
          <w:lang w:val="en-US"/>
        </w:rPr>
      </w:pPr>
      <w:r>
        <w:rPr>
          <w:noProof/>
          <w:lang w:eastAsia="en-GB"/>
        </w:rPr>
        <w:lastRenderedPageBreak/>
        <w:drawing>
          <wp:inline distT="0" distB="0" distL="0" distR="0" wp14:anchorId="171D059A" wp14:editId="04B49714">
            <wp:extent cx="5241925" cy="1892300"/>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241925" cy="1892300"/>
                    </a:xfrm>
                    <a:prstGeom prst="rect">
                      <a:avLst/>
                    </a:prstGeom>
                    <a:noFill/>
                    <a:ln>
                      <a:noFill/>
                    </a:ln>
                  </pic:spPr>
                </pic:pic>
              </a:graphicData>
            </a:graphic>
          </wp:inline>
        </w:drawing>
      </w:r>
    </w:p>
    <w:p w14:paraId="73F3D187" w14:textId="175C13AA" w:rsidR="000A5592" w:rsidRPr="00A15DBF" w:rsidRDefault="00A15DBF" w:rsidP="00A15DBF">
      <w:pPr>
        <w:pStyle w:val="FigCaption"/>
      </w:pPr>
      <w:bookmarkStart w:id="232" w:name="_Ref422899172"/>
      <w:bookmarkStart w:id="233" w:name="_Toc423364525"/>
      <w:r>
        <w:t xml:space="preserve">Fig. </w:t>
      </w:r>
      <w:r w:rsidR="00B61899">
        <w:fldChar w:fldCharType="begin"/>
      </w:r>
      <w:r w:rsidR="00B61899">
        <w:instrText xml:space="preserve"> STYLEREF 1 \s </w:instrText>
      </w:r>
      <w:r w:rsidR="00B61899">
        <w:fldChar w:fldCharType="separate"/>
      </w:r>
      <w:r w:rsidR="00762916">
        <w:rPr>
          <w:noProof/>
        </w:rPr>
        <w:t>3</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6</w:t>
      </w:r>
      <w:r w:rsidR="00B61899">
        <w:rPr>
          <w:noProof/>
        </w:rPr>
        <w:fldChar w:fldCharType="end"/>
      </w:r>
      <w:bookmarkEnd w:id="232"/>
      <w:r>
        <w:t>. Illustration of Rayleigh integral</w:t>
      </w:r>
      <w:bookmarkEnd w:id="233"/>
    </w:p>
    <w:p w14:paraId="365AB5CF" w14:textId="6330B5AB" w:rsidR="000D3146" w:rsidRDefault="000D3146" w:rsidP="000D3146">
      <w:pPr>
        <w:rPr>
          <w:rFonts w:eastAsiaTheme="minorEastAsia"/>
          <w:lang w:val="en-US"/>
        </w:rPr>
      </w:pPr>
      <w:r>
        <w:rPr>
          <w:rFonts w:eastAsiaTheme="minorEastAsia"/>
          <w:lang w:val="en-US"/>
        </w:rPr>
        <w:t xml:space="preserve">For continuous wave of frequency </w:t>
      </w:r>
      <m:oMath>
        <m:r>
          <w:rPr>
            <w:rFonts w:ascii="Cambria Math" w:hAnsi="Cambria Math"/>
            <w:lang w:val="en-US"/>
          </w:rPr>
          <m:t>ω</m:t>
        </m:r>
      </m:oMath>
      <w:r>
        <w:rPr>
          <w:rFonts w:eastAsiaTheme="minorEastAsia"/>
          <w:lang w:val="en-US"/>
        </w:rPr>
        <w:t xml:space="preserve">, assuming surface velocity </w:t>
      </w:r>
      <m:oMath>
        <m:r>
          <w:rPr>
            <w:rFonts w:ascii="Cambria Math" w:hAnsi="Cambria Math"/>
            <w:lang w:val="en-US"/>
          </w:rPr>
          <m:t>v</m:t>
        </m:r>
      </m:oMath>
      <w:r>
        <w:rPr>
          <w:rFonts w:eastAsiaTheme="minorEastAsia"/>
          <w:lang w:val="en-US"/>
        </w:rPr>
        <w:t xml:space="preserve"> and wavenumber </w:t>
      </w:r>
      <m:oMath>
        <m:r>
          <w:rPr>
            <w:rFonts w:ascii="Cambria Math" w:hAnsi="Cambria Math"/>
            <w:lang w:val="en-US"/>
          </w:rPr>
          <m:t>k ,</m:t>
        </m:r>
      </m:oMath>
      <w:r>
        <w:rPr>
          <w:rFonts w:eastAsiaTheme="minorEastAsia"/>
          <w:lang w:val="en-US"/>
        </w:rPr>
        <w:t xml:space="preserve">the same can be written as </w:t>
      </w:r>
      <w:r>
        <w:rPr>
          <w:rFonts w:eastAsiaTheme="minorEastAsia"/>
          <w:lang w:val="en-US"/>
        </w:rPr>
        <w:fldChar w:fldCharType="begin"/>
      </w:r>
      <w:r w:rsidR="00B10214">
        <w:rPr>
          <w:rFonts w:eastAsiaTheme="minorEastAsia"/>
          <w:lang w:val="en-US"/>
        </w:rPr>
        <w:instrText xml:space="preserve"> ADDIN ZOTERO_ITEM CSL_CITATION {"citationID":"292ucjtlj1","properties":{"formattedCitation":"[53]","plainCitation":"[53]"},"citationItems":[{"id":2074,"uris":["http://zotero.org/users/115780/items/M5ZG6QN3"],"uri":["http://zotero.org/users/115780/items/M5ZG6QN3"],"itemData":{"id":2074,"type":"speech","title":"Acoustics: Sound Field Calculations","publisher-place":"Swiss Federal Institude of Technoogy, Zurich","event-place":"Swiss Federal Institude of Technoogy, Zurich","URL":"http://www.isi.ee.ethz.ch/teaching/courses/ak1/acoustics-sound-field-calculations.pdf","author":[{"family":"Heutschi","given":"Kurt"}],"issued":{"date-parts":[["2013",1,25]]},"accessed":{"date-parts":[["2014",12,10]]}}}],"schema":"https://github.com/citation-style-language/schema/raw/master/csl-citation.json"} </w:instrText>
      </w:r>
      <w:r>
        <w:rPr>
          <w:rFonts w:eastAsiaTheme="minorEastAsia"/>
          <w:lang w:val="en-US"/>
        </w:rPr>
        <w:fldChar w:fldCharType="separate"/>
      </w:r>
      <w:r w:rsidR="00D66A0F" w:rsidRPr="00D66A0F">
        <w:rPr>
          <w:rFonts w:ascii="Calibri" w:hAnsi="Calibri"/>
        </w:rPr>
        <w:t>[53]</w:t>
      </w:r>
      <w:r>
        <w:rPr>
          <w:rFonts w:eastAsiaTheme="minorEastAsia"/>
          <w:lang w:val="en-US"/>
        </w:rPr>
        <w:fldChar w:fldCharType="end"/>
      </w:r>
      <w:r>
        <w:rPr>
          <w:rFonts w:eastAsiaTheme="minorEastAsia"/>
          <w:lang w:val="en-US"/>
        </w:rPr>
        <w:t xml:space="preserve">: </w:t>
      </w:r>
    </w:p>
    <w:tbl>
      <w:tblPr>
        <w:tblW w:w="0" w:type="auto"/>
        <w:tblLook w:val="04A0" w:firstRow="1" w:lastRow="0" w:firstColumn="1" w:lastColumn="0" w:noHBand="0" w:noVBand="1"/>
      </w:tblPr>
      <w:tblGrid>
        <w:gridCol w:w="2002"/>
        <w:gridCol w:w="4236"/>
        <w:gridCol w:w="1982"/>
      </w:tblGrid>
      <w:tr w:rsidR="000D3146" w14:paraId="19DB95F4" w14:textId="77777777" w:rsidTr="00541B51">
        <w:tc>
          <w:tcPr>
            <w:tcW w:w="2235" w:type="dxa"/>
            <w:vAlign w:val="center"/>
          </w:tcPr>
          <w:p w14:paraId="50FDA9B4" w14:textId="77777777" w:rsidR="000D3146" w:rsidRDefault="000D3146" w:rsidP="00541B51">
            <w:pPr>
              <w:jc w:val="center"/>
              <w:rPr>
                <w:lang w:val="en-US"/>
              </w:rPr>
            </w:pPr>
          </w:p>
        </w:tc>
        <w:tc>
          <w:tcPr>
            <w:tcW w:w="4394" w:type="dxa"/>
            <w:vAlign w:val="center"/>
          </w:tcPr>
          <w:p w14:paraId="2E64409F" w14:textId="77777777" w:rsidR="000D3146" w:rsidRDefault="000D3146" w:rsidP="00541B51">
            <w:pPr>
              <w:jc w:val="center"/>
              <w:rPr>
                <w:lang w:val="en-US"/>
              </w:rPr>
            </w:pPr>
            <m:oMathPara>
              <m:oMath>
                <m:r>
                  <w:rPr>
                    <w:rFonts w:ascii="Cambria Math" w:hAnsi="Cambria Math"/>
                    <w:lang w:val="en-US"/>
                  </w:rPr>
                  <m:t>h</m:t>
                </m:r>
                <m:d>
                  <m:dPr>
                    <m:ctrlPr>
                      <w:rPr>
                        <w:rFonts w:ascii="Cambria Math" w:hAnsi="Cambria Math"/>
                        <w:i/>
                        <w:lang w:val="en-US"/>
                      </w:rPr>
                    </m:ctrlPr>
                  </m:dP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r</m:t>
                            </m:r>
                          </m:e>
                        </m:acc>
                      </m:e>
                      <m:sub>
                        <m:r>
                          <w:rPr>
                            <w:rFonts w:ascii="Cambria Math" w:hAnsi="Cambria Math"/>
                            <w:lang w:val="en-US"/>
                          </w:rPr>
                          <m:t>0</m:t>
                        </m:r>
                      </m:sub>
                    </m:sSub>
                    <m:r>
                      <w:rPr>
                        <w:rFonts w:ascii="Cambria Math" w:hAnsi="Cambria Math"/>
                        <w:lang w:val="en-US"/>
                      </w:rPr>
                      <m:t>,ω</m:t>
                    </m:r>
                  </m:e>
                </m:d>
                <m:r>
                  <w:rPr>
                    <w:rFonts w:ascii="Cambria Math" w:hAnsi="Cambria Math"/>
                    <w:lang w:val="en-US"/>
                  </w:rPr>
                  <m:t>=</m:t>
                </m:r>
                <m:f>
                  <m:fPr>
                    <m:ctrlPr>
                      <w:rPr>
                        <w:rFonts w:ascii="Cambria Math" w:hAnsi="Cambria Math"/>
                        <w:i/>
                        <w:lang w:val="en-US"/>
                      </w:rPr>
                    </m:ctrlPr>
                  </m:fPr>
                  <m:num>
                    <m:r>
                      <w:rPr>
                        <w:rFonts w:ascii="Cambria Math" w:hAnsi="Cambria Math"/>
                        <w:lang w:val="en-US"/>
                      </w:rPr>
                      <m:t>jω</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0</m:t>
                        </m:r>
                      </m:sub>
                    </m:sSub>
                  </m:num>
                  <m:den>
                    <m:r>
                      <w:rPr>
                        <w:rFonts w:ascii="Cambria Math" w:hAnsi="Cambria Math"/>
                        <w:lang w:val="en-US"/>
                      </w:rPr>
                      <m:t>2</m:t>
                    </m:r>
                    <m:r>
                      <m:rPr>
                        <m:sty m:val="p"/>
                      </m:rPr>
                      <w:rPr>
                        <w:rFonts w:ascii="Cambria Math" w:hAnsi="Cambria Math"/>
                        <w:lang w:val="en-US"/>
                      </w:rPr>
                      <m:t>Π</m:t>
                    </m:r>
                  </m:den>
                </m:f>
                <m:nary>
                  <m:naryPr>
                    <m:limLoc m:val="subSup"/>
                    <m:ctrlPr>
                      <w:rPr>
                        <w:rFonts w:ascii="Cambria Math" w:hAnsi="Cambria Math"/>
                        <w:i/>
                        <w:lang w:val="en-US"/>
                      </w:rPr>
                    </m:ctrlPr>
                  </m:naryPr>
                  <m:sub>
                    <m:r>
                      <w:rPr>
                        <w:rFonts w:ascii="Cambria Math" w:hAnsi="Cambria Math"/>
                        <w:lang w:val="en-US"/>
                      </w:rPr>
                      <m:t>S</m:t>
                    </m:r>
                  </m:sub>
                  <m:sup/>
                  <m:e>
                    <m:r>
                      <w:rPr>
                        <w:rFonts w:ascii="Cambria Math" w:hAnsi="Cambria Math"/>
                        <w:lang w:val="en-US"/>
                      </w:rPr>
                      <m:t>v(</m:t>
                    </m:r>
                    <m:acc>
                      <m:accPr>
                        <m:chr m:val="⃗"/>
                        <m:ctrlPr>
                          <w:rPr>
                            <w:rFonts w:ascii="Cambria Math" w:hAnsi="Cambria Math"/>
                            <w:i/>
                            <w:lang w:val="en-US"/>
                          </w:rPr>
                        </m:ctrlPr>
                      </m:accPr>
                      <m:e>
                        <m:r>
                          <w:rPr>
                            <w:rFonts w:ascii="Cambria Math" w:hAnsi="Cambria Math"/>
                            <w:lang w:val="en-US"/>
                          </w:rPr>
                          <m:t>r</m:t>
                        </m:r>
                      </m:e>
                    </m:acc>
                    <m:r>
                      <w:rPr>
                        <w:rFonts w:ascii="Cambria Math" w:hAnsi="Cambria Math"/>
                        <w:lang w:val="en-US"/>
                      </w:rPr>
                      <m:t>,ω)</m:t>
                    </m:r>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r</m:t>
                                </m:r>
                              </m:e>
                            </m:acc>
                          </m:e>
                        </m:d>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jk</m:t>
                        </m:r>
                        <m:d>
                          <m:dPr>
                            <m:begChr m:val="|"/>
                            <m:endChr m:val="|"/>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r</m:t>
                                </m:r>
                              </m:e>
                            </m:acc>
                          </m:e>
                        </m:d>
                      </m:sup>
                    </m:sSup>
                    <m:r>
                      <w:rPr>
                        <w:rFonts w:ascii="Cambria Math" w:hAnsi="Cambria Math"/>
                        <w:lang w:val="en-US"/>
                      </w:rPr>
                      <m:t>dS</m:t>
                    </m:r>
                  </m:e>
                </m:nary>
              </m:oMath>
            </m:oMathPara>
          </w:p>
        </w:tc>
        <w:tc>
          <w:tcPr>
            <w:tcW w:w="2092" w:type="dxa"/>
            <w:vAlign w:val="center"/>
          </w:tcPr>
          <w:p w14:paraId="570FF29F" w14:textId="77777777" w:rsidR="000D3146" w:rsidRPr="008F58BA" w:rsidRDefault="000D3146" w:rsidP="00541B51">
            <w:pPr>
              <w:pStyle w:val="EquationCaption"/>
            </w:pPr>
            <w:r w:rsidRPr="004D6D5E">
              <w:t xml:space="preserve">Equation. </w:t>
            </w:r>
            <w:r w:rsidR="00B61899">
              <w:fldChar w:fldCharType="begin"/>
            </w:r>
            <w:r w:rsidR="00B61899">
              <w:instrText xml:space="preserve"> STYLEREF 1 \s </w:instrText>
            </w:r>
            <w:r w:rsidR="00B61899">
              <w:fldChar w:fldCharType="separate"/>
            </w:r>
            <w:r w:rsidR="00762916">
              <w:rPr>
                <w:noProof/>
              </w:rPr>
              <w:t>3</w:t>
            </w:r>
            <w:r w:rsidR="00B61899">
              <w:rPr>
                <w:noProof/>
              </w:rPr>
              <w:fldChar w:fldCharType="end"/>
            </w:r>
            <w:r w:rsidRPr="004D6D5E">
              <w:t>.</w:t>
            </w:r>
            <w:r w:rsidR="00B61899">
              <w:fldChar w:fldCharType="begin"/>
            </w:r>
            <w:r w:rsidR="00B61899">
              <w:instrText xml:space="preserve"> SEQ Equation \* ARABIC \s 1 </w:instrText>
            </w:r>
            <w:r w:rsidR="00B61899">
              <w:fldChar w:fldCharType="separate"/>
            </w:r>
            <w:r w:rsidR="00762916">
              <w:rPr>
                <w:noProof/>
              </w:rPr>
              <w:t>11</w:t>
            </w:r>
            <w:r w:rsidR="00B61899">
              <w:rPr>
                <w:noProof/>
              </w:rPr>
              <w:fldChar w:fldCharType="end"/>
            </w:r>
          </w:p>
        </w:tc>
      </w:tr>
    </w:tbl>
    <w:p w14:paraId="18148377" w14:textId="77777777" w:rsidR="000D3146" w:rsidRDefault="000D3146" w:rsidP="000D3146">
      <w:pPr>
        <w:rPr>
          <w:rFonts w:eastAsiaTheme="minorEastAsia"/>
        </w:rPr>
      </w:pPr>
    </w:p>
    <w:p w14:paraId="66042D31" w14:textId="1364D9FC" w:rsidR="000D3146" w:rsidRDefault="000D3146" w:rsidP="000D3146">
      <w:pPr>
        <w:rPr>
          <w:rFonts w:eastAsiaTheme="minorEastAsia"/>
        </w:rPr>
      </w:pPr>
      <w:r>
        <w:rPr>
          <w:rFonts w:eastAsiaTheme="minorEastAsia"/>
        </w:rPr>
        <w:t xml:space="preserve">In order to calculate the acoustic field distribution several approaches can be used. One approach is to use closed form solutions for triangular apertures, as presented in </w:t>
      </w:r>
      <w:r>
        <w:rPr>
          <w:rFonts w:eastAsiaTheme="minorEastAsia"/>
        </w:rPr>
        <w:fldChar w:fldCharType="begin"/>
      </w:r>
      <w:r w:rsidR="00B10214">
        <w:rPr>
          <w:rFonts w:eastAsiaTheme="minorEastAsia"/>
        </w:rPr>
        <w:instrText xml:space="preserve"> ADDIN ZOTERO_ITEM CSL_CITATION {"citationID":"2cdml1g76c","properties":{"formattedCitation":"[54]","plainCitation":"[54]"},"citationItems":[{"id":2078,"uris":["http://zotero.org/users/115780/items/JG9AQ926"],"uri":["http://zotero.org/users/115780/items/JG9AQ926"],"itemData":{"id":2078,"type":"article-journal","title":"Ultrasound fields from triangular apertures","container-title":"Acoustical </w:instrText>
      </w:r>
      <w:r w:rsidR="00B10214">
        <w:rPr>
          <w:rFonts w:eastAsiaTheme="minorEastAsia"/>
        </w:rPr>
        <w:lastRenderedPageBreak/>
        <w:instrText xml:space="preserve">Society of America. Journal","page":"2049–2056","volume":"100","issue":"4","source":"Google Scholar","author":[{"family":"Jensen","given":"Jørgen Arendt"}],"issued":{"date-parts":[["1996"]]},"accessed":{"date-parts":[["2014",12,10]]}}}],"schema":"https://github.com/citation-style-language/schema/raw/master/csl-citation.json"} </w:instrText>
      </w:r>
      <w:r>
        <w:rPr>
          <w:rFonts w:eastAsiaTheme="minorEastAsia"/>
        </w:rPr>
        <w:fldChar w:fldCharType="separate"/>
      </w:r>
      <w:r w:rsidR="00D66A0F" w:rsidRPr="00D66A0F">
        <w:rPr>
          <w:rFonts w:ascii="Calibri" w:hAnsi="Calibri"/>
        </w:rPr>
        <w:t>[54]</w:t>
      </w:r>
      <w:r>
        <w:rPr>
          <w:rFonts w:eastAsiaTheme="minorEastAsia"/>
        </w:rPr>
        <w:fldChar w:fldCharType="end"/>
      </w:r>
      <w:r>
        <w:rPr>
          <w:rFonts w:eastAsiaTheme="minorEastAsia"/>
        </w:rPr>
        <w:t>. An even more general approach is to use numerical integration. Here we use the numerical approach for its simplicity of implementation and wide applicability.</w:t>
      </w:r>
    </w:p>
    <w:p w14:paraId="49469D26" w14:textId="77777777" w:rsidR="000D3146" w:rsidRPr="007B4EF9" w:rsidRDefault="000D3146" w:rsidP="000D3146">
      <w:pPr>
        <w:keepNext/>
      </w:pPr>
      <w:r>
        <w:t>The integration limits for hexagonal and square apertures are as follows:</w:t>
      </w:r>
    </w:p>
    <w:p w14:paraId="3507874F" w14:textId="52BC4F93" w:rsidR="000D3146" w:rsidRDefault="000D3146" w:rsidP="000D3146">
      <w:pPr>
        <w:keepNext/>
        <w:rPr>
          <w:lang w:val="en-US"/>
        </w:rPr>
      </w:pPr>
      <w:r>
        <w:rPr>
          <w:lang w:val="en-US"/>
        </w:rPr>
        <w:t>For a hexagonal element of inner radius</w:t>
      </w:r>
      <m:oMath>
        <m:r>
          <w:rPr>
            <w:rFonts w:ascii="Cambria Math" w:hAnsi="Cambria Math"/>
            <w:lang w:val="en-US"/>
          </w:rPr>
          <m:t xml:space="preserve"> a</m:t>
        </m:r>
      </m:oMath>
      <w:r>
        <w:rPr>
          <w:lang w:val="en-US"/>
        </w:rPr>
        <w:t xml:space="preserve">, one can use the composite integration limits as shown in </w:t>
      </w:r>
      <w:r>
        <w:rPr>
          <w:lang w:val="en-US"/>
        </w:rPr>
        <w:fldChar w:fldCharType="begin"/>
      </w:r>
      <w:r>
        <w:rPr>
          <w:lang w:val="en-US"/>
        </w:rPr>
        <w:instrText xml:space="preserve"> REF _Ref326518455 \h </w:instrText>
      </w:r>
      <w:r>
        <w:rPr>
          <w:lang w:val="en-US"/>
        </w:rPr>
      </w:r>
      <w:r>
        <w:rPr>
          <w:lang w:val="en-US"/>
        </w:rPr>
        <w:fldChar w:fldCharType="separate"/>
      </w:r>
      <w:r w:rsidR="00762916">
        <w:t xml:space="preserve">Fig. </w:t>
      </w:r>
      <w:r w:rsidR="00762916">
        <w:rPr>
          <w:noProof/>
        </w:rPr>
        <w:t>3</w:t>
      </w:r>
      <w:r w:rsidR="00762916">
        <w:t>.</w:t>
      </w:r>
      <w:r w:rsidR="00762916">
        <w:rPr>
          <w:noProof/>
        </w:rPr>
        <w:t>7</w:t>
      </w:r>
      <w:r>
        <w:rPr>
          <w:lang w:val="en-US"/>
        </w:rPr>
        <w:fldChar w:fldCharType="end"/>
      </w:r>
      <w:r>
        <w:rPr>
          <w:lang w:val="en-US"/>
        </w:rPr>
        <w:t xml:space="preserve"> and </w:t>
      </w:r>
      <w:r>
        <w:rPr>
          <w:lang w:val="en-US"/>
        </w:rPr>
        <w:fldChar w:fldCharType="begin"/>
      </w:r>
      <w:r>
        <w:rPr>
          <w:lang w:val="en-US"/>
        </w:rPr>
        <w:instrText xml:space="preserve"> REF _Ref417143111 \h </w:instrText>
      </w:r>
      <w:r>
        <w:rPr>
          <w:lang w:val="en-US"/>
        </w:rPr>
      </w:r>
      <w:r>
        <w:rPr>
          <w:lang w:val="en-US"/>
        </w:rPr>
        <w:fldChar w:fldCharType="separate"/>
      </w:r>
      <w:r w:rsidR="00762916" w:rsidRPr="004D6D5E">
        <w:t xml:space="preserve">Equation. </w:t>
      </w:r>
      <w:r w:rsidR="00762916">
        <w:rPr>
          <w:noProof/>
        </w:rPr>
        <w:t>3</w:t>
      </w:r>
      <w:r w:rsidR="00762916" w:rsidRPr="004D6D5E">
        <w:t>.</w:t>
      </w:r>
      <w:r w:rsidR="00762916">
        <w:rPr>
          <w:noProof/>
        </w:rPr>
        <w:t>12</w:t>
      </w:r>
      <w:r>
        <w:rPr>
          <w:lang w:val="en-US"/>
        </w:rPr>
        <w:fldChar w:fldCharType="end"/>
      </w:r>
      <w:r>
        <w:rPr>
          <w:lang w:val="en-US"/>
        </w:rPr>
        <w:t xml:space="preserve"> to </w:t>
      </w:r>
      <w:r>
        <w:rPr>
          <w:lang w:val="en-US"/>
        </w:rPr>
        <w:fldChar w:fldCharType="begin"/>
      </w:r>
      <w:r>
        <w:rPr>
          <w:lang w:val="en-US"/>
        </w:rPr>
        <w:instrText xml:space="preserve"> REF _Ref417143112 \h </w:instrText>
      </w:r>
      <w:r>
        <w:rPr>
          <w:lang w:val="en-US"/>
        </w:rPr>
      </w:r>
      <w:r>
        <w:rPr>
          <w:lang w:val="en-US"/>
        </w:rPr>
        <w:fldChar w:fldCharType="separate"/>
      </w:r>
      <w:r w:rsidR="00762916" w:rsidRPr="004D6D5E">
        <w:t xml:space="preserve">Equation. </w:t>
      </w:r>
      <w:r w:rsidR="00762916">
        <w:rPr>
          <w:noProof/>
        </w:rPr>
        <w:t>3</w:t>
      </w:r>
      <w:r w:rsidR="00762916" w:rsidRPr="004D6D5E">
        <w:t>.</w:t>
      </w:r>
      <w:r w:rsidR="00762916">
        <w:rPr>
          <w:noProof/>
        </w:rPr>
        <w:t>16</w:t>
      </w:r>
      <w:r>
        <w:rPr>
          <w:lang w:val="en-US"/>
        </w:rPr>
        <w:fldChar w:fldCharType="end"/>
      </w:r>
      <w:r>
        <w:rPr>
          <w:lang w:val="en-US"/>
        </w:rPr>
        <w:t>:</w:t>
      </w:r>
    </w:p>
    <w:p w14:paraId="7CDEA6A1" w14:textId="77777777" w:rsidR="000D3146" w:rsidRDefault="000D3146" w:rsidP="000D3146">
      <w:pPr>
        <w:pStyle w:val="Figure"/>
      </w:pPr>
      <w:r>
        <w:rPr>
          <w:noProof/>
          <w:lang w:eastAsia="en-GB"/>
        </w:rPr>
        <w:drawing>
          <wp:inline distT="0" distB="0" distL="0" distR="0" wp14:anchorId="5DE3ADF6" wp14:editId="7C24E3F0">
            <wp:extent cx="3240000" cy="3101219"/>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ghland.eee.strath.ac.uk\jerzy\docs\2012-01-__ Hexa Paper\hexa_element_integration.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240000" cy="3101219"/>
                    </a:xfrm>
                    <a:prstGeom prst="rect">
                      <a:avLst/>
                    </a:prstGeom>
                    <a:noFill/>
                    <a:ln>
                      <a:noFill/>
                    </a:ln>
                  </pic:spPr>
                </pic:pic>
              </a:graphicData>
            </a:graphic>
          </wp:inline>
        </w:drawing>
      </w:r>
    </w:p>
    <w:p w14:paraId="04AB72E4" w14:textId="77777777" w:rsidR="000D3146" w:rsidRDefault="000D3146" w:rsidP="000D3146">
      <w:pPr>
        <w:pStyle w:val="FigCaption"/>
      </w:pPr>
      <w:bookmarkStart w:id="234" w:name="_Ref326518455"/>
      <w:bookmarkStart w:id="235" w:name="_Toc418780929"/>
      <w:bookmarkStart w:id="236" w:name="_Toc423364526"/>
      <w:r>
        <w:t xml:space="preserve">Fig. </w:t>
      </w:r>
      <w:r w:rsidR="00B61899">
        <w:fldChar w:fldCharType="begin"/>
      </w:r>
      <w:r w:rsidR="00B61899">
        <w:instrText xml:space="preserve"> STYLEREF 1 \s </w:instrText>
      </w:r>
      <w:r w:rsidR="00B61899">
        <w:fldChar w:fldCharType="separate"/>
      </w:r>
      <w:r w:rsidR="00762916">
        <w:rPr>
          <w:noProof/>
        </w:rPr>
        <w:t>3</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7</w:t>
      </w:r>
      <w:r w:rsidR="00B61899">
        <w:rPr>
          <w:noProof/>
        </w:rPr>
        <w:fldChar w:fldCharType="end"/>
      </w:r>
      <w:bookmarkEnd w:id="234"/>
      <w:r>
        <w:t>. Integration limits for hexagonal element</w:t>
      </w:r>
      <w:bookmarkEnd w:id="235"/>
      <w:bookmarkEnd w:id="236"/>
    </w:p>
    <w:tbl>
      <w:tblPr>
        <w:tblW w:w="9039" w:type="dxa"/>
        <w:tblLook w:val="04A0" w:firstRow="1" w:lastRow="0" w:firstColumn="1" w:lastColumn="0" w:noHBand="0" w:noVBand="1"/>
      </w:tblPr>
      <w:tblGrid>
        <w:gridCol w:w="959"/>
        <w:gridCol w:w="6379"/>
        <w:gridCol w:w="1701"/>
      </w:tblGrid>
      <w:tr w:rsidR="000D3146" w14:paraId="26EE5112" w14:textId="77777777" w:rsidTr="00541B51">
        <w:tc>
          <w:tcPr>
            <w:tcW w:w="959" w:type="dxa"/>
            <w:vAlign w:val="center"/>
          </w:tcPr>
          <w:p w14:paraId="406346CE" w14:textId="219DDDFF" w:rsidR="000D3146" w:rsidRDefault="00CB1E11" w:rsidP="00541B51">
            <w:pPr>
              <w:jc w:val="center"/>
              <w:rPr>
                <w:lang w:val="en-US"/>
              </w:rPr>
            </w:pPr>
            <w:r>
              <w:rPr>
                <w:lang w:val="en-US"/>
              </w:rPr>
              <w:t xml:space="preserve">  </w:t>
            </w:r>
          </w:p>
        </w:tc>
        <w:tc>
          <w:tcPr>
            <w:tcW w:w="6379" w:type="dxa"/>
            <w:vAlign w:val="center"/>
          </w:tcPr>
          <w:p w14:paraId="3BA02C98" w14:textId="07C9830B" w:rsidR="000D3146" w:rsidRPr="00A274EE" w:rsidRDefault="000D3146" w:rsidP="00541B51">
            <w:pPr>
              <w:jc w:val="center"/>
              <w:rPr>
                <w:rFonts w:eastAsiaTheme="minorEastAsia"/>
                <w:lang w:val="en-US"/>
              </w:rPr>
            </w:pPr>
            <m:oMathPara>
              <m:oMath>
                <m:r>
                  <w:rPr>
                    <w:rFonts w:ascii="Cambria Math" w:hAnsi="Cambria Math"/>
                    <w:lang w:val="en-US"/>
                  </w:rPr>
                  <m:t>S=S1+S2+S3+S4;</m:t>
                </m:r>
              </m:oMath>
            </m:oMathPara>
          </w:p>
        </w:tc>
        <w:tc>
          <w:tcPr>
            <w:tcW w:w="1701" w:type="dxa"/>
            <w:vAlign w:val="center"/>
          </w:tcPr>
          <w:p w14:paraId="0ADBA24E" w14:textId="77777777" w:rsidR="000D3146" w:rsidRPr="00A274EE" w:rsidRDefault="000D3146" w:rsidP="00541B51">
            <w:pPr>
              <w:pStyle w:val="EquationCaption"/>
            </w:pPr>
            <w:bookmarkStart w:id="237" w:name="_Ref417143111"/>
            <w:bookmarkStart w:id="238" w:name="_Ref405064071"/>
            <w:r w:rsidRPr="004D6D5E">
              <w:t xml:space="preserve">Equation. </w:t>
            </w:r>
            <w:r w:rsidR="00B61899">
              <w:fldChar w:fldCharType="begin"/>
            </w:r>
            <w:r w:rsidR="00B61899">
              <w:instrText xml:space="preserve"> STYLEREF 1 \s </w:instrText>
            </w:r>
            <w:r w:rsidR="00B61899">
              <w:fldChar w:fldCharType="separate"/>
            </w:r>
            <w:r w:rsidR="00762916">
              <w:rPr>
                <w:noProof/>
              </w:rPr>
              <w:t>3</w:t>
            </w:r>
            <w:r w:rsidR="00B61899">
              <w:rPr>
                <w:noProof/>
              </w:rPr>
              <w:fldChar w:fldCharType="end"/>
            </w:r>
            <w:r w:rsidRPr="004D6D5E">
              <w:t>.</w:t>
            </w:r>
            <w:r w:rsidR="00B61899">
              <w:fldChar w:fldCharType="begin"/>
            </w:r>
            <w:r w:rsidR="00B61899">
              <w:instrText xml:space="preserve"> SEQ Equation \* ARABIC \s 1 </w:instrText>
            </w:r>
            <w:r w:rsidR="00B61899">
              <w:fldChar w:fldCharType="separate"/>
            </w:r>
            <w:r w:rsidR="00762916">
              <w:rPr>
                <w:noProof/>
              </w:rPr>
              <w:t>12</w:t>
            </w:r>
            <w:r w:rsidR="00B61899">
              <w:rPr>
                <w:noProof/>
              </w:rPr>
              <w:fldChar w:fldCharType="end"/>
            </w:r>
            <w:bookmarkEnd w:id="237"/>
            <w:bookmarkEnd w:id="238"/>
          </w:p>
        </w:tc>
      </w:tr>
      <w:tr w:rsidR="000D3146" w14:paraId="0D2BAB58" w14:textId="77777777" w:rsidTr="00541B51">
        <w:tc>
          <w:tcPr>
            <w:tcW w:w="959" w:type="dxa"/>
            <w:vAlign w:val="center"/>
          </w:tcPr>
          <w:p w14:paraId="1FA8E500" w14:textId="77777777" w:rsidR="000D3146" w:rsidRDefault="000D3146" w:rsidP="00541B51">
            <w:pPr>
              <w:jc w:val="center"/>
              <w:rPr>
                <w:lang w:val="en-US"/>
              </w:rPr>
            </w:pPr>
          </w:p>
        </w:tc>
        <w:tc>
          <w:tcPr>
            <w:tcW w:w="6379" w:type="dxa"/>
            <w:vAlign w:val="center"/>
          </w:tcPr>
          <w:p w14:paraId="2D65F317" w14:textId="58B4FCD5" w:rsidR="000D3146" w:rsidRPr="00A274EE" w:rsidRDefault="00CB1E11" w:rsidP="00541B51">
            <w:pPr>
              <w:jc w:val="center"/>
              <w:rPr>
                <w:rFonts w:eastAsiaTheme="minorEastAsia"/>
                <w:lang w:val="en-US"/>
              </w:rPr>
            </w:pPr>
            <w:r w:rsidRPr="00CB1E11">
              <w:rPr>
                <w:rFonts w:eastAsiaTheme="minorEastAsia"/>
                <w:shd w:val="clear" w:color="auto" w:fill="FFFF00"/>
                <w:lang w:val="en-US"/>
              </w:rPr>
              <w:t>____</w:t>
            </w:r>
            <m:oMath>
              <m:r>
                <w:rPr>
                  <w:rFonts w:ascii="Cambria Math" w:hAnsi="Cambria Math"/>
                  <w:lang w:val="en-US"/>
                </w:rPr>
                <m:t>S1=</m:t>
              </m:r>
              <m:d>
                <m:dPr>
                  <m:begChr m:val="{"/>
                  <m:endChr m:val="}"/>
                  <m:ctrlPr>
                    <w:rPr>
                      <w:rFonts w:ascii="Cambria Math" w:hAnsi="Cambria Math"/>
                      <w:i/>
                      <w:lang w:val="en-US"/>
                    </w:rPr>
                  </m:ctrlPr>
                </m:dPr>
                <m:e>
                  <m:r>
                    <w:rPr>
                      <w:rFonts w:ascii="Cambria Math" w:hAnsi="Cambria Math"/>
                      <w:lang w:val="en-US"/>
                    </w:rPr>
                    <m:t xml:space="preserve">x: </m:t>
                  </m:r>
                  <m:d>
                    <m:dPr>
                      <m:begChr m:val="〈"/>
                      <m:endChr m:val="〉"/>
                      <m:ctrlPr>
                        <w:rPr>
                          <w:rFonts w:ascii="Cambria Math" w:hAnsi="Cambria Math"/>
                          <w:i/>
                          <w:lang w:val="en-US"/>
                        </w:rPr>
                      </m:ctrlPr>
                    </m:dPr>
                    <m:e>
                      <m:r>
                        <w:rPr>
                          <w:rFonts w:ascii="Cambria Math"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H</m:t>
                          </m:r>
                        </m:sub>
                      </m:sSub>
                      <m:r>
                        <w:rPr>
                          <w:rFonts w:ascii="Cambria Math" w:hAnsi="Cambria Math"/>
                          <w:lang w:val="en-US"/>
                        </w:rPr>
                        <m:t>;0</m:t>
                      </m:r>
                    </m:e>
                  </m:d>
                  <m:r>
                    <w:rPr>
                      <w:rFonts w:ascii="Cambria Math" w:hAnsi="Cambria Math"/>
                      <w:lang w:val="en-US"/>
                    </w:rPr>
                    <m:t xml:space="preserve">;y: </m:t>
                  </m:r>
                  <m:d>
                    <m:dPr>
                      <m:begChr m:val="〈"/>
                      <m:endChr m:val="〉"/>
                      <m:ctrlPr>
                        <w:rPr>
                          <w:rFonts w:ascii="Cambria Math" w:hAnsi="Cambria Math"/>
                          <w:i/>
                          <w:lang w:val="en-US"/>
                        </w:rPr>
                      </m:ctrlPr>
                    </m:dPr>
                    <m:e>
                      <m:r>
                        <w:rPr>
                          <w:rFonts w:ascii="Cambria Math" w:hAnsi="Cambria Math"/>
                          <w:lang w:val="en-US"/>
                        </w:rPr>
                        <m:t>0;</m:t>
                      </m:r>
                      <m:func>
                        <m:funcPr>
                          <m:ctrlPr>
                            <w:rPr>
                              <w:rFonts w:ascii="Cambria Math" w:hAnsi="Cambria Math"/>
                              <w:i/>
                              <w:lang w:val="en-US"/>
                            </w:rPr>
                          </m:ctrlPr>
                        </m:funcPr>
                        <m:fName>
                          <m:r>
                            <m:rPr>
                              <m:sty m:val="p"/>
                            </m:rPr>
                            <w:rPr>
                              <w:rFonts w:ascii="Cambria Math" w:hAnsi="Cambria Math"/>
                              <w:lang w:val="en-US"/>
                            </w:rPr>
                            <m:t>x∙tan</m:t>
                          </m:r>
                        </m:fName>
                        <m:e>
                          <m:d>
                            <m:dPr>
                              <m:ctrlPr>
                                <w:rPr>
                                  <w:rFonts w:ascii="Cambria Math" w:hAnsi="Cambria Math"/>
                                  <w:i/>
                                  <w:lang w:val="en-US"/>
                                </w:rPr>
                              </m:ctrlPr>
                            </m:dPr>
                            <m:e>
                              <m:r>
                                <w:rPr>
                                  <w:rFonts w:ascii="Cambria Math" w:hAnsi="Cambria Math"/>
                                  <w:lang w:val="en-US"/>
                                </w:rPr>
                                <m:t>α</m:t>
                              </m:r>
                            </m:e>
                          </m:d>
                          <m:r>
                            <w:rPr>
                              <w:rFonts w:ascii="Cambria Math" w:hAnsi="Cambria Math"/>
                              <w:lang w:val="en-US"/>
                            </w:rPr>
                            <m:t>+</m:t>
                          </m:r>
                          <m:f>
                            <m:fPr>
                              <m:ctrlPr>
                                <w:rPr>
                                  <w:rFonts w:ascii="Cambria Math" w:hAnsi="Cambria Math"/>
                                  <w:i/>
                                  <w:lang w:val="en-US"/>
                                </w:rPr>
                              </m:ctrlPr>
                            </m:fPr>
                            <m:num>
                              <m:r>
                                <w:rPr>
                                  <w:rFonts w:ascii="Cambria Math" w:hAnsi="Cambria Math"/>
                                  <w:lang w:val="en-US"/>
                                </w:rPr>
                                <m:t>d</m:t>
                              </m:r>
                            </m:num>
                            <m:den>
                              <m:r>
                                <w:rPr>
                                  <w:rFonts w:ascii="Cambria Math" w:hAnsi="Cambria Math"/>
                                  <w:lang w:val="en-US"/>
                                </w:rPr>
                                <m:t>2</m:t>
                              </m:r>
                            </m:den>
                          </m:f>
                        </m:e>
                      </m:func>
                    </m:e>
                  </m:d>
                </m:e>
              </m:d>
              <m:r>
                <w:rPr>
                  <w:rFonts w:ascii="Cambria Math" w:hAnsi="Cambria Math"/>
                  <w:lang w:val="en-US"/>
                </w:rPr>
                <m:t>;</m:t>
              </m:r>
            </m:oMath>
          </w:p>
        </w:tc>
        <w:tc>
          <w:tcPr>
            <w:tcW w:w="1701" w:type="dxa"/>
            <w:vAlign w:val="center"/>
          </w:tcPr>
          <w:p w14:paraId="3B2B74C6" w14:textId="77777777" w:rsidR="000D3146" w:rsidRDefault="000D3146" w:rsidP="00541B51">
            <w:pPr>
              <w:pStyle w:val="EquationCaption"/>
            </w:pPr>
            <w:bookmarkStart w:id="239" w:name="_Ref405064073"/>
            <w:r w:rsidRPr="004D6D5E">
              <w:t xml:space="preserve">Equation. </w:t>
            </w:r>
            <w:r w:rsidR="00B61899">
              <w:fldChar w:fldCharType="begin"/>
            </w:r>
            <w:r w:rsidR="00B61899">
              <w:instrText xml:space="preserve"> STYLEREF 1 \s </w:instrText>
            </w:r>
            <w:r w:rsidR="00B61899">
              <w:fldChar w:fldCharType="separate"/>
            </w:r>
            <w:r w:rsidR="00762916">
              <w:rPr>
                <w:noProof/>
              </w:rPr>
              <w:t>3</w:t>
            </w:r>
            <w:r w:rsidR="00B61899">
              <w:rPr>
                <w:noProof/>
              </w:rPr>
              <w:fldChar w:fldCharType="end"/>
            </w:r>
            <w:r w:rsidRPr="004D6D5E">
              <w:t>.</w:t>
            </w:r>
            <w:r w:rsidR="00B61899">
              <w:fldChar w:fldCharType="begin"/>
            </w:r>
            <w:r w:rsidR="00B61899">
              <w:instrText xml:space="preserve"> SEQ Equation \* ARABIC \s 1 </w:instrText>
            </w:r>
            <w:r w:rsidR="00B61899">
              <w:fldChar w:fldCharType="separate"/>
            </w:r>
            <w:r w:rsidR="00762916">
              <w:rPr>
                <w:noProof/>
              </w:rPr>
              <w:t>13</w:t>
            </w:r>
            <w:r w:rsidR="00B61899">
              <w:rPr>
                <w:noProof/>
              </w:rPr>
              <w:fldChar w:fldCharType="end"/>
            </w:r>
            <w:bookmarkEnd w:id="239"/>
          </w:p>
        </w:tc>
      </w:tr>
      <w:tr w:rsidR="000D3146" w14:paraId="1099D65B" w14:textId="77777777" w:rsidTr="00541B51">
        <w:tc>
          <w:tcPr>
            <w:tcW w:w="959" w:type="dxa"/>
            <w:vAlign w:val="center"/>
          </w:tcPr>
          <w:p w14:paraId="5F591985" w14:textId="77777777" w:rsidR="000D3146" w:rsidRDefault="000D3146" w:rsidP="00541B51">
            <w:pPr>
              <w:jc w:val="center"/>
              <w:rPr>
                <w:lang w:val="en-US"/>
              </w:rPr>
            </w:pPr>
          </w:p>
        </w:tc>
        <w:tc>
          <w:tcPr>
            <w:tcW w:w="6379" w:type="dxa"/>
            <w:vAlign w:val="center"/>
          </w:tcPr>
          <w:p w14:paraId="7834F940" w14:textId="32546E4B" w:rsidR="000D3146" w:rsidRDefault="00CB1E11" w:rsidP="00541B51">
            <w:pPr>
              <w:jc w:val="center"/>
              <w:rPr>
                <w:rFonts w:ascii="Calibri" w:eastAsia="Calibri" w:hAnsi="Calibri" w:cs="Times New Roman"/>
                <w:lang w:val="en-US"/>
              </w:rPr>
            </w:pPr>
            <w:r w:rsidRPr="00CB1E11">
              <w:rPr>
                <w:rFonts w:eastAsiaTheme="minorEastAsia"/>
                <w:shd w:val="clear" w:color="auto" w:fill="99FF99"/>
                <w:lang w:val="en-US"/>
              </w:rPr>
              <w:t>____</w:t>
            </w:r>
            <m:oMath>
              <m:r>
                <w:rPr>
                  <w:rFonts w:ascii="Cambria Math" w:hAnsi="Cambria Math"/>
                  <w:lang w:val="en-US"/>
                </w:rPr>
                <m:t>S2=</m:t>
              </m:r>
              <m:d>
                <m:dPr>
                  <m:begChr m:val="{"/>
                  <m:endChr m:val="}"/>
                  <m:ctrlPr>
                    <w:rPr>
                      <w:rFonts w:ascii="Cambria Math" w:hAnsi="Cambria Math"/>
                      <w:i/>
                      <w:lang w:val="en-US"/>
                    </w:rPr>
                  </m:ctrlPr>
                </m:dPr>
                <m:e>
                  <m:r>
                    <w:rPr>
                      <w:rFonts w:ascii="Cambria Math" w:hAnsi="Cambria Math"/>
                      <w:lang w:val="en-US"/>
                    </w:rPr>
                    <m:t xml:space="preserve">x: </m:t>
                  </m:r>
                  <m:d>
                    <m:dPr>
                      <m:begChr m:val="〈"/>
                      <m:endChr m:val="〉"/>
                      <m:ctrlPr>
                        <w:rPr>
                          <w:rFonts w:ascii="Cambria Math" w:hAnsi="Cambria Math"/>
                          <w:i/>
                          <w:lang w:val="en-US"/>
                        </w:rPr>
                      </m:ctrlPr>
                    </m:dPr>
                    <m:e>
                      <m:r>
                        <w:rPr>
                          <w:rFonts w:ascii="Cambria Math" w:hAnsi="Cambria Math"/>
                          <w:lang w:val="en-US"/>
                        </w:rPr>
                        <m:t>0;</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H</m:t>
                          </m:r>
                        </m:sub>
                      </m:sSub>
                    </m:e>
                  </m:d>
                  <m:r>
                    <w:rPr>
                      <w:rFonts w:ascii="Cambria Math" w:hAnsi="Cambria Math"/>
                      <w:lang w:val="en-US"/>
                    </w:rPr>
                    <m:t xml:space="preserve">;y: </m:t>
                  </m:r>
                  <m:d>
                    <m:dPr>
                      <m:begChr m:val="〈"/>
                      <m:endChr m:val="〉"/>
                      <m:ctrlPr>
                        <w:rPr>
                          <w:rFonts w:ascii="Cambria Math" w:hAnsi="Cambria Math"/>
                          <w:i/>
                          <w:lang w:val="en-US"/>
                        </w:rPr>
                      </m:ctrlPr>
                    </m:dPr>
                    <m:e>
                      <m:r>
                        <w:rPr>
                          <w:rFonts w:ascii="Cambria Math" w:hAnsi="Cambria Math"/>
                          <w:lang w:val="en-US"/>
                        </w:rPr>
                        <m:t>0;-</m:t>
                      </m:r>
                      <m:func>
                        <m:funcPr>
                          <m:ctrlPr>
                            <w:rPr>
                              <w:rFonts w:ascii="Cambria Math" w:hAnsi="Cambria Math"/>
                              <w:i/>
                              <w:lang w:val="en-US"/>
                            </w:rPr>
                          </m:ctrlPr>
                        </m:funcPr>
                        <m:fName>
                          <m:r>
                            <m:rPr>
                              <m:sty m:val="p"/>
                            </m:rPr>
                            <w:rPr>
                              <w:rFonts w:ascii="Cambria Math" w:hAnsi="Cambria Math"/>
                              <w:lang w:val="en-US"/>
                            </w:rPr>
                            <m:t>x∙tan</m:t>
                          </m:r>
                        </m:fName>
                        <m:e>
                          <m:d>
                            <m:dPr>
                              <m:ctrlPr>
                                <w:rPr>
                                  <w:rFonts w:ascii="Cambria Math" w:hAnsi="Cambria Math"/>
                                  <w:i/>
                                  <w:lang w:val="en-US"/>
                                </w:rPr>
                              </m:ctrlPr>
                            </m:dPr>
                            <m:e>
                              <m:r>
                                <w:rPr>
                                  <w:rFonts w:ascii="Cambria Math" w:hAnsi="Cambria Math"/>
                                  <w:lang w:val="en-US"/>
                                </w:rPr>
                                <m:t>α</m:t>
                              </m:r>
                            </m:e>
                          </m:d>
                          <m:r>
                            <w:rPr>
                              <w:rFonts w:ascii="Cambria Math" w:hAnsi="Cambria Math"/>
                              <w:lang w:val="en-US"/>
                            </w:rPr>
                            <m:t>+</m:t>
                          </m:r>
                          <m:f>
                            <m:fPr>
                              <m:ctrlPr>
                                <w:rPr>
                                  <w:rFonts w:ascii="Cambria Math" w:hAnsi="Cambria Math"/>
                                  <w:i/>
                                  <w:lang w:val="en-US"/>
                                </w:rPr>
                              </m:ctrlPr>
                            </m:fPr>
                            <m:num>
                              <m:r>
                                <w:rPr>
                                  <w:rFonts w:ascii="Cambria Math" w:hAnsi="Cambria Math"/>
                                  <w:lang w:val="en-US"/>
                                </w:rPr>
                                <m:t>d</m:t>
                              </m:r>
                            </m:num>
                            <m:den>
                              <m:r>
                                <w:rPr>
                                  <w:rFonts w:ascii="Cambria Math" w:hAnsi="Cambria Math"/>
                                  <w:lang w:val="en-US"/>
                                </w:rPr>
                                <m:t>2</m:t>
                              </m:r>
                            </m:den>
                          </m:f>
                        </m:e>
                      </m:func>
                    </m:e>
                  </m:d>
                </m:e>
              </m:d>
              <m:r>
                <w:rPr>
                  <w:rFonts w:ascii="Cambria Math" w:hAnsi="Cambria Math"/>
                  <w:lang w:val="en-US"/>
                </w:rPr>
                <m:t xml:space="preserve"> ;</m:t>
              </m:r>
            </m:oMath>
          </w:p>
        </w:tc>
        <w:tc>
          <w:tcPr>
            <w:tcW w:w="1701" w:type="dxa"/>
            <w:vAlign w:val="center"/>
          </w:tcPr>
          <w:p w14:paraId="234B08B5" w14:textId="77777777" w:rsidR="000D3146" w:rsidRDefault="000D3146" w:rsidP="00541B51">
            <w:pPr>
              <w:pStyle w:val="EquationCaption"/>
            </w:pPr>
            <w:bookmarkStart w:id="240" w:name="_Ref405064075"/>
            <w:r w:rsidRPr="004D6D5E">
              <w:t xml:space="preserve">Equation. </w:t>
            </w:r>
            <w:r w:rsidR="00B61899">
              <w:fldChar w:fldCharType="begin"/>
            </w:r>
            <w:r w:rsidR="00B61899">
              <w:instrText xml:space="preserve"> STYLEREF 1 \s </w:instrText>
            </w:r>
            <w:r w:rsidR="00B61899">
              <w:fldChar w:fldCharType="separate"/>
            </w:r>
            <w:r w:rsidR="00762916">
              <w:rPr>
                <w:noProof/>
              </w:rPr>
              <w:t>3</w:t>
            </w:r>
            <w:r w:rsidR="00B61899">
              <w:rPr>
                <w:noProof/>
              </w:rPr>
              <w:fldChar w:fldCharType="end"/>
            </w:r>
            <w:r w:rsidRPr="004D6D5E">
              <w:t>.</w:t>
            </w:r>
            <w:r w:rsidR="00B61899">
              <w:fldChar w:fldCharType="begin"/>
            </w:r>
            <w:r w:rsidR="00B61899">
              <w:instrText xml:space="preserve"> SEQ Equation \* ARABIC \s 1 </w:instrText>
            </w:r>
            <w:r w:rsidR="00B61899">
              <w:fldChar w:fldCharType="separate"/>
            </w:r>
            <w:r w:rsidR="00762916">
              <w:rPr>
                <w:noProof/>
              </w:rPr>
              <w:t>14</w:t>
            </w:r>
            <w:r w:rsidR="00B61899">
              <w:rPr>
                <w:noProof/>
              </w:rPr>
              <w:fldChar w:fldCharType="end"/>
            </w:r>
            <w:bookmarkEnd w:id="240"/>
          </w:p>
        </w:tc>
      </w:tr>
      <w:tr w:rsidR="000D3146" w14:paraId="747E524F" w14:textId="77777777" w:rsidTr="00541B51">
        <w:tc>
          <w:tcPr>
            <w:tcW w:w="959" w:type="dxa"/>
            <w:vAlign w:val="center"/>
          </w:tcPr>
          <w:p w14:paraId="78C12949" w14:textId="77777777" w:rsidR="000D3146" w:rsidRDefault="000D3146" w:rsidP="00541B51">
            <w:pPr>
              <w:jc w:val="center"/>
              <w:rPr>
                <w:lang w:val="en-US"/>
              </w:rPr>
            </w:pPr>
          </w:p>
        </w:tc>
        <w:tc>
          <w:tcPr>
            <w:tcW w:w="6379" w:type="dxa"/>
            <w:vAlign w:val="center"/>
          </w:tcPr>
          <w:p w14:paraId="2559D99F" w14:textId="619A5CCF" w:rsidR="000D3146" w:rsidRDefault="00CB1E11" w:rsidP="00541B51">
            <w:pPr>
              <w:jc w:val="center"/>
              <w:rPr>
                <w:rFonts w:ascii="Calibri" w:eastAsia="Calibri" w:hAnsi="Calibri" w:cs="Times New Roman"/>
                <w:lang w:val="en-US"/>
              </w:rPr>
            </w:pPr>
            <w:r w:rsidRPr="00CB1E11">
              <w:rPr>
                <w:rFonts w:eastAsiaTheme="minorEastAsia"/>
                <w:shd w:val="clear" w:color="auto" w:fill="99CCFF"/>
                <w:lang w:val="en-US"/>
              </w:rPr>
              <w:t>____</w:t>
            </w:r>
            <m:oMath>
              <m:r>
                <w:rPr>
                  <w:rFonts w:ascii="Cambria Math" w:hAnsi="Cambria Math"/>
                  <w:lang w:val="en-US"/>
                </w:rPr>
                <m:t>S3=</m:t>
              </m:r>
              <m:d>
                <m:dPr>
                  <m:begChr m:val="{"/>
                  <m:endChr m:val="}"/>
                  <m:ctrlPr>
                    <w:rPr>
                      <w:rFonts w:ascii="Cambria Math" w:hAnsi="Cambria Math"/>
                      <w:i/>
                      <w:lang w:val="en-US"/>
                    </w:rPr>
                  </m:ctrlPr>
                </m:dPr>
                <m:e>
                  <m:r>
                    <w:rPr>
                      <w:rFonts w:ascii="Cambria Math" w:hAnsi="Cambria Math"/>
                      <w:lang w:val="en-US"/>
                    </w:rPr>
                    <m:t xml:space="preserve">x: </m:t>
                  </m:r>
                  <m:d>
                    <m:dPr>
                      <m:begChr m:val="〈"/>
                      <m:endChr m:val="〉"/>
                      <m:ctrlPr>
                        <w:rPr>
                          <w:rFonts w:ascii="Cambria Math" w:hAnsi="Cambria Math"/>
                          <w:i/>
                          <w:lang w:val="en-US"/>
                        </w:rPr>
                      </m:ctrlPr>
                    </m:dPr>
                    <m:e>
                      <m:r>
                        <w:rPr>
                          <w:rFonts w:ascii="Cambria Math"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H</m:t>
                          </m:r>
                        </m:sub>
                      </m:sSub>
                      <m:r>
                        <w:rPr>
                          <w:rFonts w:ascii="Cambria Math" w:hAnsi="Cambria Math"/>
                          <w:lang w:val="en-US"/>
                        </w:rPr>
                        <m:t>;0</m:t>
                      </m:r>
                    </m:e>
                  </m:d>
                  <m:r>
                    <w:rPr>
                      <w:rFonts w:ascii="Cambria Math" w:hAnsi="Cambria Math"/>
                      <w:lang w:val="en-US"/>
                    </w:rPr>
                    <m:t xml:space="preserve">;y: </m:t>
                  </m:r>
                  <m:d>
                    <m:dPr>
                      <m:begChr m:val="〈"/>
                      <m:endChr m:val="〉"/>
                      <m:ctrlPr>
                        <w:rPr>
                          <w:rFonts w:ascii="Cambria Math" w:hAnsi="Cambria Math"/>
                          <w:i/>
                          <w:lang w:val="en-US"/>
                        </w:rPr>
                      </m:ctrlPr>
                    </m:dPr>
                    <m:e>
                      <m:r>
                        <w:rPr>
                          <w:rFonts w:ascii="Cambria Math" w:hAnsi="Cambria Math"/>
                          <w:lang w:val="en-US"/>
                        </w:rPr>
                        <m:t>0;-</m:t>
                      </m:r>
                      <m:func>
                        <m:funcPr>
                          <m:ctrlPr>
                            <w:rPr>
                              <w:rFonts w:ascii="Cambria Math" w:hAnsi="Cambria Math"/>
                              <w:i/>
                              <w:lang w:val="en-US"/>
                            </w:rPr>
                          </m:ctrlPr>
                        </m:funcPr>
                        <m:fName>
                          <m:r>
                            <m:rPr>
                              <m:sty m:val="p"/>
                            </m:rPr>
                            <w:rPr>
                              <w:rFonts w:ascii="Cambria Math" w:hAnsi="Cambria Math"/>
                              <w:lang w:val="en-US"/>
                            </w:rPr>
                            <m:t>x∙tan</m:t>
                          </m:r>
                        </m:fName>
                        <m:e>
                          <m:d>
                            <m:dPr>
                              <m:ctrlPr>
                                <w:rPr>
                                  <w:rFonts w:ascii="Cambria Math" w:hAnsi="Cambria Math"/>
                                  <w:i/>
                                  <w:lang w:val="en-US"/>
                                </w:rPr>
                              </m:ctrlPr>
                            </m:dPr>
                            <m:e>
                              <m:r>
                                <w:rPr>
                                  <w:rFonts w:ascii="Cambria Math" w:hAnsi="Cambria Math"/>
                                  <w:lang w:val="en-US"/>
                                </w:rPr>
                                <m:t>α</m:t>
                              </m:r>
                            </m:e>
                          </m:d>
                          <m:r>
                            <w:rPr>
                              <w:rFonts w:ascii="Cambria Math" w:hAnsi="Cambria Math"/>
                              <w:lang w:val="en-US"/>
                            </w:rPr>
                            <m:t>-</m:t>
                          </m:r>
                          <m:f>
                            <m:fPr>
                              <m:ctrlPr>
                                <w:rPr>
                                  <w:rFonts w:ascii="Cambria Math" w:hAnsi="Cambria Math"/>
                                  <w:i/>
                                  <w:lang w:val="en-US"/>
                                </w:rPr>
                              </m:ctrlPr>
                            </m:fPr>
                            <m:num>
                              <m:r>
                                <w:rPr>
                                  <w:rFonts w:ascii="Cambria Math" w:hAnsi="Cambria Math"/>
                                  <w:lang w:val="en-US"/>
                                </w:rPr>
                                <m:t>d</m:t>
                              </m:r>
                            </m:num>
                            <m:den>
                              <m:r>
                                <w:rPr>
                                  <w:rFonts w:ascii="Cambria Math" w:hAnsi="Cambria Math"/>
                                  <w:lang w:val="en-US"/>
                                </w:rPr>
                                <m:t>2</m:t>
                              </m:r>
                            </m:den>
                          </m:f>
                        </m:e>
                      </m:func>
                    </m:e>
                  </m:d>
                </m:e>
              </m:d>
              <m:r>
                <w:rPr>
                  <w:rFonts w:ascii="Cambria Math" w:hAnsi="Cambria Math"/>
                  <w:lang w:val="en-US"/>
                </w:rPr>
                <m:t>;</m:t>
              </m:r>
            </m:oMath>
          </w:p>
        </w:tc>
        <w:tc>
          <w:tcPr>
            <w:tcW w:w="1701" w:type="dxa"/>
            <w:vAlign w:val="center"/>
          </w:tcPr>
          <w:p w14:paraId="02FE653C" w14:textId="77777777" w:rsidR="000D3146" w:rsidRDefault="000D3146" w:rsidP="00541B51">
            <w:pPr>
              <w:pStyle w:val="EquationCaption"/>
            </w:pPr>
            <w:bookmarkStart w:id="241" w:name="_Ref405064088"/>
            <w:r w:rsidRPr="004D6D5E">
              <w:t xml:space="preserve">Equation. </w:t>
            </w:r>
            <w:r w:rsidR="00B61899">
              <w:fldChar w:fldCharType="begin"/>
            </w:r>
            <w:r w:rsidR="00B61899">
              <w:instrText xml:space="preserve"> STYLEREF 1 \s </w:instrText>
            </w:r>
            <w:r w:rsidR="00B61899">
              <w:fldChar w:fldCharType="separate"/>
            </w:r>
            <w:r w:rsidR="00762916">
              <w:rPr>
                <w:noProof/>
              </w:rPr>
              <w:t>3</w:t>
            </w:r>
            <w:r w:rsidR="00B61899">
              <w:rPr>
                <w:noProof/>
              </w:rPr>
              <w:fldChar w:fldCharType="end"/>
            </w:r>
            <w:r w:rsidRPr="004D6D5E">
              <w:t>.</w:t>
            </w:r>
            <w:r w:rsidR="00B61899">
              <w:fldChar w:fldCharType="begin"/>
            </w:r>
            <w:r w:rsidR="00B61899">
              <w:instrText xml:space="preserve"> SEQ Equation \* ARABIC \s 1 </w:instrText>
            </w:r>
            <w:r w:rsidR="00B61899">
              <w:fldChar w:fldCharType="separate"/>
            </w:r>
            <w:r w:rsidR="00762916">
              <w:rPr>
                <w:noProof/>
              </w:rPr>
              <w:t>15</w:t>
            </w:r>
            <w:r w:rsidR="00B61899">
              <w:rPr>
                <w:noProof/>
              </w:rPr>
              <w:fldChar w:fldCharType="end"/>
            </w:r>
            <w:bookmarkEnd w:id="241"/>
          </w:p>
        </w:tc>
      </w:tr>
      <w:tr w:rsidR="000D3146" w14:paraId="4B6A7EAF" w14:textId="77777777" w:rsidTr="00541B51">
        <w:tc>
          <w:tcPr>
            <w:tcW w:w="959" w:type="dxa"/>
            <w:vAlign w:val="center"/>
          </w:tcPr>
          <w:p w14:paraId="2D28A4A7" w14:textId="77777777" w:rsidR="000D3146" w:rsidRDefault="000D3146" w:rsidP="00541B51">
            <w:pPr>
              <w:jc w:val="center"/>
              <w:rPr>
                <w:lang w:val="en-US"/>
              </w:rPr>
            </w:pPr>
          </w:p>
        </w:tc>
        <w:tc>
          <w:tcPr>
            <w:tcW w:w="6379" w:type="dxa"/>
            <w:vAlign w:val="center"/>
          </w:tcPr>
          <w:p w14:paraId="0B416021" w14:textId="750257FD" w:rsidR="000D3146" w:rsidRDefault="00CB1E11" w:rsidP="00541B51">
            <w:pPr>
              <w:jc w:val="center"/>
              <w:rPr>
                <w:rFonts w:ascii="Calibri" w:eastAsia="Calibri" w:hAnsi="Calibri" w:cs="Times New Roman"/>
                <w:lang w:val="en-US"/>
              </w:rPr>
            </w:pPr>
            <w:r>
              <w:rPr>
                <w:rFonts w:eastAsiaTheme="minorEastAsia"/>
                <w:lang w:val="en-US"/>
              </w:rPr>
              <w:t>____</w:t>
            </w:r>
            <m:oMath>
              <m:r>
                <w:rPr>
                  <w:rFonts w:ascii="Cambria Math" w:hAnsi="Cambria Math"/>
                  <w:lang w:val="en-US"/>
                </w:rPr>
                <m:t>S4=</m:t>
              </m:r>
              <m:d>
                <m:dPr>
                  <m:begChr m:val="{"/>
                  <m:endChr m:val="}"/>
                  <m:ctrlPr>
                    <w:rPr>
                      <w:rFonts w:ascii="Cambria Math" w:hAnsi="Cambria Math"/>
                      <w:i/>
                      <w:lang w:val="en-US"/>
                    </w:rPr>
                  </m:ctrlPr>
                </m:dPr>
                <m:e>
                  <m:r>
                    <w:rPr>
                      <w:rFonts w:ascii="Cambria Math" w:hAnsi="Cambria Math"/>
                      <w:lang w:val="en-US"/>
                    </w:rPr>
                    <m:t xml:space="preserve">x: </m:t>
                  </m:r>
                  <m:d>
                    <m:dPr>
                      <m:begChr m:val="〈"/>
                      <m:endChr m:val="〉"/>
                      <m:ctrlPr>
                        <w:rPr>
                          <w:rFonts w:ascii="Cambria Math" w:hAnsi="Cambria Math"/>
                          <w:i/>
                          <w:lang w:val="en-US"/>
                        </w:rPr>
                      </m:ctrlPr>
                    </m:dPr>
                    <m:e>
                      <m:r>
                        <w:rPr>
                          <w:rFonts w:ascii="Cambria Math" w:hAnsi="Cambria Math"/>
                          <w:lang w:val="en-US"/>
                        </w:rPr>
                        <m:t>0;</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H</m:t>
                          </m:r>
                        </m:sub>
                      </m:sSub>
                    </m:e>
                  </m:d>
                  <m:r>
                    <w:rPr>
                      <w:rFonts w:ascii="Cambria Math" w:hAnsi="Cambria Math"/>
                      <w:lang w:val="en-US"/>
                    </w:rPr>
                    <m:t xml:space="preserve">;y: </m:t>
                  </m:r>
                  <m:d>
                    <m:dPr>
                      <m:begChr m:val="〈"/>
                      <m:endChr m:val="〉"/>
                      <m:ctrlPr>
                        <w:rPr>
                          <w:rFonts w:ascii="Cambria Math" w:hAnsi="Cambria Math"/>
                          <w:i/>
                          <w:lang w:val="en-US"/>
                        </w:rPr>
                      </m:ctrlPr>
                    </m:dPr>
                    <m:e>
                      <m:r>
                        <w:rPr>
                          <w:rFonts w:ascii="Cambria Math" w:hAnsi="Cambria Math"/>
                          <w:lang w:val="en-US"/>
                        </w:rPr>
                        <m:t>0;</m:t>
                      </m:r>
                      <m:func>
                        <m:funcPr>
                          <m:ctrlPr>
                            <w:rPr>
                              <w:rFonts w:ascii="Cambria Math" w:hAnsi="Cambria Math"/>
                              <w:i/>
                              <w:lang w:val="en-US"/>
                            </w:rPr>
                          </m:ctrlPr>
                        </m:funcPr>
                        <m:fName>
                          <m:r>
                            <m:rPr>
                              <m:sty m:val="p"/>
                            </m:rPr>
                            <w:rPr>
                              <w:rFonts w:ascii="Cambria Math" w:hAnsi="Cambria Math"/>
                              <w:lang w:val="en-US"/>
                            </w:rPr>
                            <m:t>x∙tan</m:t>
                          </m:r>
                        </m:fName>
                        <m:e>
                          <m:d>
                            <m:dPr>
                              <m:ctrlPr>
                                <w:rPr>
                                  <w:rFonts w:ascii="Cambria Math" w:hAnsi="Cambria Math"/>
                                  <w:i/>
                                  <w:lang w:val="en-US"/>
                                </w:rPr>
                              </m:ctrlPr>
                            </m:dPr>
                            <m:e>
                              <m:r>
                                <w:rPr>
                                  <w:rFonts w:ascii="Cambria Math" w:hAnsi="Cambria Math"/>
                                  <w:lang w:val="en-US"/>
                                </w:rPr>
                                <m:t>α</m:t>
                              </m:r>
                            </m:e>
                          </m:d>
                          <m:r>
                            <w:rPr>
                              <w:rFonts w:ascii="Cambria Math" w:hAnsi="Cambria Math"/>
                              <w:lang w:val="en-US"/>
                            </w:rPr>
                            <m:t>-</m:t>
                          </m:r>
                          <m:f>
                            <m:fPr>
                              <m:ctrlPr>
                                <w:rPr>
                                  <w:rFonts w:ascii="Cambria Math" w:hAnsi="Cambria Math"/>
                                  <w:i/>
                                  <w:lang w:val="en-US"/>
                                </w:rPr>
                              </m:ctrlPr>
                            </m:fPr>
                            <m:num>
                              <m:r>
                                <w:rPr>
                                  <w:rFonts w:ascii="Cambria Math" w:hAnsi="Cambria Math"/>
                                  <w:lang w:val="en-US"/>
                                </w:rPr>
                                <m:t>d</m:t>
                              </m:r>
                            </m:num>
                            <m:den>
                              <m:r>
                                <w:rPr>
                                  <w:rFonts w:ascii="Cambria Math" w:hAnsi="Cambria Math"/>
                                  <w:lang w:val="en-US"/>
                                </w:rPr>
                                <m:t>2</m:t>
                              </m:r>
                            </m:den>
                          </m:f>
                        </m:e>
                      </m:func>
                    </m:e>
                  </m:d>
                </m:e>
              </m:d>
              <m:r>
                <w:rPr>
                  <w:rFonts w:ascii="Cambria Math" w:hAnsi="Cambria Math"/>
                  <w:lang w:val="en-US"/>
                </w:rPr>
                <m:t>;</m:t>
              </m:r>
            </m:oMath>
          </w:p>
        </w:tc>
        <w:tc>
          <w:tcPr>
            <w:tcW w:w="1701" w:type="dxa"/>
            <w:vAlign w:val="center"/>
          </w:tcPr>
          <w:p w14:paraId="66119413" w14:textId="77777777" w:rsidR="000D3146" w:rsidRDefault="000D3146" w:rsidP="00541B51">
            <w:pPr>
              <w:pStyle w:val="EquationCaption"/>
            </w:pPr>
            <w:bookmarkStart w:id="242" w:name="_Ref417143112"/>
            <w:r w:rsidRPr="004D6D5E">
              <w:t xml:space="preserve">Equation. </w:t>
            </w:r>
            <w:r w:rsidR="00B61899">
              <w:fldChar w:fldCharType="begin"/>
            </w:r>
            <w:r w:rsidR="00B61899">
              <w:instrText xml:space="preserve"> STYLEREF 1 \s </w:instrText>
            </w:r>
            <w:r w:rsidR="00B61899">
              <w:fldChar w:fldCharType="separate"/>
            </w:r>
            <w:r w:rsidR="00762916">
              <w:rPr>
                <w:noProof/>
              </w:rPr>
              <w:t>3</w:t>
            </w:r>
            <w:r w:rsidR="00B61899">
              <w:rPr>
                <w:noProof/>
              </w:rPr>
              <w:fldChar w:fldCharType="end"/>
            </w:r>
            <w:r w:rsidRPr="004D6D5E">
              <w:t>.</w:t>
            </w:r>
            <w:r w:rsidR="00B61899">
              <w:fldChar w:fldCharType="begin"/>
            </w:r>
            <w:r w:rsidR="00B61899">
              <w:instrText xml:space="preserve"> SEQ Equation \* ARABIC \s 1 </w:instrText>
            </w:r>
            <w:r w:rsidR="00B61899">
              <w:fldChar w:fldCharType="separate"/>
            </w:r>
            <w:r w:rsidR="00762916">
              <w:rPr>
                <w:noProof/>
              </w:rPr>
              <w:t>16</w:t>
            </w:r>
            <w:r w:rsidR="00B61899">
              <w:rPr>
                <w:noProof/>
              </w:rPr>
              <w:fldChar w:fldCharType="end"/>
            </w:r>
            <w:bookmarkEnd w:id="242"/>
          </w:p>
        </w:tc>
      </w:tr>
    </w:tbl>
    <w:p w14:paraId="4F8ADAFC" w14:textId="77777777" w:rsidR="000D3146" w:rsidRPr="003C0D96" w:rsidRDefault="000D3146" w:rsidP="000D3146"/>
    <w:p w14:paraId="1CFFE677" w14:textId="1A61E69C" w:rsidR="000D3146" w:rsidRPr="009F5070" w:rsidRDefault="000D3146" w:rsidP="000D3146">
      <w:pPr>
        <w:rPr>
          <w:rFonts w:eastAsiaTheme="minorEastAsia"/>
          <w:lang w:val="en-US"/>
        </w:rPr>
      </w:pPr>
      <w:r>
        <w:rPr>
          <w:rFonts w:eastAsiaTheme="minorEastAsia"/>
          <w:lang w:val="en-US"/>
        </w:rPr>
        <w:t>Where</w:t>
      </w:r>
      <m:oMath>
        <m:r>
          <w:rPr>
            <w:rFonts w:ascii="Cambria Math" w:eastAsiaTheme="minorEastAsia" w:hAnsi="Cambria Math"/>
            <w:lang w:val="en-US"/>
          </w:rPr>
          <m:t xml:space="preserve"> α=</m:t>
        </m:r>
        <m:f>
          <m:fPr>
            <m:ctrlPr>
              <w:rPr>
                <w:rFonts w:ascii="Cambria Math" w:eastAsiaTheme="minorEastAsia" w:hAnsi="Cambria Math"/>
                <w:i/>
                <w:lang w:val="en-US"/>
              </w:rPr>
            </m:ctrlPr>
          </m:fPr>
          <m:num>
            <m:r>
              <w:rPr>
                <w:rFonts w:ascii="Cambria Math" w:eastAsiaTheme="minorEastAsia" w:hAnsi="Cambria Math"/>
                <w:lang w:val="en-US"/>
              </w:rPr>
              <m:t>π</m:t>
            </m:r>
          </m:num>
          <m:den>
            <m:r>
              <w:rPr>
                <w:rFonts w:ascii="Cambria Math" w:eastAsiaTheme="minorEastAsia" w:hAnsi="Cambria Math"/>
                <w:lang w:val="en-US"/>
              </w:rPr>
              <m:t>6</m:t>
            </m:r>
          </m:den>
        </m:f>
      </m:oMath>
      <w:r>
        <w:rPr>
          <w:rFonts w:eastAsiaTheme="minorEastAsia"/>
          <w:lang w:val="en-US"/>
        </w:rPr>
        <w:t xml:space="preserve">; </w:t>
      </w:r>
      <m:oMath>
        <m:f>
          <m:fPr>
            <m:ctrlPr>
              <w:rPr>
                <w:rFonts w:ascii="Cambria Math" w:hAnsi="Cambria Math"/>
                <w:i/>
                <w:lang w:val="en-US"/>
              </w:rPr>
            </m:ctrlPr>
          </m:fPr>
          <m:num>
            <m:r>
              <w:rPr>
                <w:rFonts w:ascii="Cambria Math" w:hAnsi="Cambria Math"/>
                <w:lang w:val="en-US"/>
              </w:rPr>
              <m:t>d</m:t>
            </m:r>
          </m:num>
          <m:den>
            <m:r>
              <w:rPr>
                <w:rFonts w:ascii="Cambria Math" w:hAnsi="Cambria Math"/>
                <w:lang w:val="en-US"/>
              </w:rPr>
              <m:t>2</m:t>
            </m:r>
          </m:den>
        </m:f>
      </m:oMath>
      <w:r>
        <w:rPr>
          <w:rFonts w:eastAsiaTheme="minorEastAsia"/>
          <w:lang w:val="en-US"/>
        </w:rPr>
        <w:t xml:space="preserve"> is the radius of the </w:t>
      </w:r>
      <w:r w:rsidRPr="009F5070">
        <w:rPr>
          <w:rFonts w:eastAsiaTheme="minorEastAsia"/>
          <w:lang w:val="en-US"/>
        </w:rPr>
        <w:t>circumscribed circle of the hexagon</w:t>
      </w:r>
      <w:r>
        <w:rPr>
          <w:rFonts w:eastAsiaTheme="minorEastAsia"/>
          <w:lang w:val="en-US"/>
        </w:rPr>
        <w:t xml:space="preserve"> (major radius), and</w:t>
      </w:r>
      <m:oMath>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H</m:t>
            </m:r>
          </m:sub>
        </m:sSub>
        <m:r>
          <w:rPr>
            <w:rFonts w:ascii="Cambria Math" w:eastAsiaTheme="minorEastAsia" w:hAnsi="Cambria Math"/>
            <w:lang w:val="en-US"/>
          </w:rPr>
          <m:t>=</m:t>
        </m:r>
        <m:f>
          <m:fPr>
            <m:ctrlPr>
              <w:rPr>
                <w:rFonts w:ascii="Cambria Math" w:hAnsi="Cambria Math"/>
                <w:i/>
                <w:lang w:val="en-US"/>
              </w:rPr>
            </m:ctrlPr>
          </m:fPr>
          <m:num>
            <m:r>
              <w:rPr>
                <w:rFonts w:ascii="Cambria Math" w:hAnsi="Cambria Math"/>
                <w:lang w:val="en-US"/>
              </w:rPr>
              <m:t>d</m:t>
            </m:r>
          </m:num>
          <m:den>
            <m:r>
              <w:rPr>
                <w:rFonts w:ascii="Cambria Math" w:hAnsi="Cambria Math"/>
                <w:lang w:val="en-US"/>
              </w:rPr>
              <m:t>2</m:t>
            </m:r>
          </m:den>
        </m:f>
        <m:r>
          <w:rPr>
            <w:rFonts w:ascii="Cambria Math" w:eastAsiaTheme="minorEastAsia" w:hAnsi="Cambria Math"/>
            <w:lang w:val="en-US"/>
          </w:rPr>
          <m:t>*</m:t>
        </m:r>
        <m:func>
          <m:funcPr>
            <m:ctrlPr>
              <w:rPr>
                <w:rFonts w:ascii="Cambria Math" w:eastAsiaTheme="minorEastAsia" w:hAnsi="Cambria Math"/>
                <w:i/>
                <w:lang w:val="en-US"/>
              </w:rPr>
            </m:ctrlPr>
          </m:funcPr>
          <m:fName>
            <m:r>
              <m:rPr>
                <m:sty m:val="p"/>
              </m:rPr>
              <w:rPr>
                <w:rFonts w:ascii="Cambria Math" w:hAnsi="Cambria Math"/>
                <w:lang w:val="en-US"/>
              </w:rPr>
              <m:t>cos</m:t>
            </m:r>
          </m:fName>
          <m:e>
            <m:r>
              <w:rPr>
                <w:rFonts w:ascii="Cambria Math" w:eastAsiaTheme="minorEastAsia" w:hAnsi="Cambria Math"/>
                <w:lang w:val="en-US"/>
              </w:rPr>
              <m:t>α</m:t>
            </m:r>
          </m:e>
        </m:func>
        <m:r>
          <w:rPr>
            <w:rFonts w:ascii="Cambria Math" w:eastAsiaTheme="minorEastAsia" w:hAnsi="Cambria Math"/>
            <w:lang w:val="en-US"/>
          </w:rPr>
          <m:t xml:space="preserve"> </m:t>
        </m:r>
      </m:oMath>
      <w:r>
        <w:rPr>
          <w:rFonts w:eastAsiaTheme="minorEastAsia"/>
          <w:lang w:val="en-US"/>
        </w:rPr>
        <w:t xml:space="preserve">, is the radius of the </w:t>
      </w:r>
      <w:r w:rsidR="00CB1E11">
        <w:rPr>
          <w:rFonts w:eastAsiaTheme="minorEastAsia"/>
          <w:lang w:val="en-US"/>
        </w:rPr>
        <w:t>circle inscribed in the hexagon, and 0 is the origin of the cartesian coordinate system.</w:t>
      </w:r>
    </w:p>
    <w:p w14:paraId="203932CE" w14:textId="77777777" w:rsidR="000D3146" w:rsidRDefault="000D3146" w:rsidP="000D3146">
      <w:pPr>
        <w:rPr>
          <w:lang w:val="en-US"/>
        </w:rPr>
      </w:pPr>
      <w:r>
        <w:rPr>
          <w:lang w:val="en-US"/>
        </w:rPr>
        <w:t>Assuming a rectangle with edge length</w:t>
      </w:r>
      <m:oMath>
        <m:sSub>
          <m:sSubPr>
            <m:ctrlPr>
              <w:rPr>
                <w:rFonts w:ascii="Cambria Math" w:hAnsi="Cambria Math"/>
                <w:i/>
                <w:lang w:val="en-US"/>
              </w:rPr>
            </m:ctrlPr>
          </m:sSubPr>
          <m:e>
            <m:r>
              <w:rPr>
                <w:rFonts w:ascii="Cambria Math" w:hAnsi="Cambria Math"/>
                <w:lang w:val="en-US"/>
              </w:rPr>
              <m:t xml:space="preserve"> a</m:t>
            </m:r>
          </m:e>
          <m:sub>
            <m:r>
              <w:rPr>
                <w:rFonts w:ascii="Cambria Math" w:hAnsi="Cambria Math"/>
                <w:lang w:val="en-US"/>
              </w:rPr>
              <m:t>R</m:t>
            </m:r>
          </m:sub>
        </m:sSub>
      </m:oMath>
      <w:r>
        <w:rPr>
          <w:rFonts w:eastAsiaTheme="minorEastAsia"/>
          <w:lang w:val="en-US"/>
        </w:rPr>
        <w:t>,</w:t>
      </w:r>
      <w:r>
        <w:rPr>
          <w:lang w:val="en-US"/>
        </w:rPr>
        <w:t xml:space="preserve"> the limits of integration for a square element are:</w:t>
      </w:r>
    </w:p>
    <w:tbl>
      <w:tblPr>
        <w:tblW w:w="0" w:type="auto"/>
        <w:tblLook w:val="04A0" w:firstRow="1" w:lastRow="0" w:firstColumn="1" w:lastColumn="0" w:noHBand="0" w:noVBand="1"/>
      </w:tblPr>
      <w:tblGrid>
        <w:gridCol w:w="1848"/>
        <w:gridCol w:w="4035"/>
        <w:gridCol w:w="2337"/>
      </w:tblGrid>
      <w:tr w:rsidR="000D3146" w14:paraId="45CE26D7" w14:textId="77777777" w:rsidTr="00541B51">
        <w:tc>
          <w:tcPr>
            <w:tcW w:w="2093" w:type="dxa"/>
          </w:tcPr>
          <w:p w14:paraId="4D5EDEEE" w14:textId="77777777" w:rsidR="000D3146" w:rsidRDefault="000D3146" w:rsidP="00541B51">
            <w:pPr>
              <w:rPr>
                <w:lang w:val="en-US"/>
              </w:rPr>
            </w:pPr>
          </w:p>
        </w:tc>
        <w:tc>
          <w:tcPr>
            <w:tcW w:w="4111" w:type="dxa"/>
            <w:vAlign w:val="center"/>
          </w:tcPr>
          <w:p w14:paraId="4B9B1EFC" w14:textId="77777777" w:rsidR="000D3146" w:rsidRDefault="000D3146" w:rsidP="00541B51">
            <w:pPr>
              <w:jc w:val="center"/>
              <w:rPr>
                <w:lang w:val="en-US"/>
              </w:rPr>
            </w:pPr>
            <m:oMathPara>
              <m:oMath>
                <m:r>
                  <w:rPr>
                    <w:rFonts w:ascii="Cambria Math" w:hAnsi="Cambria Math"/>
                    <w:lang w:val="en-US"/>
                  </w:rPr>
                  <m:t>S=</m:t>
                </m:r>
                <m:d>
                  <m:dPr>
                    <m:begChr m:val="{"/>
                    <m:endChr m:val="}"/>
                    <m:ctrlPr>
                      <w:rPr>
                        <w:rFonts w:ascii="Cambria Math" w:hAnsi="Cambria Math"/>
                        <w:i/>
                        <w:lang w:val="en-US"/>
                      </w:rPr>
                    </m:ctrlPr>
                  </m:dPr>
                  <m:e>
                    <m:r>
                      <w:rPr>
                        <w:rFonts w:ascii="Cambria Math" w:hAnsi="Cambria Math"/>
                        <w:lang w:val="en-US"/>
                      </w:rPr>
                      <m:t xml:space="preserve">x: </m:t>
                    </m:r>
                    <m:d>
                      <m:dPr>
                        <m:begChr m:val="〈"/>
                        <m:endChr m:val="〉"/>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R</m:t>
                                </m:r>
                              </m:sub>
                            </m:sSub>
                          </m:num>
                          <m:den>
                            <m:r>
                              <w:rPr>
                                <w:rFonts w:ascii="Cambria Math" w:hAnsi="Cambria Math"/>
                                <w:lang w:val="en-US"/>
                              </w:rPr>
                              <m:t>2</m:t>
                            </m:r>
                          </m:den>
                        </m:f>
                        <m:r>
                          <w:rPr>
                            <w:rFonts w:ascii="Cambria Math" w:hAnsi="Cambria Math"/>
                            <w:lang w:val="en-US"/>
                          </w:rPr>
                          <m:t xml:space="preserve">; </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R</m:t>
                                </m:r>
                              </m:sub>
                            </m:sSub>
                          </m:num>
                          <m:den>
                            <m:r>
                              <w:rPr>
                                <w:rFonts w:ascii="Cambria Math" w:hAnsi="Cambria Math"/>
                                <w:lang w:val="en-US"/>
                              </w:rPr>
                              <m:t>2</m:t>
                            </m:r>
                          </m:den>
                        </m:f>
                      </m:e>
                    </m:d>
                    <m:r>
                      <w:rPr>
                        <w:rFonts w:ascii="Cambria Math" w:hAnsi="Cambria Math"/>
                        <w:lang w:val="en-US"/>
                      </w:rPr>
                      <m:t>;   y:</m:t>
                    </m:r>
                    <m:d>
                      <m:dPr>
                        <m:begChr m:val="〈"/>
                        <m:endChr m:val="〉"/>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R</m:t>
                                </m:r>
                              </m:sub>
                            </m:sSub>
                          </m:num>
                          <m:den>
                            <m:r>
                              <w:rPr>
                                <w:rFonts w:ascii="Cambria Math" w:hAnsi="Cambria Math"/>
                                <w:lang w:val="en-US"/>
                              </w:rPr>
                              <m:t>2</m:t>
                            </m:r>
                          </m:den>
                        </m:f>
                        <m:r>
                          <w:rPr>
                            <w:rFonts w:ascii="Cambria Math" w:hAnsi="Cambria Math"/>
                            <w:lang w:val="en-US"/>
                          </w:rPr>
                          <m:t xml:space="preserve">; </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R</m:t>
                                </m:r>
                              </m:sub>
                            </m:sSub>
                          </m:num>
                          <m:den>
                            <m:r>
                              <w:rPr>
                                <w:rFonts w:ascii="Cambria Math" w:hAnsi="Cambria Math"/>
                                <w:lang w:val="en-US"/>
                              </w:rPr>
                              <m:t>2</m:t>
                            </m:r>
                          </m:den>
                        </m:f>
                      </m:e>
                    </m:d>
                  </m:e>
                </m:d>
                <m:r>
                  <w:rPr>
                    <w:rFonts w:ascii="Cambria Math" w:hAnsi="Cambria Math"/>
                    <w:lang w:val="en-US"/>
                  </w:rPr>
                  <m:t>;</m:t>
                </m:r>
              </m:oMath>
            </m:oMathPara>
          </w:p>
        </w:tc>
        <w:tc>
          <w:tcPr>
            <w:tcW w:w="2517" w:type="dxa"/>
            <w:vAlign w:val="center"/>
          </w:tcPr>
          <w:p w14:paraId="1900912D" w14:textId="77777777" w:rsidR="000D3146" w:rsidRDefault="000D3146" w:rsidP="00541B51">
            <w:pPr>
              <w:pStyle w:val="EquationCaption"/>
              <w:rPr>
                <w:lang w:val="en-US"/>
              </w:rPr>
            </w:pPr>
            <w:r w:rsidRPr="004D6D5E">
              <w:t xml:space="preserve">Equation. </w:t>
            </w:r>
            <w:r w:rsidR="00B61899">
              <w:fldChar w:fldCharType="begin"/>
            </w:r>
            <w:r w:rsidR="00B61899">
              <w:instrText xml:space="preserve"> STYLEREF 1 \s </w:instrText>
            </w:r>
            <w:r w:rsidR="00B61899">
              <w:fldChar w:fldCharType="separate"/>
            </w:r>
            <w:r w:rsidR="00762916">
              <w:rPr>
                <w:noProof/>
              </w:rPr>
              <w:t>3</w:t>
            </w:r>
            <w:r w:rsidR="00B61899">
              <w:rPr>
                <w:noProof/>
              </w:rPr>
              <w:fldChar w:fldCharType="end"/>
            </w:r>
            <w:r w:rsidRPr="004D6D5E">
              <w:t>.</w:t>
            </w:r>
            <w:r w:rsidR="00B61899">
              <w:fldChar w:fldCharType="begin"/>
            </w:r>
            <w:r w:rsidR="00B61899">
              <w:instrText xml:space="preserve"> SEQ Equation \* ARABIC \s 1 </w:instrText>
            </w:r>
            <w:r w:rsidR="00B61899">
              <w:fldChar w:fldCharType="separate"/>
            </w:r>
            <w:r w:rsidR="00762916">
              <w:rPr>
                <w:noProof/>
              </w:rPr>
              <w:t>17</w:t>
            </w:r>
            <w:r w:rsidR="00B61899">
              <w:rPr>
                <w:noProof/>
              </w:rPr>
              <w:fldChar w:fldCharType="end"/>
            </w:r>
          </w:p>
        </w:tc>
      </w:tr>
    </w:tbl>
    <w:p w14:paraId="10B4E87D" w14:textId="77777777" w:rsidR="000D3146" w:rsidRPr="002F38CC" w:rsidRDefault="000D3146" w:rsidP="000D3146">
      <w:pPr>
        <w:rPr>
          <w:rFonts w:eastAsiaTheme="minorEastAsia"/>
          <w:lang w:val="en-US"/>
        </w:rPr>
      </w:pPr>
    </w:p>
    <w:p w14:paraId="0747C9D9" w14:textId="77777777" w:rsidR="000D3146" w:rsidRPr="00DF42D4" w:rsidRDefault="000D3146" w:rsidP="000D3146">
      <w:pPr>
        <w:pStyle w:val="Heading3"/>
        <w:numPr>
          <w:ilvl w:val="2"/>
          <w:numId w:val="1"/>
        </w:numPr>
      </w:pPr>
      <w:bookmarkStart w:id="243" w:name="_Toc406278583"/>
      <w:bookmarkStart w:id="244" w:name="_Toc411634891"/>
      <w:bookmarkStart w:id="245" w:name="_Toc418780779"/>
      <w:bookmarkStart w:id="246" w:name="_Toc423364380"/>
      <w:r w:rsidRPr="00DF42D4">
        <w:t xml:space="preserve">Simulation 1 – </w:t>
      </w:r>
      <w:r>
        <w:t>c</w:t>
      </w:r>
      <w:r w:rsidRPr="00DF42D4">
        <w:t xml:space="preserve">onstant </w:t>
      </w:r>
      <w:r>
        <w:t>aperture; a</w:t>
      </w:r>
      <w:r w:rsidRPr="00DF42D4">
        <w:t xml:space="preserve">cceptance </w:t>
      </w:r>
      <w:r>
        <w:t>a</w:t>
      </w:r>
      <w:r w:rsidRPr="00DF42D4">
        <w:t xml:space="preserve">ngle </w:t>
      </w:r>
      <w:r>
        <w:t>v</w:t>
      </w:r>
      <w:r w:rsidRPr="00DF42D4">
        <w:t xml:space="preserve">ersus </w:t>
      </w:r>
      <w:r>
        <w:t>w</w:t>
      </w:r>
      <w:r w:rsidRPr="00DF42D4">
        <w:t>avenumber</w:t>
      </w:r>
      <w:bookmarkEnd w:id="243"/>
      <w:bookmarkEnd w:id="244"/>
      <w:bookmarkEnd w:id="245"/>
      <w:bookmarkEnd w:id="246"/>
    </w:p>
    <w:p w14:paraId="6817336A" w14:textId="77777777" w:rsidR="000D3146" w:rsidRPr="00DF42D4" w:rsidRDefault="000D3146" w:rsidP="000D3146">
      <w:pPr>
        <w:pStyle w:val="Heading4"/>
        <w:numPr>
          <w:ilvl w:val="3"/>
          <w:numId w:val="1"/>
        </w:numPr>
      </w:pPr>
      <w:bookmarkStart w:id="247" w:name="_Toc418780780"/>
      <w:bookmarkStart w:id="248" w:name="_Toc423364381"/>
      <w:r w:rsidRPr="00DF42D4">
        <w:t>Description of the model</w:t>
      </w:r>
      <w:bookmarkEnd w:id="247"/>
      <w:bookmarkEnd w:id="248"/>
    </w:p>
    <w:p w14:paraId="5D1C6271" w14:textId="77777777" w:rsidR="000D3146" w:rsidRDefault="000D3146" w:rsidP="000D3146">
      <w:pPr>
        <w:rPr>
          <w:rFonts w:eastAsiaTheme="minorEastAsia"/>
          <w:lang w:val="en-US"/>
        </w:rPr>
      </w:pPr>
      <w:r>
        <w:rPr>
          <w:rFonts w:eastAsiaTheme="minorEastAsia"/>
          <w:lang w:val="en-US"/>
        </w:rPr>
        <w:t>In order to demonstrate the difference between the acceptance angle of square and hexagonal aperture elements the following simulation is proposed.</w:t>
      </w:r>
    </w:p>
    <w:p w14:paraId="24F96956" w14:textId="77777777" w:rsidR="000D3146" w:rsidRDefault="000D3146" w:rsidP="000D3146">
      <w:pPr>
        <w:rPr>
          <w:rFonts w:eastAsiaTheme="minorEastAsia"/>
          <w:lang w:val="en-US"/>
        </w:rPr>
      </w:pPr>
      <w:r>
        <w:rPr>
          <w:rFonts w:eastAsiaTheme="minorEastAsia"/>
          <w:lang w:val="en-US"/>
        </w:rPr>
        <w:t>The calculation is conducted in arbitrary distance and velocity units; this makes the results transferrable to any scale associated with a real scenario.</w:t>
      </w:r>
    </w:p>
    <w:p w14:paraId="0F4ACB62" w14:textId="77777777" w:rsidR="000D3146" w:rsidRDefault="000D3146" w:rsidP="000D3146">
      <w:pPr>
        <w:rPr>
          <w:rFonts w:eastAsiaTheme="minorEastAsia"/>
          <w:lang w:val="en-US"/>
        </w:rPr>
      </w:pPr>
      <w:r>
        <w:rPr>
          <w:rFonts w:eastAsiaTheme="minorEastAsia"/>
          <w:lang w:val="en-US"/>
        </w:rPr>
        <w:t>Assume two elements, hexagonal and square, with an equal area, A</w:t>
      </w:r>
      <w:r>
        <w:rPr>
          <w:rFonts w:eastAsiaTheme="minorEastAsia"/>
          <w:vertAlign w:val="subscript"/>
          <w:lang w:val="en-US"/>
        </w:rPr>
        <w:t>H</w:t>
      </w:r>
      <w:r>
        <w:rPr>
          <w:rFonts w:eastAsiaTheme="minorEastAsia"/>
          <w:lang w:val="en-US"/>
        </w:rPr>
        <w:t>=A</w:t>
      </w:r>
      <w:r>
        <w:rPr>
          <w:rFonts w:eastAsiaTheme="minorEastAsia"/>
          <w:vertAlign w:val="subscript"/>
          <w:lang w:val="en-US"/>
        </w:rPr>
        <w:t>R</w:t>
      </w:r>
      <w:r w:rsidRPr="002F38CC">
        <w:rPr>
          <w:rFonts w:eastAsiaTheme="minorEastAsia"/>
          <w:lang w:val="en-US"/>
        </w:rPr>
        <w:t>=1</w:t>
      </w:r>
      <w:r>
        <w:rPr>
          <w:rFonts w:eastAsiaTheme="minorEastAsia"/>
          <w:lang w:val="en-US"/>
        </w:rPr>
        <w:t>. Their respective dimensions will be</w:t>
      </w:r>
    </w:p>
    <w:tbl>
      <w:tblPr>
        <w:tblW w:w="0" w:type="auto"/>
        <w:tblLook w:val="04A0" w:firstRow="1" w:lastRow="0" w:firstColumn="1" w:lastColumn="0" w:noHBand="0" w:noVBand="1"/>
      </w:tblPr>
      <w:tblGrid>
        <w:gridCol w:w="2074"/>
        <w:gridCol w:w="4130"/>
        <w:gridCol w:w="2016"/>
      </w:tblGrid>
      <w:tr w:rsidR="000D3146" w14:paraId="2A2E6C0A" w14:textId="77777777" w:rsidTr="00541B51">
        <w:tc>
          <w:tcPr>
            <w:tcW w:w="2235" w:type="dxa"/>
            <w:vAlign w:val="center"/>
          </w:tcPr>
          <w:p w14:paraId="4369187D" w14:textId="77777777" w:rsidR="000D3146" w:rsidRDefault="000D3146" w:rsidP="00541B51">
            <w:pPr>
              <w:jc w:val="center"/>
              <w:rPr>
                <w:lang w:val="en-US"/>
              </w:rPr>
            </w:pPr>
          </w:p>
        </w:tc>
        <w:tc>
          <w:tcPr>
            <w:tcW w:w="4394" w:type="dxa"/>
            <w:vAlign w:val="center"/>
          </w:tcPr>
          <w:p w14:paraId="31DD3B7E" w14:textId="77777777" w:rsidR="000D3146" w:rsidRDefault="00B61899" w:rsidP="00541B51">
            <w:pPr>
              <w:jc w:val="center"/>
              <w:rPr>
                <w:lang w:val="en-US"/>
              </w:rPr>
            </w:pPr>
            <m:oMathPara>
              <m:oMath>
                <m:sSub>
                  <m:sSubPr>
                    <m:ctrlPr>
                      <w:rPr>
                        <w:rFonts w:ascii="Cambria Math" w:eastAsiaTheme="minorEastAsia" w:hAnsi="Cambria Math"/>
                        <w:i/>
                        <w:vertAlign w:val="superscript"/>
                        <w:lang w:val="en-US"/>
                      </w:rPr>
                    </m:ctrlPr>
                  </m:sSubPr>
                  <m:e>
                    <m:r>
                      <w:rPr>
                        <w:rFonts w:ascii="Cambria Math" w:eastAsiaTheme="minorEastAsia" w:hAnsi="Cambria Math"/>
                        <w:vertAlign w:val="superscript"/>
                        <w:lang w:val="en-US"/>
                      </w:rPr>
                      <m:t>a</m:t>
                    </m:r>
                  </m:e>
                  <m:sub>
                    <m:r>
                      <w:rPr>
                        <w:rFonts w:ascii="Cambria Math" w:eastAsiaTheme="minorEastAsia" w:hAnsi="Cambria Math"/>
                        <w:vertAlign w:val="superscript"/>
                        <w:lang w:val="en-US"/>
                      </w:rPr>
                      <m:t>R</m:t>
                    </m:r>
                  </m:sub>
                </m:sSub>
                <m:r>
                  <w:rPr>
                    <w:rFonts w:ascii="Cambria Math" w:eastAsiaTheme="minorEastAsia" w:hAnsi="Cambria Math"/>
                    <w:vertAlign w:val="superscript"/>
                    <w:lang w:val="en-US"/>
                  </w:rPr>
                  <m:t>=</m:t>
                </m:r>
                <m:rad>
                  <m:radPr>
                    <m:degHide m:val="1"/>
                    <m:ctrlPr>
                      <w:rPr>
                        <w:rFonts w:ascii="Cambria Math" w:eastAsiaTheme="minorEastAsia" w:hAnsi="Cambria Math"/>
                        <w:i/>
                        <w:vertAlign w:val="superscript"/>
                        <w:lang w:val="en-US"/>
                      </w:rPr>
                    </m:ctrlPr>
                  </m:radPr>
                  <m:deg/>
                  <m:e>
                    <m:sSub>
                      <m:sSubPr>
                        <m:ctrlPr>
                          <w:rPr>
                            <w:rFonts w:ascii="Cambria Math" w:eastAsiaTheme="minorEastAsia" w:hAnsi="Cambria Math"/>
                            <w:i/>
                            <w:vertAlign w:val="superscript"/>
                            <w:lang w:val="en-US"/>
                          </w:rPr>
                        </m:ctrlPr>
                      </m:sSubPr>
                      <m:e>
                        <m:r>
                          <w:rPr>
                            <w:rFonts w:ascii="Cambria Math" w:eastAsiaTheme="minorEastAsia" w:hAnsi="Cambria Math"/>
                            <w:vertAlign w:val="superscript"/>
                            <w:lang w:val="en-US"/>
                          </w:rPr>
                          <m:t>A</m:t>
                        </m:r>
                      </m:e>
                      <m:sub>
                        <m:r>
                          <w:rPr>
                            <w:rFonts w:ascii="Cambria Math" w:eastAsiaTheme="minorEastAsia" w:hAnsi="Cambria Math"/>
                            <w:vertAlign w:val="superscript"/>
                            <w:lang w:val="en-US"/>
                          </w:rPr>
                          <m:t>R</m:t>
                        </m:r>
                      </m:sub>
                    </m:sSub>
                  </m:e>
                </m:rad>
                <m:r>
                  <w:rPr>
                    <w:rFonts w:ascii="Cambria Math" w:eastAsiaTheme="minorEastAsia" w:hAnsi="Cambria Math"/>
                    <w:vertAlign w:val="superscript"/>
                    <w:lang w:val="en-US"/>
                  </w:rPr>
                  <m:t>=1</m:t>
                </m:r>
              </m:oMath>
            </m:oMathPara>
          </w:p>
        </w:tc>
        <w:tc>
          <w:tcPr>
            <w:tcW w:w="2092" w:type="dxa"/>
            <w:vAlign w:val="center"/>
          </w:tcPr>
          <w:p w14:paraId="0F402093" w14:textId="77777777" w:rsidR="000D3146" w:rsidRPr="008F58BA" w:rsidRDefault="000D3146" w:rsidP="00541B51">
            <w:pPr>
              <w:pStyle w:val="EquationCaption"/>
            </w:pPr>
            <w:r w:rsidRPr="004D6D5E">
              <w:t xml:space="preserve">Equation. </w:t>
            </w:r>
            <w:r w:rsidR="00B61899">
              <w:fldChar w:fldCharType="begin"/>
            </w:r>
            <w:r w:rsidR="00B61899">
              <w:instrText xml:space="preserve"> STYLEREF 1 \s </w:instrText>
            </w:r>
            <w:r w:rsidR="00B61899">
              <w:fldChar w:fldCharType="separate"/>
            </w:r>
            <w:r w:rsidR="00762916">
              <w:rPr>
                <w:noProof/>
              </w:rPr>
              <w:t>3</w:t>
            </w:r>
            <w:r w:rsidR="00B61899">
              <w:rPr>
                <w:noProof/>
              </w:rPr>
              <w:fldChar w:fldCharType="end"/>
            </w:r>
            <w:r w:rsidRPr="004D6D5E">
              <w:t>.</w:t>
            </w:r>
            <w:r w:rsidR="00B61899">
              <w:fldChar w:fldCharType="begin"/>
            </w:r>
            <w:r w:rsidR="00B61899">
              <w:instrText xml:space="preserve"> SEQ Equation \* ARABIC \s 1 </w:instrText>
            </w:r>
            <w:r w:rsidR="00B61899">
              <w:fldChar w:fldCharType="separate"/>
            </w:r>
            <w:r w:rsidR="00762916">
              <w:rPr>
                <w:noProof/>
              </w:rPr>
              <w:t>18</w:t>
            </w:r>
            <w:r w:rsidR="00B61899">
              <w:rPr>
                <w:noProof/>
              </w:rPr>
              <w:fldChar w:fldCharType="end"/>
            </w:r>
          </w:p>
        </w:tc>
      </w:tr>
      <w:tr w:rsidR="000D3146" w14:paraId="093DAEE5" w14:textId="77777777" w:rsidTr="00541B51">
        <w:tc>
          <w:tcPr>
            <w:tcW w:w="2235" w:type="dxa"/>
          </w:tcPr>
          <w:p w14:paraId="51F37DCB" w14:textId="77777777" w:rsidR="000D3146" w:rsidRDefault="000D3146" w:rsidP="00541B51">
            <w:pPr>
              <w:rPr>
                <w:lang w:val="en-US"/>
              </w:rPr>
            </w:pPr>
          </w:p>
        </w:tc>
        <w:tc>
          <w:tcPr>
            <w:tcW w:w="4394" w:type="dxa"/>
          </w:tcPr>
          <w:p w14:paraId="052DBD80" w14:textId="77777777" w:rsidR="000D3146" w:rsidRDefault="00B61899" w:rsidP="00541B51">
            <w:pPr>
              <w:jc w:val="center"/>
              <w:rPr>
                <w:lang w:val="en-US"/>
              </w:rPr>
            </w:pPr>
            <m:oMathPara>
              <m:oMath>
                <m:sSub>
                  <m:sSubPr>
                    <m:ctrlPr>
                      <w:rPr>
                        <w:rFonts w:ascii="Cambria Math" w:eastAsiaTheme="minorEastAsia" w:hAnsi="Cambria Math"/>
                        <w:i/>
                        <w:vertAlign w:val="superscript"/>
                        <w:lang w:val="en-US"/>
                      </w:rPr>
                    </m:ctrlPr>
                  </m:sSubPr>
                  <m:e>
                    <m:r>
                      <w:rPr>
                        <w:rFonts w:ascii="Cambria Math" w:eastAsiaTheme="minorEastAsia" w:hAnsi="Cambria Math"/>
                        <w:vertAlign w:val="superscript"/>
                        <w:lang w:val="en-US"/>
                      </w:rPr>
                      <m:t>a</m:t>
                    </m:r>
                  </m:e>
                  <m:sub>
                    <m:r>
                      <w:rPr>
                        <w:rFonts w:ascii="Cambria Math" w:eastAsiaTheme="minorEastAsia" w:hAnsi="Cambria Math"/>
                        <w:vertAlign w:val="superscript"/>
                        <w:lang w:val="en-US"/>
                      </w:rPr>
                      <m:t>H</m:t>
                    </m:r>
                  </m:sub>
                </m:sSub>
                <m:r>
                  <w:rPr>
                    <w:rFonts w:ascii="Cambria Math" w:eastAsiaTheme="minorEastAsia" w:hAnsi="Cambria Math"/>
                    <w:vertAlign w:val="superscript"/>
                    <w:lang w:val="en-US"/>
                  </w:rPr>
                  <m:t>=</m:t>
                </m:r>
                <m:rad>
                  <m:radPr>
                    <m:degHide m:val="1"/>
                    <m:ctrlPr>
                      <w:rPr>
                        <w:rFonts w:ascii="Cambria Math" w:eastAsiaTheme="minorEastAsia" w:hAnsi="Cambria Math"/>
                        <w:i/>
                        <w:vertAlign w:val="superscript"/>
                        <w:lang w:val="en-US"/>
                      </w:rPr>
                    </m:ctrlPr>
                  </m:radPr>
                  <m:deg/>
                  <m:e>
                    <m:sSub>
                      <m:sSubPr>
                        <m:ctrlPr>
                          <w:rPr>
                            <w:rFonts w:ascii="Cambria Math" w:eastAsiaTheme="minorEastAsia" w:hAnsi="Cambria Math"/>
                            <w:i/>
                            <w:vertAlign w:val="superscript"/>
                            <w:lang w:val="en-US"/>
                          </w:rPr>
                        </m:ctrlPr>
                      </m:sSubPr>
                      <m:e>
                        <m:r>
                          <w:rPr>
                            <w:rFonts w:ascii="Cambria Math" w:eastAsiaTheme="minorEastAsia" w:hAnsi="Cambria Math"/>
                            <w:vertAlign w:val="superscript"/>
                            <w:lang w:val="en-US"/>
                          </w:rPr>
                          <m:t>A</m:t>
                        </m:r>
                      </m:e>
                      <m:sub>
                        <m:r>
                          <w:rPr>
                            <w:rFonts w:ascii="Cambria Math" w:eastAsiaTheme="minorEastAsia" w:hAnsi="Cambria Math"/>
                            <w:vertAlign w:val="superscript"/>
                            <w:lang w:val="en-US"/>
                          </w:rPr>
                          <m:t>H</m:t>
                        </m:r>
                      </m:sub>
                    </m:sSub>
                  </m:e>
                </m:rad>
                <m:r>
                  <w:rPr>
                    <w:rFonts w:ascii="Cambria Math" w:eastAsiaTheme="minorEastAsia" w:hAnsi="Cambria Math"/>
                    <w:vertAlign w:val="superscript"/>
                    <w:lang w:val="en-US"/>
                  </w:rPr>
                  <m:t>*</m:t>
                </m:r>
                <m:rad>
                  <m:radPr>
                    <m:degHide m:val="1"/>
                    <m:ctrlPr>
                      <w:rPr>
                        <w:rFonts w:ascii="Cambria Math" w:eastAsiaTheme="minorEastAsia" w:hAnsi="Cambria Math"/>
                        <w:i/>
                        <w:vertAlign w:val="superscript"/>
                        <w:lang w:val="en-US"/>
                      </w:rPr>
                    </m:ctrlPr>
                  </m:radPr>
                  <m:deg/>
                  <m:e>
                    <m:f>
                      <m:fPr>
                        <m:ctrlPr>
                          <w:rPr>
                            <w:rFonts w:ascii="Cambria Math" w:eastAsiaTheme="minorEastAsia" w:hAnsi="Cambria Math"/>
                            <w:i/>
                            <w:vertAlign w:val="superscript"/>
                            <w:lang w:val="en-US"/>
                          </w:rPr>
                        </m:ctrlPr>
                      </m:fPr>
                      <m:num>
                        <m:r>
                          <w:rPr>
                            <w:rFonts w:ascii="Cambria Math" w:eastAsiaTheme="minorEastAsia" w:hAnsi="Cambria Math"/>
                            <w:vertAlign w:val="superscript"/>
                            <w:lang w:val="en-US"/>
                          </w:rPr>
                          <m:t>2</m:t>
                        </m:r>
                      </m:num>
                      <m:den>
                        <m:r>
                          <w:rPr>
                            <w:rFonts w:ascii="Cambria Math" w:eastAsiaTheme="minorEastAsia" w:hAnsi="Cambria Math"/>
                            <w:vertAlign w:val="superscript"/>
                            <w:lang w:val="en-US"/>
                          </w:rPr>
                          <m:t>3</m:t>
                        </m:r>
                        <m:rad>
                          <m:radPr>
                            <m:degHide m:val="1"/>
                            <m:ctrlPr>
                              <w:rPr>
                                <w:rFonts w:ascii="Cambria Math" w:eastAsiaTheme="minorEastAsia" w:hAnsi="Cambria Math"/>
                                <w:i/>
                                <w:vertAlign w:val="superscript"/>
                                <w:lang w:val="en-US"/>
                              </w:rPr>
                            </m:ctrlPr>
                          </m:radPr>
                          <m:deg/>
                          <m:e>
                            <m:r>
                              <w:rPr>
                                <w:rFonts w:ascii="Cambria Math" w:eastAsiaTheme="minorEastAsia" w:hAnsi="Cambria Math"/>
                                <w:vertAlign w:val="superscript"/>
                                <w:lang w:val="en-US"/>
                              </w:rPr>
                              <m:t>3</m:t>
                            </m:r>
                          </m:e>
                        </m:rad>
                      </m:den>
                    </m:f>
                  </m:e>
                </m:rad>
                <m:r>
                  <w:rPr>
                    <w:rFonts w:ascii="Cambria Math" w:eastAsiaTheme="minorEastAsia" w:hAnsi="Cambria Math"/>
                    <w:vertAlign w:val="superscript"/>
                    <w:lang w:val="en-US"/>
                  </w:rPr>
                  <m:t>≈0.6204</m:t>
                </m:r>
              </m:oMath>
            </m:oMathPara>
          </w:p>
        </w:tc>
        <w:tc>
          <w:tcPr>
            <w:tcW w:w="2092" w:type="dxa"/>
            <w:vAlign w:val="center"/>
          </w:tcPr>
          <w:p w14:paraId="46CB886E" w14:textId="77777777" w:rsidR="000D3146" w:rsidRDefault="000D3146" w:rsidP="00541B51">
            <w:pPr>
              <w:pStyle w:val="EquationCaption"/>
              <w:rPr>
                <w:lang w:val="en-US"/>
              </w:rPr>
            </w:pPr>
            <w:r w:rsidRPr="004D6D5E">
              <w:t xml:space="preserve">Equation. </w:t>
            </w:r>
            <w:r w:rsidR="00B61899">
              <w:fldChar w:fldCharType="begin"/>
            </w:r>
            <w:r w:rsidR="00B61899">
              <w:instrText xml:space="preserve"> STYLEREF 1 \s </w:instrText>
            </w:r>
            <w:r w:rsidR="00B61899">
              <w:fldChar w:fldCharType="separate"/>
            </w:r>
            <w:r w:rsidR="00762916">
              <w:rPr>
                <w:noProof/>
              </w:rPr>
              <w:t>3</w:t>
            </w:r>
            <w:r w:rsidR="00B61899">
              <w:rPr>
                <w:noProof/>
              </w:rPr>
              <w:fldChar w:fldCharType="end"/>
            </w:r>
            <w:r w:rsidRPr="004D6D5E">
              <w:t>.</w:t>
            </w:r>
            <w:r w:rsidR="00B61899">
              <w:fldChar w:fldCharType="begin"/>
            </w:r>
            <w:r w:rsidR="00B61899">
              <w:instrText xml:space="preserve"> SEQ Equation \* ARABIC \s 1 </w:instrText>
            </w:r>
            <w:r w:rsidR="00B61899">
              <w:fldChar w:fldCharType="separate"/>
            </w:r>
            <w:r w:rsidR="00762916">
              <w:rPr>
                <w:noProof/>
              </w:rPr>
              <w:t>19</w:t>
            </w:r>
            <w:r w:rsidR="00B61899">
              <w:rPr>
                <w:noProof/>
              </w:rPr>
              <w:fldChar w:fldCharType="end"/>
            </w:r>
          </w:p>
        </w:tc>
      </w:tr>
    </w:tbl>
    <w:p w14:paraId="1E6B2CE2" w14:textId="77777777" w:rsidR="000D3146" w:rsidRDefault="000D3146" w:rsidP="000D3146">
      <w:pPr>
        <w:rPr>
          <w:rFonts w:eastAsiaTheme="minorEastAsia"/>
          <w:lang w:val="en-US"/>
        </w:rPr>
      </w:pPr>
    </w:p>
    <w:p w14:paraId="10A59B98" w14:textId="77777777" w:rsidR="000D3146" w:rsidRPr="002F38CC" w:rsidRDefault="000D3146" w:rsidP="000D3146">
      <w:pPr>
        <w:rPr>
          <w:rFonts w:eastAsiaTheme="minorEastAsia"/>
          <w:vertAlign w:val="superscript"/>
          <w:lang w:val="en-US"/>
        </w:rPr>
      </w:pPr>
    </w:p>
    <w:p w14:paraId="3C4EC041" w14:textId="77777777" w:rsidR="000D3146" w:rsidRDefault="000D3146" w:rsidP="000D3146">
      <w:pPr>
        <w:pStyle w:val="Figure"/>
      </w:pPr>
      <w:r>
        <w:rPr>
          <w:noProof/>
          <w:vertAlign w:val="superscript"/>
          <w:lang w:eastAsia="en-GB"/>
        </w:rPr>
        <w:drawing>
          <wp:inline distT="0" distB="0" distL="0" distR="0" wp14:anchorId="43D4B8DC" wp14:editId="52C4A065">
            <wp:extent cx="2061274" cy="2061274"/>
            <wp:effectExtent l="0" t="0" r="0" b="0"/>
            <wp:docPr id="21" name="Picture 21" descr="\\highland.eee.strath.ac.uk\jerzy\docs\2012-01-__ Hexa Paper\matlab integrate\hexa_rect_area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ghland.eee.strath.ac.uk\jerzy\docs\2012-01-__ Hexa Paper\matlab integrate\hexa_rect_area_comparison.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61335" cy="2061335"/>
                    </a:xfrm>
                    <a:prstGeom prst="rect">
                      <a:avLst/>
                    </a:prstGeom>
                    <a:noFill/>
                    <a:ln>
                      <a:noFill/>
                    </a:ln>
                  </pic:spPr>
                </pic:pic>
              </a:graphicData>
            </a:graphic>
          </wp:inline>
        </w:drawing>
      </w:r>
    </w:p>
    <w:p w14:paraId="343253A2" w14:textId="77777777" w:rsidR="000D3146" w:rsidRPr="007B4EF9" w:rsidRDefault="000D3146" w:rsidP="000D3146">
      <w:pPr>
        <w:pStyle w:val="FigCaption"/>
      </w:pPr>
      <w:bookmarkStart w:id="249" w:name="_Ref406019155"/>
      <w:bookmarkStart w:id="250" w:name="_Toc418780930"/>
      <w:bookmarkStart w:id="251" w:name="_Toc423364527"/>
      <w:r>
        <w:t xml:space="preserve">Fig. </w:t>
      </w:r>
      <w:r w:rsidR="00B61899">
        <w:fldChar w:fldCharType="begin"/>
      </w:r>
      <w:r w:rsidR="00B61899">
        <w:instrText xml:space="preserve"> STYLEREF 1 \s </w:instrText>
      </w:r>
      <w:r w:rsidR="00B61899">
        <w:fldChar w:fldCharType="separate"/>
      </w:r>
      <w:r w:rsidR="00762916">
        <w:rPr>
          <w:noProof/>
        </w:rPr>
        <w:t>3</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8</w:t>
      </w:r>
      <w:r w:rsidR="00B61899">
        <w:rPr>
          <w:noProof/>
        </w:rPr>
        <w:fldChar w:fldCharType="end"/>
      </w:r>
      <w:bookmarkEnd w:id="249"/>
      <w:r w:rsidRPr="007B4EF9">
        <w:t xml:space="preserve">. </w:t>
      </w:r>
      <w:r>
        <w:t>A c</w:t>
      </w:r>
      <w:r w:rsidRPr="007B4EF9">
        <w:t xml:space="preserve">omparison of rectangle and hexagon </w:t>
      </w:r>
      <w:r>
        <w:t xml:space="preserve">shapes </w:t>
      </w:r>
      <w:r w:rsidRPr="007B4EF9">
        <w:t xml:space="preserve">of </w:t>
      </w:r>
      <w:r>
        <w:t xml:space="preserve">an </w:t>
      </w:r>
      <w:r w:rsidRPr="007B4EF9">
        <w:t>equal area. Units are arbitrary distance units.</w:t>
      </w:r>
      <w:bookmarkEnd w:id="250"/>
      <w:bookmarkEnd w:id="251"/>
    </w:p>
    <w:p w14:paraId="09BF3569" w14:textId="77777777" w:rsidR="000D3146" w:rsidRDefault="000D3146" w:rsidP="000D3146">
      <w:r>
        <w:t xml:space="preserve">As depicted in </w:t>
      </w:r>
      <w:r>
        <w:fldChar w:fldCharType="begin"/>
      </w:r>
      <w:r>
        <w:instrText xml:space="preserve"> REF _Ref406019155 \h </w:instrText>
      </w:r>
      <w:r>
        <w:fldChar w:fldCharType="separate"/>
      </w:r>
      <w:r w:rsidR="00762916">
        <w:t xml:space="preserve">Fig. </w:t>
      </w:r>
      <w:r w:rsidR="00762916">
        <w:rPr>
          <w:noProof/>
        </w:rPr>
        <w:t>3</w:t>
      </w:r>
      <w:r w:rsidR="00762916">
        <w:t>.</w:t>
      </w:r>
      <w:r w:rsidR="00762916">
        <w:rPr>
          <w:noProof/>
        </w:rPr>
        <w:t>8</w:t>
      </w:r>
      <w:r>
        <w:fldChar w:fldCharType="end"/>
      </w:r>
      <w:r>
        <w:t xml:space="preserve">, elements are assumed to lie on a Z=0 plane, with their centres at Point (0,0,0); wave velocity in the medium is 1. The simulation is conducted with a wavenumber as a parameter and the range of wavenumbers used is between 1 and 15. The radiating aperture operates as a piston with a hard boundary, and the amplitude of the field is probed at a distance of r=10 from the centre of the element, as depicted by the blue crosses in the </w:t>
      </w:r>
      <w:r>
        <w:fldChar w:fldCharType="begin"/>
      </w:r>
      <w:r>
        <w:instrText xml:space="preserve"> REF _Ref406019292 \h </w:instrText>
      </w:r>
      <w:r>
        <w:fldChar w:fldCharType="separate"/>
      </w:r>
      <w:r w:rsidR="00762916">
        <w:t xml:space="preserve">Fig. </w:t>
      </w:r>
      <w:r w:rsidR="00762916">
        <w:rPr>
          <w:noProof/>
        </w:rPr>
        <w:t>3</w:t>
      </w:r>
      <w:r w:rsidR="00762916">
        <w:t>.</w:t>
      </w:r>
      <w:r w:rsidR="00762916">
        <w:rPr>
          <w:noProof/>
        </w:rPr>
        <w:t>9</w:t>
      </w:r>
      <w:r>
        <w:fldChar w:fldCharType="end"/>
      </w:r>
      <w:r>
        <w:t xml:space="preserve"> (note, in the figure the field points are at r=2.5 for clarity). The acoustic field intensity at the probing points is integrated numerically with machine accuracy (using double precision floating point numbers). Area</w:t>
      </w:r>
      <w:r>
        <w:noBreakHyphen/>
        <w:t xml:space="preserve">integration of smooth linear problems are known to be numerically stable. Although exact, closed-form solutions for this problem are available in the literature, their implementation is outside of the scope of this work. </w:t>
      </w:r>
    </w:p>
    <w:p w14:paraId="0770C288" w14:textId="77777777" w:rsidR="000D3146" w:rsidRDefault="000D3146" w:rsidP="000D3146">
      <w:r>
        <w:t xml:space="preserve">The field is probed at (x,y,z) points forming a quarter-circle around the radiating element, with an indexing angle </w:t>
      </w:r>
      <w:r>
        <w:rPr>
          <w:rFonts w:cstheme="minorHAnsi"/>
        </w:rPr>
        <w:t>α(first rotation around y-axis)</w:t>
      </w:r>
      <w:r>
        <w:t xml:space="preserve">, and then this quarter circle is rotated around z-axis by angle </w:t>
      </w:r>
      <w:r>
        <w:rPr>
          <w:rFonts w:cstheme="minorHAnsi"/>
        </w:rPr>
        <w:t>β</w:t>
      </w:r>
      <w:r>
        <w:t xml:space="preserve"> to obtain the view of the element as seen by a wave front approaching from different angles. Point locations are given by:</w:t>
      </w:r>
    </w:p>
    <w:tbl>
      <w:tblPr>
        <w:tblW w:w="0" w:type="auto"/>
        <w:tblLook w:val="04A0" w:firstRow="1" w:lastRow="0" w:firstColumn="1" w:lastColumn="0" w:noHBand="0" w:noVBand="1"/>
      </w:tblPr>
      <w:tblGrid>
        <w:gridCol w:w="1950"/>
        <w:gridCol w:w="3874"/>
        <w:gridCol w:w="2396"/>
      </w:tblGrid>
      <w:tr w:rsidR="000D3146" w14:paraId="16D22C13" w14:textId="77777777" w:rsidTr="00541B51">
        <w:tc>
          <w:tcPr>
            <w:tcW w:w="2093" w:type="dxa"/>
          </w:tcPr>
          <w:p w14:paraId="0BE39687" w14:textId="77777777" w:rsidR="000D3146" w:rsidRDefault="000D3146" w:rsidP="00541B51">
            <w:pPr>
              <w:rPr>
                <w:lang w:val="en-US"/>
              </w:rPr>
            </w:pPr>
          </w:p>
        </w:tc>
        <w:tc>
          <w:tcPr>
            <w:tcW w:w="4111" w:type="dxa"/>
            <w:vAlign w:val="center"/>
          </w:tcPr>
          <w:p w14:paraId="35127895" w14:textId="77777777" w:rsidR="000D3146" w:rsidRPr="00E14C11" w:rsidRDefault="000D3146" w:rsidP="00541B51">
            <w:pPr>
              <w:autoSpaceDE w:val="0"/>
              <w:autoSpaceDN w:val="0"/>
              <w:adjustRightInd w:val="0"/>
              <w:spacing w:line="240" w:lineRule="auto"/>
              <w:jc w:val="center"/>
              <w:rPr>
                <w:rFonts w:eastAsiaTheme="minorEastAsia"/>
                <w:color w:val="000000"/>
                <w:sz w:val="20"/>
                <w:szCs w:val="20"/>
              </w:rPr>
            </w:pPr>
            <m:oMathPara>
              <m:oMath>
                <m:r>
                  <m:rPr>
                    <m:sty m:val="p"/>
                  </m:rPr>
                  <w:rPr>
                    <w:rFonts w:ascii="Cambria Math" w:hAnsi="Cambria Math" w:cs="Courier New"/>
                    <w:color w:val="000000"/>
                    <w:sz w:val="20"/>
                    <w:szCs w:val="20"/>
                  </w:rPr>
                  <m:t>x=r*</m:t>
                </m:r>
                <m:func>
                  <m:funcPr>
                    <m:ctrlPr>
                      <w:rPr>
                        <w:rFonts w:ascii="Cambria Math" w:hAnsi="Cambria Math" w:cs="Courier New"/>
                        <w:color w:val="000000"/>
                        <w:sz w:val="20"/>
                        <w:szCs w:val="20"/>
                      </w:rPr>
                    </m:ctrlPr>
                  </m:funcPr>
                  <m:fName>
                    <m:r>
                      <m:rPr>
                        <m:sty m:val="p"/>
                      </m:rPr>
                      <w:rPr>
                        <w:rFonts w:ascii="Cambria Math" w:hAnsi="Cambria Math" w:cs="Courier New"/>
                        <w:color w:val="000000"/>
                        <w:sz w:val="20"/>
                        <w:szCs w:val="20"/>
                      </w:rPr>
                      <m:t>sin</m:t>
                    </m:r>
                  </m:fName>
                  <m:e>
                    <m:d>
                      <m:dPr>
                        <m:ctrlPr>
                          <w:rPr>
                            <w:rFonts w:ascii="Cambria Math" w:hAnsi="Cambria Math" w:cs="Courier New"/>
                            <w:color w:val="000000"/>
                            <w:sz w:val="20"/>
                            <w:szCs w:val="20"/>
                          </w:rPr>
                        </m:ctrlPr>
                      </m:dPr>
                      <m:e>
                        <m:r>
                          <m:rPr>
                            <m:sty m:val="p"/>
                          </m:rPr>
                          <w:rPr>
                            <w:rFonts w:ascii="Cambria Math" w:hAnsi="Cambria Math" w:cstheme="minorHAnsi"/>
                          </w:rPr>
                          <m:t>α</m:t>
                        </m:r>
                      </m:e>
                    </m:d>
                  </m:e>
                </m:func>
                <m:r>
                  <m:rPr>
                    <m:sty m:val="p"/>
                  </m:rPr>
                  <w:rPr>
                    <w:rFonts w:ascii="Cambria Math" w:hAnsi="Cambria Math" w:cs="Courier New"/>
                    <w:color w:val="000000"/>
                    <w:sz w:val="20"/>
                    <w:szCs w:val="20"/>
                  </w:rPr>
                  <m:t>*</m:t>
                </m:r>
                <m:func>
                  <m:funcPr>
                    <m:ctrlPr>
                      <w:rPr>
                        <w:rFonts w:ascii="Cambria Math" w:hAnsi="Cambria Math" w:cs="Courier New"/>
                        <w:color w:val="000000"/>
                        <w:sz w:val="20"/>
                        <w:szCs w:val="20"/>
                      </w:rPr>
                    </m:ctrlPr>
                  </m:funcPr>
                  <m:fName>
                    <m:r>
                      <m:rPr>
                        <m:sty m:val="p"/>
                      </m:rPr>
                      <w:rPr>
                        <w:rFonts w:ascii="Cambria Math" w:hAnsi="Cambria Math" w:cs="Courier New"/>
                        <w:color w:val="000000"/>
                        <w:sz w:val="20"/>
                        <w:szCs w:val="20"/>
                      </w:rPr>
                      <m:t>cos</m:t>
                    </m:r>
                  </m:fName>
                  <m:e>
                    <m:d>
                      <m:dPr>
                        <m:ctrlPr>
                          <w:rPr>
                            <w:rFonts w:ascii="Cambria Math" w:hAnsi="Cambria Math" w:cs="Courier New"/>
                            <w:color w:val="000000"/>
                            <w:sz w:val="20"/>
                            <w:szCs w:val="20"/>
                          </w:rPr>
                        </m:ctrlPr>
                      </m:dPr>
                      <m:e>
                        <m:r>
                          <m:rPr>
                            <m:sty m:val="p"/>
                          </m:rPr>
                          <w:rPr>
                            <w:rFonts w:ascii="Cambria Math" w:hAnsi="Cambria Math" w:cstheme="minorHAnsi"/>
                          </w:rPr>
                          <m:t>β</m:t>
                        </m:r>
                      </m:e>
                    </m:d>
                  </m:e>
                </m:func>
                <m:r>
                  <m:rPr>
                    <m:sty m:val="p"/>
                  </m:rPr>
                  <w:rPr>
                    <w:rFonts w:ascii="Cambria Math" w:hAnsi="Cambria Math" w:cs="Courier New"/>
                    <w:color w:val="000000"/>
                    <w:sz w:val="20"/>
                    <w:szCs w:val="20"/>
                  </w:rPr>
                  <m:t>;</m:t>
                </m:r>
              </m:oMath>
            </m:oMathPara>
          </w:p>
          <w:p w14:paraId="20A8C72B" w14:textId="77777777" w:rsidR="000D3146" w:rsidRPr="00E14C11" w:rsidRDefault="000D3146" w:rsidP="00541B51">
            <w:pPr>
              <w:autoSpaceDE w:val="0"/>
              <w:autoSpaceDN w:val="0"/>
              <w:adjustRightInd w:val="0"/>
              <w:spacing w:line="240" w:lineRule="auto"/>
              <w:jc w:val="center"/>
              <w:rPr>
                <w:rFonts w:eastAsiaTheme="minorEastAsia"/>
                <w:color w:val="000000"/>
                <w:sz w:val="20"/>
                <w:szCs w:val="20"/>
              </w:rPr>
            </w:pPr>
            <m:oMathPara>
              <m:oMath>
                <m:r>
                  <w:rPr>
                    <w:rFonts w:ascii="Cambria Math" w:eastAsiaTheme="minorEastAsia" w:hAnsi="Cambria Math"/>
                    <w:color w:val="000000"/>
                    <w:sz w:val="20"/>
                    <w:szCs w:val="20"/>
                  </w:rPr>
                  <m:t>y=r*</m:t>
                </m:r>
                <m:func>
                  <m:funcPr>
                    <m:ctrlPr>
                      <w:rPr>
                        <w:rFonts w:ascii="Cambria Math" w:eastAsiaTheme="minorEastAsia" w:hAnsi="Cambria Math"/>
                        <w:color w:val="000000"/>
                        <w:sz w:val="20"/>
                        <w:szCs w:val="20"/>
                      </w:rPr>
                    </m:ctrlPr>
                  </m:funcPr>
                  <m:fName>
                    <m:r>
                      <m:rPr>
                        <m:sty m:val="p"/>
                      </m:rPr>
                      <w:rPr>
                        <w:rFonts w:ascii="Cambria Math" w:eastAsiaTheme="minorEastAsia" w:hAnsi="Cambria Math"/>
                        <w:color w:val="000000"/>
                        <w:sz w:val="20"/>
                        <w:szCs w:val="20"/>
                      </w:rPr>
                      <m:t>sin</m:t>
                    </m:r>
                    <m:ctrlPr>
                      <w:rPr>
                        <w:rFonts w:ascii="Cambria Math" w:eastAsiaTheme="minorEastAsia" w:hAnsi="Cambria Math"/>
                        <w:i/>
                        <w:color w:val="000000"/>
                        <w:sz w:val="20"/>
                        <w:szCs w:val="20"/>
                      </w:rPr>
                    </m:ctrlPr>
                  </m:fName>
                  <m:e>
                    <m:d>
                      <m:dPr>
                        <m:ctrlPr>
                          <w:rPr>
                            <w:rFonts w:ascii="Cambria Math" w:eastAsiaTheme="minorEastAsia" w:hAnsi="Cambria Math"/>
                            <w:i/>
                            <w:color w:val="000000"/>
                            <w:sz w:val="20"/>
                            <w:szCs w:val="20"/>
                          </w:rPr>
                        </m:ctrlPr>
                      </m:dPr>
                      <m:e>
                        <m:r>
                          <w:rPr>
                            <w:rFonts w:ascii="Cambria Math" w:eastAsiaTheme="minorEastAsia" w:hAnsi="Cambria Math"/>
                            <w:color w:val="000000"/>
                            <w:sz w:val="20"/>
                            <w:szCs w:val="20"/>
                          </w:rPr>
                          <m:t>α</m:t>
                        </m:r>
                      </m:e>
                    </m:d>
                  </m:e>
                </m:func>
                <m:r>
                  <m:rPr>
                    <m:sty m:val="p"/>
                  </m:rPr>
                  <w:rPr>
                    <w:rFonts w:ascii="Cambria Math" w:hAnsi="Cambria Math" w:cs="Courier New"/>
                    <w:color w:val="000000"/>
                    <w:sz w:val="20"/>
                    <w:szCs w:val="20"/>
                  </w:rPr>
                  <m:t>*</m:t>
                </m:r>
                <m:r>
                  <m:rPr>
                    <m:sty m:val="p"/>
                  </m:rPr>
                  <w:rPr>
                    <w:rFonts w:ascii="Cambria Math" w:eastAsiaTheme="minorEastAsia" w:hAnsi="Cambria Math"/>
                    <w:color w:val="000000"/>
                    <w:sz w:val="20"/>
                    <w:szCs w:val="20"/>
                  </w:rPr>
                  <m:t>sin⁡</m:t>
                </m:r>
                <m:d>
                  <m:dPr>
                    <m:ctrlPr>
                      <w:rPr>
                        <w:rFonts w:ascii="Cambria Math" w:eastAsiaTheme="minorEastAsia" w:hAnsi="Cambria Math"/>
                        <w:i/>
                        <w:color w:val="000000"/>
                        <w:sz w:val="20"/>
                        <w:szCs w:val="20"/>
                      </w:rPr>
                    </m:ctrlPr>
                  </m:dPr>
                  <m:e>
                    <m:r>
                      <w:rPr>
                        <w:rFonts w:ascii="Cambria Math" w:eastAsiaTheme="minorEastAsia" w:hAnsi="Cambria Math"/>
                        <w:color w:val="000000"/>
                        <w:sz w:val="20"/>
                        <w:szCs w:val="20"/>
                      </w:rPr>
                      <m:t>β</m:t>
                    </m:r>
                  </m:e>
                </m:d>
              </m:oMath>
            </m:oMathPara>
          </w:p>
          <w:p w14:paraId="05ED8AB3" w14:textId="77777777" w:rsidR="000D3146" w:rsidRPr="00E14C11" w:rsidRDefault="000D3146" w:rsidP="00541B51">
            <w:pPr>
              <w:autoSpaceDE w:val="0"/>
              <w:autoSpaceDN w:val="0"/>
              <w:adjustRightInd w:val="0"/>
              <w:spacing w:line="240" w:lineRule="auto"/>
              <w:jc w:val="center"/>
              <w:rPr>
                <w:rFonts w:ascii="Courier New" w:hAnsi="Courier New" w:cs="Courier New"/>
                <w:sz w:val="24"/>
                <w:szCs w:val="24"/>
                <w:lang w:val="pl-PL"/>
              </w:rPr>
            </w:pPr>
            <m:oMathPara>
              <m:oMath>
                <m:r>
                  <w:rPr>
                    <w:rFonts w:ascii="Cambria Math" w:hAnsi="Cambria Math" w:cs="Courier New"/>
                    <w:color w:val="000000"/>
                    <w:sz w:val="20"/>
                    <w:szCs w:val="20"/>
                  </w:rPr>
                  <m:t>z</m:t>
                </m:r>
                <m:r>
                  <w:rPr>
                    <w:rFonts w:ascii="Cambria Math" w:hAnsi="Cambria Math" w:cs="Courier New"/>
                    <w:color w:val="000000"/>
                    <w:sz w:val="20"/>
                    <w:szCs w:val="20"/>
                    <w:lang w:val="pl-PL"/>
                  </w:rPr>
                  <m:t>=</m:t>
                </m:r>
                <m:r>
                  <w:rPr>
                    <w:rFonts w:ascii="Cambria Math" w:hAnsi="Cambria Math" w:cs="Courier New"/>
                    <w:color w:val="000000"/>
                    <w:sz w:val="20"/>
                    <w:szCs w:val="20"/>
                  </w:rPr>
                  <m:t>r</m:t>
                </m:r>
                <m:r>
                  <w:rPr>
                    <w:rFonts w:ascii="Cambria Math" w:hAnsi="Cambria Math" w:cs="Courier New"/>
                    <w:color w:val="000000"/>
                    <w:sz w:val="20"/>
                    <w:szCs w:val="20"/>
                    <w:lang w:val="pl-PL"/>
                  </w:rPr>
                  <m:t>*</m:t>
                </m:r>
                <m:r>
                  <w:rPr>
                    <w:rFonts w:ascii="Cambria Math" w:hAnsi="Cambria Math" w:cs="Courier New"/>
                    <w:color w:val="000000"/>
                    <w:sz w:val="20"/>
                    <w:szCs w:val="20"/>
                  </w:rPr>
                  <m:t>cos</m:t>
                </m:r>
                <m:d>
                  <m:dPr>
                    <m:ctrlPr>
                      <w:rPr>
                        <w:rFonts w:ascii="Cambria Math" w:hAnsi="Cambria Math" w:cs="Courier New"/>
                        <w:i/>
                        <w:color w:val="000000"/>
                        <w:sz w:val="20"/>
                        <w:szCs w:val="20"/>
                      </w:rPr>
                    </m:ctrlPr>
                  </m:dPr>
                  <m:e>
                    <m:r>
                      <w:rPr>
                        <w:rFonts w:ascii="Cambria Math" w:hAnsi="Cambria Math" w:cs="Courier New"/>
                        <w:color w:val="000000"/>
                        <w:sz w:val="20"/>
                        <w:szCs w:val="20"/>
                      </w:rPr>
                      <m:t>α</m:t>
                    </m:r>
                  </m:e>
                </m:d>
              </m:oMath>
            </m:oMathPara>
          </w:p>
          <w:p w14:paraId="04EEB2D9" w14:textId="77777777" w:rsidR="000D3146" w:rsidRPr="00E14C11" w:rsidRDefault="000D3146" w:rsidP="00541B51">
            <w:pPr>
              <w:autoSpaceDE w:val="0"/>
              <w:autoSpaceDN w:val="0"/>
              <w:adjustRightInd w:val="0"/>
              <w:spacing w:line="240" w:lineRule="auto"/>
              <w:jc w:val="center"/>
              <w:rPr>
                <w:lang w:val="pl-PL"/>
              </w:rPr>
            </w:pPr>
          </w:p>
        </w:tc>
        <w:tc>
          <w:tcPr>
            <w:tcW w:w="2517" w:type="dxa"/>
            <w:vAlign w:val="center"/>
          </w:tcPr>
          <w:p w14:paraId="544FDCB0" w14:textId="77777777" w:rsidR="000D3146" w:rsidRDefault="000D3146" w:rsidP="00541B51">
            <w:pPr>
              <w:pStyle w:val="EquationCaption"/>
              <w:rPr>
                <w:lang w:val="en-US"/>
              </w:rPr>
            </w:pPr>
            <w:r w:rsidRPr="004D6D5E">
              <w:t xml:space="preserve"> Equation. </w:t>
            </w:r>
            <w:r w:rsidR="00B61899">
              <w:fldChar w:fldCharType="begin"/>
            </w:r>
            <w:r w:rsidR="00B61899">
              <w:instrText xml:space="preserve"> STYLEREF 1 \s </w:instrText>
            </w:r>
            <w:r w:rsidR="00B61899">
              <w:fldChar w:fldCharType="separate"/>
            </w:r>
            <w:r w:rsidR="00762916">
              <w:rPr>
                <w:noProof/>
              </w:rPr>
              <w:t>3</w:t>
            </w:r>
            <w:r w:rsidR="00B61899">
              <w:rPr>
                <w:noProof/>
              </w:rPr>
              <w:fldChar w:fldCharType="end"/>
            </w:r>
            <w:r w:rsidRPr="004D6D5E">
              <w:t>.</w:t>
            </w:r>
            <w:r w:rsidR="00B61899">
              <w:fldChar w:fldCharType="begin"/>
            </w:r>
            <w:r w:rsidR="00B61899">
              <w:instrText xml:space="preserve"> SEQ Equation \* ARABIC \s 1 </w:instrText>
            </w:r>
            <w:r w:rsidR="00B61899">
              <w:fldChar w:fldCharType="separate"/>
            </w:r>
            <w:r w:rsidR="00762916">
              <w:rPr>
                <w:noProof/>
              </w:rPr>
              <w:t>20</w:t>
            </w:r>
            <w:r w:rsidR="00B61899">
              <w:rPr>
                <w:noProof/>
              </w:rPr>
              <w:fldChar w:fldCharType="end"/>
            </w:r>
          </w:p>
        </w:tc>
      </w:tr>
    </w:tbl>
    <w:p w14:paraId="17F18A1B" w14:textId="77777777" w:rsidR="000D3146" w:rsidRDefault="000D3146" w:rsidP="000D3146">
      <w:pPr>
        <w:pStyle w:val="Figure"/>
      </w:pPr>
      <w:r w:rsidRPr="00354C73">
        <w:rPr>
          <w:noProof/>
          <w:lang w:eastAsia="en-GB"/>
        </w:rPr>
        <w:drawing>
          <wp:inline distT="0" distB="0" distL="0" distR="0" wp14:anchorId="5C4A36AE" wp14:editId="28958E57">
            <wp:extent cx="2890520" cy="2890520"/>
            <wp:effectExtent l="0" t="0" r="5080" b="5080"/>
            <wp:docPr id="22" name="Picture 22" descr="\\highland.eee.strath.ac.uk\jerzy\docs\2012-01-__ Hexa Paper\matlab integrate\hexa_rect_3D_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ighland.eee.strath.ac.uk\jerzy\docs\2012-01-__ Hexa Paper\matlab integrate\hexa_rect_3D_scene.png"/>
                    <pic:cNvPicPr>
                      <a:picLocks noChangeAspect="1" noChangeArrowheads="1"/>
                    </pic:cNvPicPr>
                  </pic:nvPicPr>
                  <pic:blipFill>
                    <a:blip r:embed="rId36" cstate="print">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890520" cy="2890520"/>
                    </a:xfrm>
                    <a:prstGeom prst="rect">
                      <a:avLst/>
                    </a:prstGeom>
                    <a:noFill/>
                    <a:ln>
                      <a:noFill/>
                    </a:ln>
                  </pic:spPr>
                </pic:pic>
              </a:graphicData>
            </a:graphic>
          </wp:inline>
        </w:drawing>
      </w:r>
    </w:p>
    <w:p w14:paraId="284BDFF0" w14:textId="171BA2DD" w:rsidR="000D3146" w:rsidRPr="00354C73" w:rsidRDefault="000D3146" w:rsidP="000D3146">
      <w:pPr>
        <w:pStyle w:val="FigCaption"/>
      </w:pPr>
      <w:bookmarkStart w:id="252" w:name="_Ref406019292"/>
      <w:bookmarkStart w:id="253" w:name="_Toc418780931"/>
      <w:bookmarkStart w:id="254" w:name="_Toc423364528"/>
      <w:r>
        <w:t xml:space="preserve">Fig. </w:t>
      </w:r>
      <w:r w:rsidR="00B61899">
        <w:fldChar w:fldCharType="begin"/>
      </w:r>
      <w:r w:rsidR="00B61899">
        <w:instrText xml:space="preserve"> STYLEREF 1 \s </w:instrText>
      </w:r>
      <w:r w:rsidR="00B61899">
        <w:fldChar w:fldCharType="separate"/>
      </w:r>
      <w:r w:rsidR="00762916">
        <w:rPr>
          <w:noProof/>
        </w:rPr>
        <w:t>3</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9</w:t>
      </w:r>
      <w:r w:rsidR="00B61899">
        <w:rPr>
          <w:noProof/>
        </w:rPr>
        <w:fldChar w:fldCharType="end"/>
      </w:r>
      <w:bookmarkEnd w:id="252"/>
      <w:r w:rsidRPr="00354C73">
        <w:t xml:space="preserve">. </w:t>
      </w:r>
      <w:r>
        <w:t>The l</w:t>
      </w:r>
      <w:r w:rsidRPr="00354C73">
        <w:t xml:space="preserve">ocation of the radiating element and the acoustic field probe points. </w:t>
      </w:r>
      <w:r w:rsidR="00572802">
        <w:t>C</w:t>
      </w:r>
      <w:r w:rsidRPr="00354C73">
        <w:t>rosses depict the points at which the field pressure is calculated.</w:t>
      </w:r>
      <w:bookmarkEnd w:id="253"/>
      <w:bookmarkEnd w:id="254"/>
    </w:p>
    <w:p w14:paraId="01DAC186" w14:textId="60DDD800" w:rsidR="000D3146" w:rsidRDefault="000D3146" w:rsidP="000D3146">
      <w:r>
        <w:t xml:space="preserve">The calculated field is normalised against an amplitude at </w:t>
      </w:r>
      <w:r>
        <w:rPr>
          <w:rFonts w:cstheme="minorHAnsi"/>
        </w:rPr>
        <w:t>α</w:t>
      </w:r>
      <w:r>
        <w:t xml:space="preserve">=0. Normalisation is used because between the hexagonal and square aperture, despite their equal area, there exists different </w:t>
      </w:r>
      <w:r w:rsidRPr="00177A75">
        <w:rPr>
          <w:b/>
        </w:rPr>
        <w:t>average distance</w:t>
      </w:r>
      <w:r>
        <w:t xml:space="preserve"> that an example sound ray has to travel from the point on the element and the probe point in space. Therefore peak amplitude and phase of the field generated by hexagonal element and square element are not </w:t>
      </w:r>
      <w:r w:rsidRPr="00177A75">
        <w:rPr>
          <w:b/>
        </w:rPr>
        <w:t xml:space="preserve">exactly </w:t>
      </w:r>
      <w:r>
        <w:t>the same. However, the difference is negligible for practical purposes (in range of 1pp</w:t>
      </w:r>
      <w:r w:rsidR="00A17CCB">
        <w:t>b</w:t>
      </w:r>
      <w:r>
        <w:t xml:space="preserve"> or -180dB). </w:t>
      </w:r>
    </w:p>
    <w:p w14:paraId="403EE229" w14:textId="77777777" w:rsidR="000D3146" w:rsidRDefault="000D3146" w:rsidP="000D3146">
      <w:r>
        <w:t xml:space="preserve">An example amplitude recorded for a given wavenumber is presented in </w:t>
      </w:r>
      <w:r>
        <w:fldChar w:fldCharType="begin"/>
      </w:r>
      <w:r>
        <w:instrText xml:space="preserve"> REF _Ref326581307 \h </w:instrText>
      </w:r>
      <w:r>
        <w:fldChar w:fldCharType="separate"/>
      </w:r>
      <w:r w:rsidR="00762916">
        <w:t xml:space="preserve">Fig. </w:t>
      </w:r>
      <w:r w:rsidR="00762916">
        <w:rPr>
          <w:noProof/>
        </w:rPr>
        <w:t>3</w:t>
      </w:r>
      <w:r w:rsidR="00762916">
        <w:t>.</w:t>
      </w:r>
      <w:r w:rsidR="00762916">
        <w:rPr>
          <w:noProof/>
        </w:rPr>
        <w:t>10</w:t>
      </w:r>
      <w:r>
        <w:fldChar w:fldCharType="end"/>
      </w:r>
      <w:r>
        <w:t xml:space="preserve">. Note that in this particular case, a high wavenumber of 8.8 was selected to show the location of the first null at </w:t>
      </w:r>
      <w:r>
        <w:rPr>
          <w:rFonts w:cstheme="minorHAnsi"/>
        </w:rPr>
        <w:t>α</w:t>
      </w:r>
      <w:r>
        <w:t> ~= 0.75[rad]</w:t>
      </w:r>
    </w:p>
    <w:p w14:paraId="47770661" w14:textId="77777777" w:rsidR="000D3146" w:rsidRDefault="000D3146" w:rsidP="000D3146">
      <w:pPr>
        <w:pStyle w:val="Figure"/>
      </w:pPr>
      <w:r>
        <w:rPr>
          <w:noProof/>
          <w:lang w:eastAsia="en-GB"/>
        </w:rPr>
        <w:lastRenderedPageBreak/>
        <w:drawing>
          <wp:inline distT="0" distB="0" distL="0" distR="0" wp14:anchorId="4A8BB77F" wp14:editId="6D0B6105">
            <wp:extent cx="2887470" cy="2890520"/>
            <wp:effectExtent l="0" t="0" r="825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ighland.eee.strath.ac.uk\jerzy\docs\2012-01-__ Hexa Paper\matlab integrate\example_hexa_vs_rect1.pn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2887470" cy="2890520"/>
                    </a:xfrm>
                    <a:prstGeom prst="rect">
                      <a:avLst/>
                    </a:prstGeom>
                    <a:noFill/>
                    <a:ln>
                      <a:noFill/>
                    </a:ln>
                  </pic:spPr>
                </pic:pic>
              </a:graphicData>
            </a:graphic>
          </wp:inline>
        </w:drawing>
      </w:r>
    </w:p>
    <w:p w14:paraId="3C3C8CA8" w14:textId="77777777" w:rsidR="000D3146" w:rsidRPr="009F418E" w:rsidRDefault="000D3146" w:rsidP="000D3146">
      <w:pPr>
        <w:pStyle w:val="FigCaption"/>
      </w:pPr>
      <w:bookmarkStart w:id="255" w:name="_Ref326581307"/>
      <w:bookmarkStart w:id="256" w:name="_Toc418780932"/>
      <w:bookmarkStart w:id="257" w:name="_Toc423364529"/>
      <w:r>
        <w:t xml:space="preserve">Fig. </w:t>
      </w:r>
      <w:r w:rsidR="00B61899">
        <w:fldChar w:fldCharType="begin"/>
      </w:r>
      <w:r w:rsidR="00B61899">
        <w:instrText xml:space="preserve"> STYLEREF 1 \s </w:instrText>
      </w:r>
      <w:r w:rsidR="00B61899">
        <w:fldChar w:fldCharType="separate"/>
      </w:r>
      <w:r w:rsidR="00762916">
        <w:rPr>
          <w:noProof/>
        </w:rPr>
        <w:t>3</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10</w:t>
      </w:r>
      <w:r w:rsidR="00B61899">
        <w:rPr>
          <w:noProof/>
        </w:rPr>
        <w:fldChar w:fldCharType="end"/>
      </w:r>
      <w:bookmarkEnd w:id="255"/>
      <w:r>
        <w:t xml:space="preserve">. Example field amplitude at </w:t>
      </w:r>
      <w:r>
        <w:rPr>
          <w:rFonts w:cstheme="minorHAnsi"/>
        </w:rPr>
        <w:t>β</w:t>
      </w:r>
      <w:r>
        <w:t>=0, area of 1 and at significantly high wavenumber of 8.8 to illustrate the difference in acceptance angle and the appearance of the null in sensitivity.</w:t>
      </w:r>
      <w:bookmarkEnd w:id="256"/>
      <w:bookmarkEnd w:id="257"/>
    </w:p>
    <w:p w14:paraId="102FD208" w14:textId="77777777" w:rsidR="000D3146" w:rsidRDefault="000D3146" w:rsidP="000D3146">
      <w:pPr>
        <w:pStyle w:val="Heading4"/>
        <w:numPr>
          <w:ilvl w:val="3"/>
          <w:numId w:val="1"/>
        </w:numPr>
      </w:pPr>
      <w:bookmarkStart w:id="258" w:name="_Toc418780781"/>
      <w:bookmarkStart w:id="259" w:name="_Toc423364382"/>
      <w:r>
        <w:t>Simulation 1: Results</w:t>
      </w:r>
      <w:bookmarkEnd w:id="258"/>
      <w:bookmarkEnd w:id="259"/>
    </w:p>
    <w:p w14:paraId="1599352E" w14:textId="77777777" w:rsidR="000D3146" w:rsidRPr="00073B8A" w:rsidRDefault="000D3146" w:rsidP="000D3146">
      <w:r>
        <w:t xml:space="preserve">The acceptance angle is calculated as the angle at which the relative amplitude crosses a -1dB point. This value varies depending on the approach direction </w:t>
      </w:r>
      <w:r w:rsidRPr="00073B8A">
        <w:t>β</w:t>
      </w:r>
      <w:r>
        <w:t xml:space="preserve">, as depicted in </w:t>
      </w:r>
      <w:r>
        <w:fldChar w:fldCharType="begin"/>
      </w:r>
      <w:r>
        <w:instrText xml:space="preserve"> REF _Ref326581845 \h </w:instrText>
      </w:r>
      <w:r>
        <w:fldChar w:fldCharType="separate"/>
      </w:r>
      <w:r w:rsidR="00762916">
        <w:t xml:space="preserve">Fig. </w:t>
      </w:r>
      <w:r w:rsidR="00762916">
        <w:rPr>
          <w:noProof/>
        </w:rPr>
        <w:t>3</w:t>
      </w:r>
      <w:r w:rsidR="00762916">
        <w:t>.</w:t>
      </w:r>
      <w:r w:rsidR="00762916">
        <w:rPr>
          <w:noProof/>
        </w:rPr>
        <w:t>11</w:t>
      </w:r>
      <w:r>
        <w:fldChar w:fldCharType="end"/>
      </w:r>
      <w:r>
        <w:t xml:space="preserve"> and </w:t>
      </w:r>
      <w:r>
        <w:fldChar w:fldCharType="begin"/>
      </w:r>
      <w:r>
        <w:instrText xml:space="preserve"> REF _Ref326581847 \h </w:instrText>
      </w:r>
      <w:r>
        <w:fldChar w:fldCharType="separate"/>
      </w:r>
      <w:r w:rsidR="00762916">
        <w:t xml:space="preserve">Fig. </w:t>
      </w:r>
      <w:r w:rsidR="00762916">
        <w:rPr>
          <w:noProof/>
        </w:rPr>
        <w:t>3</w:t>
      </w:r>
      <w:r w:rsidR="00762916">
        <w:t>.</w:t>
      </w:r>
      <w:r w:rsidR="00762916">
        <w:rPr>
          <w:noProof/>
        </w:rPr>
        <w:t>12</w:t>
      </w:r>
      <w:r>
        <w:fldChar w:fldCharType="end"/>
      </w:r>
      <w:r>
        <w:t>. From these figures it is clear that (assuming elements of an equal area) the acceptance angle is higher for an element of hexagonal shape. Secondly, the acceptance angle is uniform with respect to the angle of incidence (variation of less than 0.1 milliradian), whereas for a square shape it exhibits a dependence on the angle of incidence (variation of ~10 milliradians)</w:t>
      </w:r>
    </w:p>
    <w:p w14:paraId="3199E8FF" w14:textId="77777777" w:rsidR="000D3146" w:rsidRDefault="000D3146" w:rsidP="000D3146">
      <w:pPr>
        <w:pStyle w:val="Figure"/>
      </w:pPr>
      <w:r>
        <w:rPr>
          <w:noProof/>
          <w:lang w:eastAsia="en-GB"/>
        </w:rPr>
        <w:lastRenderedPageBreak/>
        <w:drawing>
          <wp:inline distT="0" distB="0" distL="0" distR="0" wp14:anchorId="6895ED82" wp14:editId="421E7BD5">
            <wp:extent cx="2887471" cy="2890520"/>
            <wp:effectExtent l="0" t="0" r="825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ighland.eee.strath.ac.uk\jerzy\docs\2012-01-__ Hexa Paper\matlab integrate\acceptance_hexa.pn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2887471" cy="2890520"/>
                    </a:xfrm>
                    <a:prstGeom prst="rect">
                      <a:avLst/>
                    </a:prstGeom>
                    <a:noFill/>
                    <a:ln>
                      <a:noFill/>
                    </a:ln>
                  </pic:spPr>
                </pic:pic>
              </a:graphicData>
            </a:graphic>
          </wp:inline>
        </w:drawing>
      </w:r>
    </w:p>
    <w:p w14:paraId="788C5CD2" w14:textId="77777777" w:rsidR="000D3146" w:rsidRDefault="000D3146" w:rsidP="000D3146">
      <w:pPr>
        <w:pStyle w:val="FigCaption"/>
      </w:pPr>
      <w:bookmarkStart w:id="260" w:name="_Ref326581845"/>
      <w:bookmarkStart w:id="261" w:name="_Toc418780933"/>
      <w:bookmarkStart w:id="262" w:name="_Toc423364530"/>
      <w:r>
        <w:t xml:space="preserve">Fig. </w:t>
      </w:r>
      <w:r w:rsidR="00B61899">
        <w:fldChar w:fldCharType="begin"/>
      </w:r>
      <w:r w:rsidR="00B61899">
        <w:instrText xml:space="preserve"> STYLEREF 1 \s </w:instrText>
      </w:r>
      <w:r w:rsidR="00B61899">
        <w:fldChar w:fldCharType="separate"/>
      </w:r>
      <w:r w:rsidR="00762916">
        <w:rPr>
          <w:noProof/>
        </w:rPr>
        <w:t>3</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11</w:t>
      </w:r>
      <w:r w:rsidR="00B61899">
        <w:rPr>
          <w:noProof/>
        </w:rPr>
        <w:fldChar w:fldCharType="end"/>
      </w:r>
      <w:bookmarkEnd w:id="260"/>
      <w:r>
        <w:t>. Acceptance angle of hexagonal element</w:t>
      </w:r>
      <w:bookmarkEnd w:id="261"/>
      <w:bookmarkEnd w:id="262"/>
    </w:p>
    <w:p w14:paraId="3BD1CA7E" w14:textId="77777777" w:rsidR="000D3146" w:rsidRPr="00073B8A" w:rsidRDefault="000D3146" w:rsidP="000D3146"/>
    <w:p w14:paraId="7A521451" w14:textId="77777777" w:rsidR="000D3146" w:rsidRDefault="000D3146" w:rsidP="000D3146">
      <w:pPr>
        <w:pStyle w:val="Figure"/>
      </w:pPr>
      <w:r>
        <w:rPr>
          <w:noProof/>
          <w:lang w:eastAsia="en-GB"/>
        </w:rPr>
        <w:drawing>
          <wp:inline distT="0" distB="0" distL="0" distR="0" wp14:anchorId="6430476E" wp14:editId="2B313ABA">
            <wp:extent cx="2890520" cy="216788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ighland.eee.strath.ac.uk\jerzy\docs\2012-01-__ Hexa Paper\matlab integrate\acceptance_rect_vs_hexa.pn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2890520" cy="2167889"/>
                    </a:xfrm>
                    <a:prstGeom prst="rect">
                      <a:avLst/>
                    </a:prstGeom>
                    <a:noFill/>
                    <a:ln>
                      <a:noFill/>
                    </a:ln>
                  </pic:spPr>
                </pic:pic>
              </a:graphicData>
            </a:graphic>
          </wp:inline>
        </w:drawing>
      </w:r>
    </w:p>
    <w:p w14:paraId="39E271BE" w14:textId="77777777" w:rsidR="000D3146" w:rsidRPr="00073B8A" w:rsidRDefault="000D3146" w:rsidP="000D3146">
      <w:pPr>
        <w:pStyle w:val="FigCaption"/>
        <w:rPr>
          <w:b/>
        </w:rPr>
      </w:pPr>
      <w:bookmarkStart w:id="263" w:name="_Ref326581847"/>
      <w:bookmarkStart w:id="264" w:name="_Toc418780934"/>
      <w:bookmarkStart w:id="265" w:name="_Toc423364531"/>
      <w:r>
        <w:t xml:space="preserve">Fig. </w:t>
      </w:r>
      <w:r w:rsidR="00B61899">
        <w:fldChar w:fldCharType="begin"/>
      </w:r>
      <w:r w:rsidR="00B61899">
        <w:instrText xml:space="preserve"> STYLEREF 1 \s </w:instrText>
      </w:r>
      <w:r w:rsidR="00B61899">
        <w:fldChar w:fldCharType="separate"/>
      </w:r>
      <w:r w:rsidR="00762916">
        <w:rPr>
          <w:noProof/>
        </w:rPr>
        <w:t>3</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12</w:t>
      </w:r>
      <w:r w:rsidR="00B61899">
        <w:rPr>
          <w:noProof/>
        </w:rPr>
        <w:fldChar w:fldCharType="end"/>
      </w:r>
      <w:bookmarkEnd w:id="263"/>
      <w:r>
        <w:t>. A comparison of the acceptance angle for hexagonal and square element at the same wavenumber</w:t>
      </w:r>
      <w:bookmarkEnd w:id="264"/>
      <w:r>
        <w:t>, and at the same plot scale.</w:t>
      </w:r>
      <w:bookmarkEnd w:id="265"/>
    </w:p>
    <w:p w14:paraId="3F326BDA" w14:textId="77777777" w:rsidR="000D3146" w:rsidRDefault="000D3146" w:rsidP="000D3146"/>
    <w:p w14:paraId="0C605E45" w14:textId="77777777" w:rsidR="000D3146" w:rsidRDefault="000D3146" w:rsidP="000D3146">
      <w:r w:rsidRPr="00073B8A">
        <w:t xml:space="preserve">Finally, </w:t>
      </w:r>
      <w:r>
        <w:t xml:space="preserve">comparison of the -1dB and -3dB acceptance angle versus wavenumber is calculated and presented in </w:t>
      </w:r>
      <w:r>
        <w:fldChar w:fldCharType="begin"/>
      </w:r>
      <w:r>
        <w:instrText xml:space="preserve"> REF _Ref326582018 \h </w:instrText>
      </w:r>
      <w:r>
        <w:fldChar w:fldCharType="separate"/>
      </w:r>
      <w:r w:rsidR="00762916">
        <w:t xml:space="preserve">Fig. </w:t>
      </w:r>
      <w:r w:rsidR="00762916">
        <w:rPr>
          <w:noProof/>
        </w:rPr>
        <w:t>3</w:t>
      </w:r>
      <w:r w:rsidR="00762916">
        <w:t>.</w:t>
      </w:r>
      <w:r w:rsidR="00762916">
        <w:rPr>
          <w:noProof/>
        </w:rPr>
        <w:t>13</w:t>
      </w:r>
      <w:r>
        <w:fldChar w:fldCharType="end"/>
      </w:r>
      <w:r>
        <w:t xml:space="preserve">. Note that the -3dB acceptance angle could not be calculated for wavenumbers below 4, and -1dB could not be calculated for wavenumbers below 2. This is because as the wavenumber decreases, the wavelength increases, and the wavelength eventually becomes comparable with the size of the </w:t>
      </w:r>
      <w:r>
        <w:lastRenderedPageBreak/>
        <w:t xml:space="preserve">element. In such cases, the element becomes omnidirectional and the radiated amplitude does not drop below -1dB for any angle.  </w:t>
      </w:r>
    </w:p>
    <w:p w14:paraId="680D28E6" w14:textId="77777777" w:rsidR="000D3146" w:rsidRDefault="000D3146" w:rsidP="000D3146">
      <w:r w:rsidRPr="00C30951">
        <w:t>The</w:t>
      </w:r>
      <w:r>
        <w:t xml:space="preserve"> observed difference in the acceptance angle between square and hexagonal elements of the same active area is very small. However, the significance of this result is that the area of the hexagonal element can be made larger than the square element whilst keeping the acceptance angle at a specified level. </w:t>
      </w:r>
    </w:p>
    <w:p w14:paraId="5BE6E35C" w14:textId="77777777" w:rsidR="000D3146" w:rsidRDefault="000D3146" w:rsidP="000D3146">
      <w:r>
        <w:t>By the same token, for a big hexagonal element, the location of the first null is further away from the axis than for the square element (</w:t>
      </w:r>
      <w:r>
        <w:fldChar w:fldCharType="begin"/>
      </w:r>
      <w:r>
        <w:instrText xml:space="preserve"> REF _Ref326581307 \h </w:instrText>
      </w:r>
      <w:r>
        <w:fldChar w:fldCharType="separate"/>
      </w:r>
      <w:r w:rsidR="00762916">
        <w:t xml:space="preserve">Fig. </w:t>
      </w:r>
      <w:r w:rsidR="00762916">
        <w:rPr>
          <w:noProof/>
        </w:rPr>
        <w:t>3</w:t>
      </w:r>
      <w:r w:rsidR="00762916">
        <w:t>.</w:t>
      </w:r>
      <w:r w:rsidR="00762916">
        <w:rPr>
          <w:noProof/>
        </w:rPr>
        <w:t>10</w:t>
      </w:r>
      <w:r>
        <w:fldChar w:fldCharType="end"/>
      </w:r>
      <w:r>
        <w:t xml:space="preserve">), which means that the ultimate limit of the element size is larger.  </w:t>
      </w:r>
    </w:p>
    <w:p w14:paraId="43AD182A" w14:textId="77777777" w:rsidR="000D3146" w:rsidRDefault="000D3146" w:rsidP="000D3146">
      <w:r>
        <w:t>The next simulation rearranges the calculations to find out how much bigger the area of the hexagonal element can be to keep a given acceptance angle.</w:t>
      </w:r>
    </w:p>
    <w:p w14:paraId="6284D1A2" w14:textId="77777777" w:rsidR="000D3146" w:rsidRDefault="000D3146" w:rsidP="000D3146"/>
    <w:p w14:paraId="1C6B0D8B" w14:textId="77777777" w:rsidR="000D3146" w:rsidRDefault="000D3146" w:rsidP="000D3146"/>
    <w:p w14:paraId="51F3513B" w14:textId="77777777" w:rsidR="000D3146" w:rsidRDefault="000D3146" w:rsidP="000D3146">
      <w:pPr>
        <w:pStyle w:val="Figure"/>
      </w:pPr>
      <w:r>
        <w:rPr>
          <w:noProof/>
          <w:lang w:eastAsia="en-GB"/>
        </w:rPr>
        <w:lastRenderedPageBreak/>
        <w:drawing>
          <wp:inline distT="0" distB="0" distL="0" distR="0" wp14:anchorId="1AA6BD66" wp14:editId="09BCC501">
            <wp:extent cx="4320000" cy="3244567"/>
            <wp:effectExtent l="19050" t="19050" r="23495" b="133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ighland.eee.strath.ac.uk\jerzy\docs\2012-01-__ Hexa Paper\matlab integrate\acceptance_angle.pn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320000" cy="3244567"/>
                    </a:xfrm>
                    <a:prstGeom prst="rect">
                      <a:avLst/>
                    </a:prstGeom>
                    <a:noFill/>
                    <a:ln>
                      <a:solidFill>
                        <a:schemeClr val="tx1"/>
                      </a:solidFill>
                    </a:ln>
                  </pic:spPr>
                </pic:pic>
              </a:graphicData>
            </a:graphic>
          </wp:inline>
        </w:drawing>
      </w:r>
      <w:r w:rsidRPr="00354C73">
        <w:rPr>
          <w:noProof/>
          <w:lang w:eastAsia="en-GB"/>
        </w:rPr>
        <w:drawing>
          <wp:inline distT="0" distB="0" distL="0" distR="0" wp14:anchorId="29DE6DC3" wp14:editId="5525A6BC">
            <wp:extent cx="4320000" cy="3244551"/>
            <wp:effectExtent l="19050" t="19050" r="23495" b="13335"/>
            <wp:docPr id="9" name="Picture 9" descr="\\highland.eee.strath.ac.uk\jerzy\docs\2012-01-__ Hexa Paper\matlab integrate\acceptance_angle_-3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ighland.eee.strath.ac.uk\jerzy\docs\2012-01-__ Hexa Paper\matlab integrate\acceptance_angle_-3dB.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20000" cy="3244551"/>
                    </a:xfrm>
                    <a:prstGeom prst="rect">
                      <a:avLst/>
                    </a:prstGeom>
                    <a:noFill/>
                    <a:ln>
                      <a:solidFill>
                        <a:schemeClr val="tx1"/>
                      </a:solidFill>
                    </a:ln>
                  </pic:spPr>
                </pic:pic>
              </a:graphicData>
            </a:graphic>
          </wp:inline>
        </w:drawing>
      </w:r>
    </w:p>
    <w:p w14:paraId="7E802610" w14:textId="77777777" w:rsidR="000D3146" w:rsidRDefault="000D3146" w:rsidP="000D3146">
      <w:pPr>
        <w:pStyle w:val="FigCaption"/>
      </w:pPr>
      <w:bookmarkStart w:id="266" w:name="_Ref326582018"/>
      <w:bookmarkStart w:id="267" w:name="_Toc418780935"/>
      <w:bookmarkStart w:id="268" w:name="_Toc423364532"/>
      <w:r>
        <w:t xml:space="preserve">Fig. </w:t>
      </w:r>
      <w:r w:rsidR="00B61899">
        <w:fldChar w:fldCharType="begin"/>
      </w:r>
      <w:r w:rsidR="00B61899">
        <w:instrText xml:space="preserve"> STYLEREF 1 \s </w:instrText>
      </w:r>
      <w:r w:rsidR="00B61899">
        <w:fldChar w:fldCharType="separate"/>
      </w:r>
      <w:r w:rsidR="00762916">
        <w:rPr>
          <w:noProof/>
        </w:rPr>
        <w:t>3</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13</w:t>
      </w:r>
      <w:r w:rsidR="00B61899">
        <w:rPr>
          <w:noProof/>
        </w:rPr>
        <w:fldChar w:fldCharType="end"/>
      </w:r>
      <w:bookmarkEnd w:id="266"/>
      <w:r>
        <w:t>. Comparison of acceptance angle for hexagonal and square element versus wavenumber. The difference is bigger for wavelengths close to the size of the element (which are of most interest)</w:t>
      </w:r>
      <w:bookmarkEnd w:id="267"/>
      <w:bookmarkEnd w:id="268"/>
      <w:r>
        <w:t xml:space="preserve"> </w:t>
      </w:r>
    </w:p>
    <w:p w14:paraId="154127A8" w14:textId="77777777" w:rsidR="000D3146" w:rsidRPr="007D5CCD" w:rsidRDefault="000D3146" w:rsidP="000D3146"/>
    <w:p w14:paraId="7F9B049C" w14:textId="77777777" w:rsidR="000D3146" w:rsidRDefault="000D3146" w:rsidP="000D3146">
      <w:pPr>
        <w:pStyle w:val="Heading3"/>
        <w:numPr>
          <w:ilvl w:val="2"/>
          <w:numId w:val="1"/>
        </w:numPr>
      </w:pPr>
      <w:bookmarkStart w:id="269" w:name="_Toc406278584"/>
      <w:bookmarkStart w:id="270" w:name="_Toc411634892"/>
      <w:bookmarkStart w:id="271" w:name="_Toc418780782"/>
      <w:bookmarkStart w:id="272" w:name="_Toc423364383"/>
      <w:r w:rsidRPr="0060519C">
        <w:lastRenderedPageBreak/>
        <w:t>Simulation 2</w:t>
      </w:r>
      <w:r>
        <w:t xml:space="preserve"> – constant acceptance angle</w:t>
      </w:r>
      <w:bookmarkEnd w:id="269"/>
      <w:bookmarkEnd w:id="270"/>
      <w:bookmarkEnd w:id="271"/>
      <w:bookmarkEnd w:id="272"/>
    </w:p>
    <w:p w14:paraId="790CD7CB" w14:textId="77777777" w:rsidR="000D3146" w:rsidRPr="0060519C" w:rsidRDefault="000D3146" w:rsidP="000D3146">
      <w:pPr>
        <w:pStyle w:val="Heading4"/>
        <w:numPr>
          <w:ilvl w:val="3"/>
          <w:numId w:val="1"/>
        </w:numPr>
      </w:pPr>
      <w:bookmarkStart w:id="273" w:name="_Toc418780783"/>
      <w:bookmarkStart w:id="274" w:name="_Toc423364384"/>
      <w:r>
        <w:t>Description of the Problem</w:t>
      </w:r>
      <w:bookmarkEnd w:id="273"/>
      <w:bookmarkEnd w:id="274"/>
    </w:p>
    <w:p w14:paraId="7CBF8226" w14:textId="77777777" w:rsidR="000D3146" w:rsidRPr="001016A1" w:rsidRDefault="000D3146" w:rsidP="000D3146">
      <w:pPr>
        <w:rPr>
          <w:rFonts w:eastAsiaTheme="minorEastAsia"/>
          <w:lang w:val="en-US"/>
        </w:rPr>
      </w:pPr>
      <w:r>
        <w:rPr>
          <w:rFonts w:eastAsiaTheme="minorEastAsia"/>
          <w:lang w:val="en-US"/>
        </w:rPr>
        <w:t>The method from simulation 1 can be inverted to answer the following question: what area can be used of a given shape to obtain a required acceptance angle?</w:t>
      </w:r>
    </w:p>
    <w:p w14:paraId="59F0F24D" w14:textId="77777777" w:rsidR="000D3146" w:rsidRDefault="000D3146" w:rsidP="000D3146">
      <w:pPr>
        <w:rPr>
          <w:rFonts w:eastAsiaTheme="minorEastAsia"/>
          <w:lang w:val="en-US"/>
        </w:rPr>
      </w:pPr>
      <w:r>
        <w:rPr>
          <w:rFonts w:eastAsiaTheme="minorEastAsia"/>
          <w:lang w:val="en-US"/>
        </w:rPr>
        <w:t xml:space="preserve">The purpose of the following calculations is to find the area of the hexagonal and square elements that fill the following assumptions: (a) </w:t>
      </w:r>
      <w:r w:rsidRPr="00C30951">
        <w:rPr>
          <w:rFonts w:eastAsiaTheme="minorEastAsia"/>
          <w:lang w:val="en-US"/>
        </w:rPr>
        <w:t xml:space="preserve">constant wavenumber of 1, and </w:t>
      </w:r>
      <w:r>
        <w:rPr>
          <w:rFonts w:eastAsiaTheme="minorEastAsia"/>
          <w:lang w:val="en-US"/>
        </w:rPr>
        <w:t>(b) acceptance of -1dB, -2dB, -3dB and -6 dB sought to be placed at angles of 15, 30, 45 and 60degrees off axis. Thus it will be possible to compare the theoretical pulse-echo response amplitudes to assess the array element performance.</w:t>
      </w:r>
    </w:p>
    <w:p w14:paraId="0B8C4F9D" w14:textId="77777777" w:rsidR="000D3146" w:rsidRDefault="000D3146" w:rsidP="000D3146">
      <w:pPr>
        <w:rPr>
          <w:rFonts w:eastAsiaTheme="minorEastAsia"/>
          <w:lang w:val="en-US"/>
        </w:rPr>
      </w:pPr>
      <w:r>
        <w:rPr>
          <w:rFonts w:eastAsiaTheme="minorEastAsia"/>
          <w:lang w:val="en-US"/>
        </w:rPr>
        <w:t>If the area for a hexagon is larger than for a rectangle, it is proposed that the pulse-echo sensitivity will be bigger by at least the square of the area ratio. This neglects the effect of improved electrical impedance matching.</w:t>
      </w:r>
    </w:p>
    <w:p w14:paraId="20D6F322" w14:textId="77777777" w:rsidR="000D3146" w:rsidRPr="0060519C" w:rsidRDefault="000D3146" w:rsidP="000D3146">
      <w:pPr>
        <w:pStyle w:val="Heading4"/>
        <w:numPr>
          <w:ilvl w:val="3"/>
          <w:numId w:val="1"/>
        </w:numPr>
      </w:pPr>
      <w:bookmarkStart w:id="275" w:name="_Toc418780784"/>
      <w:bookmarkStart w:id="276" w:name="_Toc423364385"/>
      <w:r>
        <w:t>Simulation 2: R</w:t>
      </w:r>
      <w:r w:rsidRPr="0060519C">
        <w:t>esults</w:t>
      </w:r>
      <w:bookmarkEnd w:id="275"/>
      <w:bookmarkEnd w:id="276"/>
    </w:p>
    <w:p w14:paraId="713A228F" w14:textId="77777777" w:rsidR="000D3146" w:rsidRDefault="000D3146" w:rsidP="000D3146">
      <w:pPr>
        <w:rPr>
          <w:rFonts w:eastAsiaTheme="minorEastAsia"/>
          <w:lang w:val="en-US"/>
        </w:rPr>
      </w:pPr>
      <w:r>
        <w:rPr>
          <w:rFonts w:eastAsiaTheme="minorEastAsia"/>
          <w:lang w:val="en-US"/>
        </w:rPr>
        <w:t xml:space="preserve">An example result is presented in </w:t>
      </w:r>
      <w:r>
        <w:rPr>
          <w:rFonts w:eastAsiaTheme="minorEastAsia"/>
          <w:lang w:val="en-US"/>
        </w:rPr>
        <w:fldChar w:fldCharType="begin"/>
      </w:r>
      <w:r>
        <w:rPr>
          <w:rFonts w:eastAsiaTheme="minorEastAsia"/>
          <w:lang w:val="en-US"/>
        </w:rPr>
        <w:instrText xml:space="preserve"> REF _Ref348776511 \h </w:instrText>
      </w:r>
      <w:r>
        <w:rPr>
          <w:rFonts w:eastAsiaTheme="minorEastAsia"/>
          <w:lang w:val="en-US"/>
        </w:rPr>
      </w:r>
      <w:r>
        <w:rPr>
          <w:rFonts w:eastAsiaTheme="minorEastAsia"/>
          <w:lang w:val="en-US"/>
        </w:rPr>
        <w:fldChar w:fldCharType="separate"/>
      </w:r>
      <w:r w:rsidR="00762916">
        <w:t xml:space="preserve">Fig. </w:t>
      </w:r>
      <w:r w:rsidR="00762916">
        <w:rPr>
          <w:noProof/>
        </w:rPr>
        <w:t>3</w:t>
      </w:r>
      <w:r w:rsidR="00762916">
        <w:t>.</w:t>
      </w:r>
      <w:r w:rsidR="00762916">
        <w:rPr>
          <w:noProof/>
        </w:rPr>
        <w:t>14</w:t>
      </w:r>
      <w:r>
        <w:rPr>
          <w:rFonts w:eastAsiaTheme="minorEastAsia"/>
          <w:lang w:val="en-US"/>
        </w:rPr>
        <w:fldChar w:fldCharType="end"/>
      </w:r>
      <w:r>
        <w:rPr>
          <w:rFonts w:eastAsiaTheme="minorEastAsia"/>
          <w:lang w:val="en-US"/>
        </w:rPr>
        <w:t>. Note that the calculated area changes depending on the beam skew angle. Obviously, practical elements can only have one, fixed dimension. Therefore, the minimal area (the amplitude is ‘at least’ as big for any skew angle) has been used to quantify the difference between the two element shapes. A set of results for various amplitude drops and acceptance angles is presented in </w:t>
      </w:r>
      <w:r>
        <w:rPr>
          <w:rFonts w:eastAsiaTheme="minorEastAsia"/>
          <w:lang w:val="en-US"/>
        </w:rPr>
        <w:fldChar w:fldCharType="begin"/>
      </w:r>
      <w:r>
        <w:rPr>
          <w:rFonts w:eastAsiaTheme="minorEastAsia"/>
          <w:lang w:val="en-US"/>
        </w:rPr>
        <w:instrText xml:space="preserve"> REF _Ref406130622 \h </w:instrText>
      </w:r>
      <w:r>
        <w:rPr>
          <w:rFonts w:eastAsiaTheme="minorEastAsia"/>
          <w:lang w:val="en-US"/>
        </w:rPr>
      </w:r>
      <w:r>
        <w:rPr>
          <w:rFonts w:eastAsiaTheme="minorEastAsia"/>
          <w:lang w:val="en-US"/>
        </w:rPr>
        <w:fldChar w:fldCharType="separate"/>
      </w:r>
      <w:r w:rsidR="00762916">
        <w:t>Table </w:t>
      </w:r>
      <w:r w:rsidR="00762916">
        <w:rPr>
          <w:noProof/>
        </w:rPr>
        <w:t>3</w:t>
      </w:r>
      <w:r w:rsidR="00762916">
        <w:t>.</w:t>
      </w:r>
      <w:r w:rsidR="00762916">
        <w:rPr>
          <w:noProof/>
        </w:rPr>
        <w:t>1</w:t>
      </w:r>
      <w:r>
        <w:rPr>
          <w:rFonts w:eastAsiaTheme="minorEastAsia"/>
          <w:lang w:val="en-US"/>
        </w:rPr>
        <w:fldChar w:fldCharType="end"/>
      </w:r>
      <w:r>
        <w:rPr>
          <w:rFonts w:eastAsiaTheme="minorEastAsia"/>
          <w:lang w:val="en-US"/>
        </w:rPr>
        <w:t>. The difference between the pulse-echo amplitudes obtained by array elements of different shapes varies slightly at around 10%, and generally increases slightly if the required element acceptance angle is wide.</w:t>
      </w:r>
    </w:p>
    <w:p w14:paraId="5E4CC587" w14:textId="77777777" w:rsidR="000D3146" w:rsidRPr="00FF3336" w:rsidRDefault="000D3146" w:rsidP="000D3146">
      <w:pPr>
        <w:rPr>
          <w:b/>
          <w:bCs/>
          <w:color w:val="5B9BD5" w:themeColor="accent1"/>
          <w:sz w:val="18"/>
          <w:szCs w:val="18"/>
          <w:lang w:val="en-US"/>
        </w:rPr>
      </w:pPr>
    </w:p>
    <w:p w14:paraId="4242B65E" w14:textId="77777777" w:rsidR="000D3146" w:rsidRDefault="000D3146" w:rsidP="000D3146">
      <w:pPr>
        <w:pStyle w:val="Figure"/>
      </w:pPr>
      <w:r w:rsidRPr="00397FD4">
        <w:rPr>
          <w:noProof/>
          <w:lang w:eastAsia="en-GB"/>
        </w:rPr>
        <w:lastRenderedPageBreak/>
        <w:drawing>
          <wp:inline distT="0" distB="0" distL="0" distR="0" wp14:anchorId="207A4C6C" wp14:editId="0ED281B6">
            <wp:extent cx="5040000" cy="3743968"/>
            <wp:effectExtent l="0" t="0" r="8255" b="8890"/>
            <wp:docPr id="491" name="Picture 1" descr="C:\Documents and Settings\jerzy\My Cubby\2012-01-__ Hexa Paper\Hexagonal element for 2D phased array\Matlab\simulation2_area_dblimit=1,acceptance=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jerzy\My Cubby\2012-01-__ Hexa Paper\Hexagonal element for 2D phased array\Matlab\simulation2_area_dblimit=1,acceptance=15.0.png"/>
                    <pic:cNvPicPr>
                      <a:picLocks noChangeAspect="1" noChangeArrowheads="1"/>
                    </pic:cNvPicPr>
                  </pic:nvPicPr>
                  <pic:blipFill>
                    <a:blip r:embed="rId43" cstate="print"/>
                    <a:srcRect/>
                    <a:stretch>
                      <a:fillRect/>
                    </a:stretch>
                  </pic:blipFill>
                  <pic:spPr bwMode="auto">
                    <a:xfrm>
                      <a:off x="0" y="0"/>
                      <a:ext cx="5040000" cy="3743968"/>
                    </a:xfrm>
                    <a:prstGeom prst="rect">
                      <a:avLst/>
                    </a:prstGeom>
                    <a:noFill/>
                    <a:ln w="9525">
                      <a:noFill/>
                      <a:miter lim="800000"/>
                      <a:headEnd/>
                      <a:tailEnd/>
                    </a:ln>
                  </pic:spPr>
                </pic:pic>
              </a:graphicData>
            </a:graphic>
          </wp:inline>
        </w:drawing>
      </w:r>
    </w:p>
    <w:p w14:paraId="145B0453" w14:textId="77777777" w:rsidR="000D3146" w:rsidRDefault="000D3146" w:rsidP="000D3146">
      <w:pPr>
        <w:pStyle w:val="FigCaption"/>
        <w:rPr>
          <w:lang w:val="en-US"/>
        </w:rPr>
      </w:pPr>
      <w:bookmarkStart w:id="277" w:name="_Ref348776511"/>
      <w:bookmarkStart w:id="278" w:name="_Toc418780936"/>
      <w:bookmarkStart w:id="279" w:name="_Toc423364533"/>
      <w:r>
        <w:t xml:space="preserve">Fig. </w:t>
      </w:r>
      <w:r w:rsidR="00B61899">
        <w:fldChar w:fldCharType="begin"/>
      </w:r>
      <w:r w:rsidR="00B61899">
        <w:instrText xml:space="preserve"> STYLEREF 1 \s </w:instrText>
      </w:r>
      <w:r w:rsidR="00B61899">
        <w:fldChar w:fldCharType="separate"/>
      </w:r>
      <w:r w:rsidR="00762916">
        <w:rPr>
          <w:noProof/>
        </w:rPr>
        <w:t>3</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14</w:t>
      </w:r>
      <w:r w:rsidR="00B61899">
        <w:rPr>
          <w:noProof/>
        </w:rPr>
        <w:fldChar w:fldCharType="end"/>
      </w:r>
      <w:bookmarkEnd w:id="277"/>
      <w:r>
        <w:t>. Area of the element adjusted to obtain desired acceptance angle at desired amplitude drop</w:t>
      </w:r>
      <w:bookmarkEnd w:id="278"/>
      <w:bookmarkEnd w:id="279"/>
    </w:p>
    <w:p w14:paraId="02C1A545" w14:textId="77777777" w:rsidR="000D3146" w:rsidRPr="005662BA" w:rsidRDefault="000D3146" w:rsidP="000D3146">
      <w:pPr>
        <w:rPr>
          <w:b/>
          <w:bCs/>
          <w:color w:val="5B9BD5" w:themeColor="accent1"/>
          <w:sz w:val="18"/>
          <w:szCs w:val="18"/>
          <w:lang w:val="en-US"/>
        </w:rPr>
      </w:pPr>
    </w:p>
    <w:p w14:paraId="59EDF59F" w14:textId="77777777" w:rsidR="000D3146" w:rsidRPr="005662BA" w:rsidRDefault="000D3146" w:rsidP="000D3146">
      <w:pPr>
        <w:rPr>
          <w:rFonts w:eastAsiaTheme="minorEastAsia"/>
          <w:lang w:val="en-US"/>
        </w:rPr>
      </w:pPr>
      <w:bookmarkStart w:id="280" w:name="_Ref348776676"/>
    </w:p>
    <w:p w14:paraId="18F4BF64" w14:textId="77777777" w:rsidR="000D3146" w:rsidRDefault="000D3146" w:rsidP="000D3146">
      <w:pPr>
        <w:pStyle w:val="Tablecaption"/>
      </w:pPr>
      <w:bookmarkStart w:id="281" w:name="_Ref406130622"/>
      <w:r>
        <w:lastRenderedPageBreak/>
        <w:t>Table </w:t>
      </w:r>
      <w:r w:rsidR="00B61899">
        <w:fldChar w:fldCharType="begin"/>
      </w:r>
      <w:r w:rsidR="00B61899">
        <w:instrText xml:space="preserve"> STYLEREF 1 \s </w:instrText>
      </w:r>
      <w:r w:rsidR="00B61899">
        <w:fldChar w:fldCharType="separate"/>
      </w:r>
      <w:r w:rsidR="00762916">
        <w:rPr>
          <w:noProof/>
        </w:rPr>
        <w:t>3</w:t>
      </w:r>
      <w:r w:rsidR="00B61899">
        <w:rPr>
          <w:noProof/>
        </w:rPr>
        <w:fldChar w:fldCharType="end"/>
      </w:r>
      <w:r>
        <w:t>.</w:t>
      </w:r>
      <w:r w:rsidR="00B61899">
        <w:fldChar w:fldCharType="begin"/>
      </w:r>
      <w:r w:rsidR="00B61899">
        <w:instrText xml:space="preserve"> SEQ Table \* ARABIC \s 1 </w:instrText>
      </w:r>
      <w:r w:rsidR="00B61899">
        <w:fldChar w:fldCharType="separate"/>
      </w:r>
      <w:r w:rsidR="00762916">
        <w:rPr>
          <w:noProof/>
        </w:rPr>
        <w:t>1</w:t>
      </w:r>
      <w:r w:rsidR="00B61899">
        <w:rPr>
          <w:noProof/>
        </w:rPr>
        <w:fldChar w:fldCharType="end"/>
      </w:r>
      <w:bookmarkEnd w:id="280"/>
      <w:bookmarkEnd w:id="281"/>
      <w:r>
        <w:t>. Pulse-echo amplitude difference for various amplitude drops at various acceptance angles.</w:t>
      </w:r>
    </w:p>
    <w:tbl>
      <w:tblPr>
        <w:tblW w:w="7525" w:type="dxa"/>
        <w:tblInd w:w="96" w:type="dxa"/>
        <w:tblLook w:val="04A0" w:firstRow="1" w:lastRow="0" w:firstColumn="1" w:lastColumn="0" w:noHBand="0" w:noVBand="1"/>
      </w:tblPr>
      <w:tblGrid>
        <w:gridCol w:w="1252"/>
        <w:gridCol w:w="1252"/>
        <w:gridCol w:w="1381"/>
        <w:gridCol w:w="1381"/>
        <w:gridCol w:w="2259"/>
      </w:tblGrid>
      <w:tr w:rsidR="000D3146" w:rsidRPr="00B06B7B" w14:paraId="1130FF2C" w14:textId="77777777" w:rsidTr="00541B51">
        <w:trPr>
          <w:cantSplit/>
          <w:trHeight w:val="1504"/>
        </w:trPr>
        <w:tc>
          <w:tcPr>
            <w:tcW w:w="1252"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05F15A8"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sidRPr="00B06B7B">
              <w:rPr>
                <w:rFonts w:ascii="Calibri" w:eastAsia="Times New Roman" w:hAnsi="Calibri" w:cs="Times New Roman"/>
                <w:color w:val="000000"/>
                <w:lang w:val="en-US" w:eastAsia="en-GB"/>
              </w:rPr>
              <w:t>Acceptance amplitude</w:t>
            </w:r>
          </w:p>
        </w:tc>
        <w:tc>
          <w:tcPr>
            <w:tcW w:w="1252" w:type="dxa"/>
            <w:tcBorders>
              <w:top w:val="single" w:sz="8" w:space="0" w:color="auto"/>
              <w:left w:val="nil"/>
              <w:bottom w:val="single" w:sz="8" w:space="0" w:color="auto"/>
              <w:right w:val="single" w:sz="8" w:space="0" w:color="auto"/>
            </w:tcBorders>
            <w:shd w:val="clear" w:color="auto" w:fill="auto"/>
            <w:vAlign w:val="center"/>
            <w:hideMark/>
          </w:tcPr>
          <w:p w14:paraId="5ACE7598"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sidRPr="00B06B7B">
              <w:rPr>
                <w:rFonts w:ascii="Calibri" w:eastAsia="Times New Roman" w:hAnsi="Calibri" w:cs="Times New Roman"/>
                <w:color w:val="000000"/>
                <w:lang w:val="en-US" w:eastAsia="en-GB"/>
              </w:rPr>
              <w:t xml:space="preserve">Acceptance angle </w:t>
            </w:r>
          </w:p>
        </w:tc>
        <w:tc>
          <w:tcPr>
            <w:tcW w:w="1381" w:type="dxa"/>
            <w:tcBorders>
              <w:top w:val="single" w:sz="8" w:space="0" w:color="auto"/>
              <w:left w:val="nil"/>
              <w:bottom w:val="single" w:sz="8" w:space="0" w:color="auto"/>
              <w:right w:val="single" w:sz="8" w:space="0" w:color="auto"/>
            </w:tcBorders>
            <w:shd w:val="clear" w:color="auto" w:fill="auto"/>
            <w:vAlign w:val="center"/>
            <w:hideMark/>
          </w:tcPr>
          <w:p w14:paraId="3D821E77"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sidRPr="00B06B7B">
              <w:rPr>
                <w:rFonts w:ascii="Calibri" w:eastAsia="Times New Roman" w:hAnsi="Calibri" w:cs="Times New Roman"/>
                <w:color w:val="000000"/>
                <w:lang w:val="en-US" w:eastAsia="en-GB"/>
              </w:rPr>
              <w:t xml:space="preserve">Area for hexagon </w:t>
            </w:r>
          </w:p>
        </w:tc>
        <w:tc>
          <w:tcPr>
            <w:tcW w:w="1381" w:type="dxa"/>
            <w:tcBorders>
              <w:top w:val="single" w:sz="8" w:space="0" w:color="auto"/>
              <w:left w:val="nil"/>
              <w:bottom w:val="single" w:sz="8" w:space="0" w:color="auto"/>
              <w:right w:val="single" w:sz="8" w:space="0" w:color="auto"/>
            </w:tcBorders>
            <w:shd w:val="clear" w:color="auto" w:fill="auto"/>
            <w:vAlign w:val="center"/>
            <w:hideMark/>
          </w:tcPr>
          <w:p w14:paraId="43D77FB7"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sidRPr="00B06B7B">
              <w:rPr>
                <w:rFonts w:ascii="Calibri" w:eastAsia="Times New Roman" w:hAnsi="Calibri" w:cs="Times New Roman"/>
                <w:color w:val="000000"/>
                <w:lang w:val="en-US" w:eastAsia="en-GB"/>
              </w:rPr>
              <w:t xml:space="preserve">Area for rectangle </w:t>
            </w:r>
          </w:p>
        </w:tc>
        <w:tc>
          <w:tcPr>
            <w:tcW w:w="2259" w:type="dxa"/>
            <w:tcBorders>
              <w:top w:val="single" w:sz="8" w:space="0" w:color="auto"/>
              <w:left w:val="nil"/>
              <w:bottom w:val="single" w:sz="8" w:space="0" w:color="auto"/>
              <w:right w:val="single" w:sz="8" w:space="0" w:color="auto"/>
            </w:tcBorders>
            <w:shd w:val="clear" w:color="auto" w:fill="auto"/>
            <w:vAlign w:val="center"/>
            <w:hideMark/>
          </w:tcPr>
          <w:p w14:paraId="3D4B6A12"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sidRPr="00B06B7B">
              <w:rPr>
                <w:rFonts w:ascii="Calibri" w:eastAsia="Times New Roman" w:hAnsi="Calibri" w:cs="Times New Roman"/>
                <w:color w:val="000000"/>
                <w:lang w:val="en-US" w:eastAsia="en-GB"/>
              </w:rPr>
              <w:t xml:space="preserve">Pulse-echo amplitude </w:t>
            </w:r>
            <w:r>
              <w:rPr>
                <w:rFonts w:ascii="Calibri" w:eastAsia="Times New Roman" w:hAnsi="Calibri" w:cs="Times New Roman"/>
                <w:color w:val="000000"/>
                <w:lang w:val="en-US" w:eastAsia="en-GB"/>
              </w:rPr>
              <w:t>change</w:t>
            </w:r>
          </w:p>
        </w:tc>
      </w:tr>
      <w:tr w:rsidR="000D3146" w:rsidRPr="00B06B7B" w14:paraId="603CE05D" w14:textId="77777777" w:rsidTr="00541B51">
        <w:trPr>
          <w:cantSplit/>
          <w:trHeight w:val="691"/>
        </w:trPr>
        <w:tc>
          <w:tcPr>
            <w:tcW w:w="1252"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1FB9EB2A" w14:textId="77777777" w:rsidR="000D3146" w:rsidRPr="00B06B7B" w:rsidRDefault="000D3146" w:rsidP="00541B51">
            <w:pPr>
              <w:keepNext/>
              <w:spacing w:after="0" w:line="240" w:lineRule="auto"/>
              <w:jc w:val="center"/>
              <w:rPr>
                <w:rFonts w:ascii="Calibri" w:eastAsia="Times New Roman" w:hAnsi="Calibri" w:cs="Times New Roman"/>
                <w:color w:val="000000"/>
                <w:lang w:val="en-US" w:eastAsia="en-GB"/>
              </w:rPr>
            </w:pPr>
            <w:r>
              <w:rPr>
                <w:rFonts w:ascii="Calibri" w:eastAsia="Times New Roman" w:hAnsi="Calibri" w:cs="Times New Roman"/>
                <w:color w:val="000000"/>
                <w:lang w:val="en-US" w:eastAsia="en-GB"/>
              </w:rPr>
              <w:t>dB</w:t>
            </w:r>
          </w:p>
        </w:tc>
        <w:tc>
          <w:tcPr>
            <w:tcW w:w="1252" w:type="dxa"/>
            <w:tcBorders>
              <w:top w:val="single" w:sz="8" w:space="0" w:color="auto"/>
              <w:left w:val="nil"/>
              <w:bottom w:val="single" w:sz="8" w:space="0" w:color="auto"/>
              <w:right w:val="single" w:sz="8" w:space="0" w:color="auto"/>
            </w:tcBorders>
            <w:shd w:val="clear" w:color="auto" w:fill="auto"/>
            <w:vAlign w:val="center"/>
            <w:hideMark/>
          </w:tcPr>
          <w:p w14:paraId="3A7F7C3B" w14:textId="77777777" w:rsidR="000D3146" w:rsidRPr="00B06B7B" w:rsidRDefault="000D3146" w:rsidP="00541B51">
            <w:pPr>
              <w:keepNext/>
              <w:spacing w:after="0" w:line="240" w:lineRule="auto"/>
              <w:jc w:val="center"/>
              <w:rPr>
                <w:rFonts w:ascii="Calibri" w:eastAsia="Times New Roman" w:hAnsi="Calibri" w:cs="Times New Roman"/>
                <w:color w:val="000000"/>
                <w:lang w:val="en-US" w:eastAsia="en-GB"/>
              </w:rPr>
            </w:pPr>
            <w:r>
              <w:rPr>
                <w:rFonts w:ascii="Calibri" w:eastAsia="Times New Roman" w:hAnsi="Calibri" w:cs="Times New Roman"/>
                <w:color w:val="000000"/>
                <w:lang w:val="en-US" w:eastAsia="en-GB"/>
              </w:rPr>
              <w:t>degrees</w:t>
            </w:r>
          </w:p>
        </w:tc>
        <w:tc>
          <w:tcPr>
            <w:tcW w:w="1381" w:type="dxa"/>
            <w:tcBorders>
              <w:top w:val="single" w:sz="8" w:space="0" w:color="auto"/>
              <w:left w:val="nil"/>
              <w:bottom w:val="single" w:sz="8" w:space="0" w:color="auto"/>
              <w:right w:val="single" w:sz="8" w:space="0" w:color="auto"/>
            </w:tcBorders>
            <w:shd w:val="clear" w:color="auto" w:fill="auto"/>
            <w:vAlign w:val="center"/>
            <w:hideMark/>
          </w:tcPr>
          <w:p w14:paraId="47CDB255" w14:textId="77777777" w:rsidR="000D3146" w:rsidRPr="00B06B7B" w:rsidRDefault="000D3146" w:rsidP="00541B51">
            <w:pPr>
              <w:keepNext/>
              <w:spacing w:after="0" w:line="240" w:lineRule="auto"/>
              <w:jc w:val="center"/>
              <w:rPr>
                <w:rFonts w:ascii="Calibri" w:eastAsia="Times New Roman" w:hAnsi="Calibri" w:cs="Times New Roman"/>
                <w:color w:val="000000"/>
                <w:lang w:val="en-US" w:eastAsia="en-GB"/>
              </w:rPr>
            </w:pPr>
            <w:r>
              <w:rPr>
                <w:rFonts w:ascii="Calibri" w:eastAsia="Times New Roman" w:hAnsi="Calibri" w:cs="Times New Roman"/>
                <w:color w:val="000000"/>
                <w:lang w:val="en-US" w:eastAsia="en-GB"/>
              </w:rPr>
              <w:t>Wavelengths squared</w:t>
            </w:r>
          </w:p>
        </w:tc>
        <w:tc>
          <w:tcPr>
            <w:tcW w:w="1381" w:type="dxa"/>
            <w:tcBorders>
              <w:top w:val="single" w:sz="8" w:space="0" w:color="auto"/>
              <w:left w:val="nil"/>
              <w:bottom w:val="single" w:sz="8" w:space="0" w:color="auto"/>
              <w:right w:val="single" w:sz="8" w:space="0" w:color="auto"/>
            </w:tcBorders>
            <w:shd w:val="clear" w:color="auto" w:fill="auto"/>
            <w:vAlign w:val="center"/>
            <w:hideMark/>
          </w:tcPr>
          <w:p w14:paraId="393F4AFC" w14:textId="77777777" w:rsidR="000D3146" w:rsidRPr="00B06B7B" w:rsidRDefault="000D3146" w:rsidP="00541B51">
            <w:pPr>
              <w:keepNext/>
              <w:spacing w:after="0" w:line="240" w:lineRule="auto"/>
              <w:jc w:val="center"/>
              <w:rPr>
                <w:rFonts w:ascii="Calibri" w:eastAsia="Times New Roman" w:hAnsi="Calibri" w:cs="Times New Roman"/>
                <w:color w:val="000000"/>
                <w:lang w:val="en-US" w:eastAsia="en-GB"/>
              </w:rPr>
            </w:pPr>
            <w:r>
              <w:rPr>
                <w:rFonts w:ascii="Calibri" w:eastAsia="Times New Roman" w:hAnsi="Calibri" w:cs="Times New Roman"/>
                <w:color w:val="000000"/>
                <w:lang w:val="en-US" w:eastAsia="en-GB"/>
              </w:rPr>
              <w:t>Wavelengths squared</w:t>
            </w:r>
          </w:p>
        </w:tc>
        <w:tc>
          <w:tcPr>
            <w:tcW w:w="2259" w:type="dxa"/>
            <w:tcBorders>
              <w:top w:val="single" w:sz="8" w:space="0" w:color="auto"/>
              <w:left w:val="nil"/>
              <w:bottom w:val="single" w:sz="8" w:space="0" w:color="auto"/>
              <w:right w:val="single" w:sz="8" w:space="0" w:color="auto"/>
            </w:tcBorders>
            <w:shd w:val="clear" w:color="auto" w:fill="auto"/>
            <w:vAlign w:val="center"/>
            <w:hideMark/>
          </w:tcPr>
          <w:p w14:paraId="4C2C72CC" w14:textId="77777777" w:rsidR="000D3146" w:rsidRPr="00B06B7B" w:rsidRDefault="000D3146" w:rsidP="00541B51">
            <w:pPr>
              <w:keepNext/>
              <w:spacing w:after="0" w:line="240" w:lineRule="auto"/>
              <w:jc w:val="center"/>
              <w:rPr>
                <w:rFonts w:ascii="Calibri" w:eastAsia="Times New Roman" w:hAnsi="Calibri" w:cs="Times New Roman"/>
                <w:color w:val="000000"/>
                <w:lang w:val="en-US" w:eastAsia="en-GB"/>
              </w:rPr>
            </w:pPr>
            <w:r>
              <w:rPr>
                <w:rFonts w:ascii="Calibri" w:eastAsia="Times New Roman" w:hAnsi="Calibri" w:cs="Times New Roman"/>
                <w:color w:val="000000"/>
                <w:lang w:val="en-US" w:eastAsia="en-GB"/>
              </w:rPr>
              <w:t>%</w:t>
            </w:r>
          </w:p>
        </w:tc>
      </w:tr>
      <w:tr w:rsidR="000D3146" w:rsidRPr="00B06B7B" w14:paraId="1F1CB273" w14:textId="77777777" w:rsidTr="00541B51">
        <w:trPr>
          <w:trHeight w:val="315"/>
        </w:trPr>
        <w:tc>
          <w:tcPr>
            <w:tcW w:w="1252" w:type="dxa"/>
            <w:vMerge w:val="restart"/>
            <w:tcBorders>
              <w:top w:val="nil"/>
              <w:left w:val="single" w:sz="8" w:space="0" w:color="auto"/>
              <w:bottom w:val="single" w:sz="8" w:space="0" w:color="000000"/>
              <w:right w:val="single" w:sz="8" w:space="0" w:color="auto"/>
            </w:tcBorders>
            <w:shd w:val="clear" w:color="auto" w:fill="auto"/>
            <w:vAlign w:val="center"/>
            <w:hideMark/>
          </w:tcPr>
          <w:p w14:paraId="1A782AFA"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sidRPr="00B06B7B">
              <w:rPr>
                <w:rFonts w:ascii="Calibri" w:eastAsia="Times New Roman" w:hAnsi="Calibri" w:cs="Times New Roman"/>
                <w:color w:val="000000"/>
                <w:lang w:val="en-US" w:eastAsia="en-GB"/>
              </w:rPr>
              <w:t>-1</w:t>
            </w:r>
          </w:p>
        </w:tc>
        <w:tc>
          <w:tcPr>
            <w:tcW w:w="1252" w:type="dxa"/>
            <w:tcBorders>
              <w:top w:val="nil"/>
              <w:left w:val="nil"/>
              <w:bottom w:val="single" w:sz="8" w:space="0" w:color="auto"/>
              <w:right w:val="single" w:sz="8" w:space="0" w:color="auto"/>
            </w:tcBorders>
            <w:shd w:val="clear" w:color="auto" w:fill="auto"/>
            <w:vAlign w:val="center"/>
            <w:hideMark/>
          </w:tcPr>
          <w:p w14:paraId="0F156E79"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sidRPr="00B06B7B">
              <w:rPr>
                <w:rFonts w:ascii="Calibri" w:eastAsia="Times New Roman" w:hAnsi="Calibri" w:cs="Times New Roman"/>
                <w:color w:val="000000"/>
                <w:lang w:val="en-US" w:eastAsia="en-GB"/>
              </w:rPr>
              <w:t>15</w:t>
            </w:r>
          </w:p>
        </w:tc>
        <w:tc>
          <w:tcPr>
            <w:tcW w:w="1381" w:type="dxa"/>
            <w:tcBorders>
              <w:top w:val="nil"/>
              <w:left w:val="nil"/>
              <w:bottom w:val="single" w:sz="8" w:space="0" w:color="auto"/>
              <w:right w:val="single" w:sz="8" w:space="0" w:color="auto"/>
            </w:tcBorders>
            <w:shd w:val="clear" w:color="auto" w:fill="auto"/>
            <w:vAlign w:val="center"/>
            <w:hideMark/>
          </w:tcPr>
          <w:p w14:paraId="443BCD88"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sidRPr="00B06B7B">
              <w:rPr>
                <w:rFonts w:ascii="Calibri" w:eastAsia="Times New Roman" w:hAnsi="Calibri" w:cs="Times New Roman"/>
                <w:color w:val="000000"/>
                <w:lang w:val="en-US" w:eastAsia="en-GB"/>
              </w:rPr>
              <w:t>41.9</w:t>
            </w:r>
          </w:p>
        </w:tc>
        <w:tc>
          <w:tcPr>
            <w:tcW w:w="1381" w:type="dxa"/>
            <w:tcBorders>
              <w:top w:val="nil"/>
              <w:left w:val="nil"/>
              <w:bottom w:val="single" w:sz="8" w:space="0" w:color="auto"/>
              <w:right w:val="single" w:sz="8" w:space="0" w:color="auto"/>
            </w:tcBorders>
            <w:shd w:val="clear" w:color="auto" w:fill="auto"/>
            <w:vAlign w:val="center"/>
            <w:hideMark/>
          </w:tcPr>
          <w:p w14:paraId="4548AF60"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sidRPr="00B06B7B">
              <w:rPr>
                <w:rFonts w:ascii="Calibri" w:eastAsia="Times New Roman" w:hAnsi="Calibri" w:cs="Times New Roman"/>
                <w:color w:val="000000"/>
                <w:lang w:val="en-US" w:eastAsia="en-GB"/>
              </w:rPr>
              <w:t>40.2</w:t>
            </w:r>
          </w:p>
        </w:tc>
        <w:tc>
          <w:tcPr>
            <w:tcW w:w="2259" w:type="dxa"/>
            <w:tcBorders>
              <w:top w:val="nil"/>
              <w:left w:val="nil"/>
              <w:bottom w:val="single" w:sz="8" w:space="0" w:color="auto"/>
              <w:right w:val="single" w:sz="8" w:space="0" w:color="auto"/>
            </w:tcBorders>
            <w:shd w:val="clear" w:color="auto" w:fill="auto"/>
            <w:vAlign w:val="center"/>
            <w:hideMark/>
          </w:tcPr>
          <w:p w14:paraId="107CCEF8"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sidRPr="00B06B7B">
              <w:rPr>
                <w:rFonts w:ascii="Calibri" w:eastAsia="Times New Roman" w:hAnsi="Calibri" w:cs="Times New Roman"/>
                <w:color w:val="000000"/>
                <w:lang w:val="en-US" w:eastAsia="en-GB"/>
              </w:rPr>
              <w:t>8.84%</w:t>
            </w:r>
          </w:p>
        </w:tc>
      </w:tr>
      <w:tr w:rsidR="000D3146" w:rsidRPr="00B06B7B" w14:paraId="7429EF2F" w14:textId="77777777" w:rsidTr="00541B51">
        <w:trPr>
          <w:trHeight w:val="315"/>
        </w:trPr>
        <w:tc>
          <w:tcPr>
            <w:tcW w:w="1252" w:type="dxa"/>
            <w:vMerge/>
            <w:tcBorders>
              <w:top w:val="nil"/>
              <w:left w:val="single" w:sz="8" w:space="0" w:color="auto"/>
              <w:bottom w:val="single" w:sz="8" w:space="0" w:color="000000"/>
              <w:right w:val="single" w:sz="8" w:space="0" w:color="auto"/>
            </w:tcBorders>
            <w:vAlign w:val="center"/>
            <w:hideMark/>
          </w:tcPr>
          <w:p w14:paraId="2AF69BA7"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p>
        </w:tc>
        <w:tc>
          <w:tcPr>
            <w:tcW w:w="1252" w:type="dxa"/>
            <w:tcBorders>
              <w:top w:val="nil"/>
              <w:left w:val="nil"/>
              <w:bottom w:val="single" w:sz="8" w:space="0" w:color="auto"/>
              <w:right w:val="single" w:sz="8" w:space="0" w:color="auto"/>
            </w:tcBorders>
            <w:shd w:val="clear" w:color="auto" w:fill="auto"/>
            <w:vAlign w:val="center"/>
            <w:hideMark/>
          </w:tcPr>
          <w:p w14:paraId="51BE2025"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sidRPr="00B06B7B">
              <w:rPr>
                <w:rFonts w:ascii="Calibri" w:eastAsia="Times New Roman" w:hAnsi="Calibri" w:cs="Times New Roman"/>
                <w:color w:val="000000"/>
                <w:lang w:val="en-US" w:eastAsia="en-GB"/>
              </w:rPr>
              <w:t>30</w:t>
            </w:r>
          </w:p>
        </w:tc>
        <w:tc>
          <w:tcPr>
            <w:tcW w:w="1381" w:type="dxa"/>
            <w:tcBorders>
              <w:top w:val="nil"/>
              <w:left w:val="nil"/>
              <w:bottom w:val="single" w:sz="8" w:space="0" w:color="auto"/>
              <w:right w:val="single" w:sz="8" w:space="0" w:color="auto"/>
            </w:tcBorders>
            <w:shd w:val="clear" w:color="auto" w:fill="auto"/>
            <w:vAlign w:val="center"/>
            <w:hideMark/>
          </w:tcPr>
          <w:p w14:paraId="05E41A6A"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sidRPr="00B06B7B">
              <w:rPr>
                <w:rFonts w:ascii="Calibri" w:eastAsia="Times New Roman" w:hAnsi="Calibri" w:cs="Times New Roman"/>
                <w:color w:val="000000"/>
                <w:lang w:val="en-US" w:eastAsia="en-GB"/>
              </w:rPr>
              <w:t>11.</w:t>
            </w:r>
            <w:r>
              <w:rPr>
                <w:rFonts w:ascii="Calibri" w:eastAsia="Times New Roman" w:hAnsi="Calibri" w:cs="Times New Roman"/>
                <w:color w:val="000000"/>
                <w:lang w:val="en-US" w:eastAsia="en-GB"/>
              </w:rPr>
              <w:t>3</w:t>
            </w:r>
          </w:p>
        </w:tc>
        <w:tc>
          <w:tcPr>
            <w:tcW w:w="1381" w:type="dxa"/>
            <w:tcBorders>
              <w:top w:val="nil"/>
              <w:left w:val="nil"/>
              <w:bottom w:val="single" w:sz="8" w:space="0" w:color="auto"/>
              <w:right w:val="single" w:sz="8" w:space="0" w:color="auto"/>
            </w:tcBorders>
            <w:shd w:val="clear" w:color="auto" w:fill="auto"/>
            <w:vAlign w:val="center"/>
            <w:hideMark/>
          </w:tcPr>
          <w:p w14:paraId="1AD6085C"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sidRPr="00B06B7B">
              <w:rPr>
                <w:rFonts w:ascii="Calibri" w:eastAsia="Times New Roman" w:hAnsi="Calibri" w:cs="Times New Roman"/>
                <w:color w:val="000000"/>
                <w:lang w:val="en-US" w:eastAsia="en-GB"/>
              </w:rPr>
              <w:t>10.8</w:t>
            </w:r>
          </w:p>
        </w:tc>
        <w:tc>
          <w:tcPr>
            <w:tcW w:w="2259" w:type="dxa"/>
            <w:tcBorders>
              <w:top w:val="nil"/>
              <w:left w:val="nil"/>
              <w:bottom w:val="single" w:sz="8" w:space="0" w:color="auto"/>
              <w:right w:val="single" w:sz="8" w:space="0" w:color="auto"/>
            </w:tcBorders>
            <w:shd w:val="clear" w:color="auto" w:fill="auto"/>
            <w:vAlign w:val="center"/>
            <w:hideMark/>
          </w:tcPr>
          <w:p w14:paraId="200B7F93"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sidRPr="00B06B7B">
              <w:rPr>
                <w:rFonts w:ascii="Calibri" w:eastAsia="Times New Roman" w:hAnsi="Calibri" w:cs="Times New Roman"/>
                <w:color w:val="000000"/>
                <w:lang w:val="en-US" w:eastAsia="en-GB"/>
              </w:rPr>
              <w:t>8.88%</w:t>
            </w:r>
          </w:p>
        </w:tc>
      </w:tr>
      <w:tr w:rsidR="000D3146" w:rsidRPr="00B06B7B" w14:paraId="306FBE6B" w14:textId="77777777" w:rsidTr="00541B51">
        <w:trPr>
          <w:trHeight w:val="315"/>
        </w:trPr>
        <w:tc>
          <w:tcPr>
            <w:tcW w:w="1252" w:type="dxa"/>
            <w:vMerge/>
            <w:tcBorders>
              <w:top w:val="nil"/>
              <w:left w:val="single" w:sz="8" w:space="0" w:color="auto"/>
              <w:bottom w:val="single" w:sz="8" w:space="0" w:color="000000"/>
              <w:right w:val="single" w:sz="8" w:space="0" w:color="auto"/>
            </w:tcBorders>
            <w:vAlign w:val="center"/>
            <w:hideMark/>
          </w:tcPr>
          <w:p w14:paraId="07C9D48A"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p>
        </w:tc>
        <w:tc>
          <w:tcPr>
            <w:tcW w:w="1252" w:type="dxa"/>
            <w:tcBorders>
              <w:top w:val="nil"/>
              <w:left w:val="nil"/>
              <w:bottom w:val="single" w:sz="8" w:space="0" w:color="auto"/>
              <w:right w:val="single" w:sz="8" w:space="0" w:color="auto"/>
            </w:tcBorders>
            <w:shd w:val="clear" w:color="auto" w:fill="auto"/>
            <w:vAlign w:val="center"/>
            <w:hideMark/>
          </w:tcPr>
          <w:p w14:paraId="64EB6C5A"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sidRPr="00B06B7B">
              <w:rPr>
                <w:rFonts w:ascii="Calibri" w:eastAsia="Times New Roman" w:hAnsi="Calibri" w:cs="Times New Roman"/>
                <w:color w:val="000000"/>
                <w:lang w:val="en-US" w:eastAsia="en-GB"/>
              </w:rPr>
              <w:t>45</w:t>
            </w:r>
          </w:p>
        </w:tc>
        <w:tc>
          <w:tcPr>
            <w:tcW w:w="1381" w:type="dxa"/>
            <w:tcBorders>
              <w:top w:val="nil"/>
              <w:left w:val="nil"/>
              <w:bottom w:val="single" w:sz="8" w:space="0" w:color="auto"/>
              <w:right w:val="single" w:sz="8" w:space="0" w:color="auto"/>
            </w:tcBorders>
            <w:shd w:val="clear" w:color="auto" w:fill="auto"/>
            <w:vAlign w:val="center"/>
            <w:hideMark/>
          </w:tcPr>
          <w:p w14:paraId="36A897B5"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sidRPr="00B06B7B">
              <w:rPr>
                <w:rFonts w:ascii="Calibri" w:eastAsia="Times New Roman" w:hAnsi="Calibri" w:cs="Times New Roman"/>
                <w:color w:val="000000"/>
                <w:lang w:val="en-US" w:eastAsia="en-GB"/>
              </w:rPr>
              <w:t>5.64</w:t>
            </w:r>
          </w:p>
        </w:tc>
        <w:tc>
          <w:tcPr>
            <w:tcW w:w="1381" w:type="dxa"/>
            <w:tcBorders>
              <w:top w:val="nil"/>
              <w:left w:val="nil"/>
              <w:bottom w:val="single" w:sz="8" w:space="0" w:color="auto"/>
              <w:right w:val="single" w:sz="8" w:space="0" w:color="auto"/>
            </w:tcBorders>
            <w:shd w:val="clear" w:color="auto" w:fill="auto"/>
            <w:vAlign w:val="center"/>
            <w:hideMark/>
          </w:tcPr>
          <w:p w14:paraId="7CD0BA84"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sidRPr="00B06B7B">
              <w:rPr>
                <w:rFonts w:ascii="Calibri" w:eastAsia="Times New Roman" w:hAnsi="Calibri" w:cs="Times New Roman"/>
                <w:color w:val="000000"/>
                <w:lang w:val="en-US" w:eastAsia="en-GB"/>
              </w:rPr>
              <w:t>5.4</w:t>
            </w:r>
          </w:p>
        </w:tc>
        <w:tc>
          <w:tcPr>
            <w:tcW w:w="2259" w:type="dxa"/>
            <w:tcBorders>
              <w:top w:val="nil"/>
              <w:left w:val="nil"/>
              <w:bottom w:val="single" w:sz="8" w:space="0" w:color="auto"/>
              <w:right w:val="single" w:sz="8" w:space="0" w:color="auto"/>
            </w:tcBorders>
            <w:shd w:val="clear" w:color="auto" w:fill="auto"/>
            <w:vAlign w:val="center"/>
            <w:hideMark/>
          </w:tcPr>
          <w:p w14:paraId="6E9049E5"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sidRPr="00B06B7B">
              <w:rPr>
                <w:rFonts w:ascii="Calibri" w:eastAsia="Times New Roman" w:hAnsi="Calibri" w:cs="Times New Roman"/>
                <w:color w:val="000000"/>
                <w:lang w:val="en-US" w:eastAsia="en-GB"/>
              </w:rPr>
              <w:t>9.09%</w:t>
            </w:r>
          </w:p>
        </w:tc>
      </w:tr>
      <w:tr w:rsidR="000D3146" w:rsidRPr="00B06B7B" w14:paraId="11E01998" w14:textId="77777777" w:rsidTr="00541B51">
        <w:trPr>
          <w:trHeight w:val="315"/>
        </w:trPr>
        <w:tc>
          <w:tcPr>
            <w:tcW w:w="1252" w:type="dxa"/>
            <w:vMerge/>
            <w:tcBorders>
              <w:top w:val="nil"/>
              <w:left w:val="single" w:sz="8" w:space="0" w:color="auto"/>
              <w:bottom w:val="single" w:sz="8" w:space="0" w:color="000000"/>
              <w:right w:val="single" w:sz="8" w:space="0" w:color="auto"/>
            </w:tcBorders>
            <w:vAlign w:val="center"/>
            <w:hideMark/>
          </w:tcPr>
          <w:p w14:paraId="49E8DBD2"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p>
        </w:tc>
        <w:tc>
          <w:tcPr>
            <w:tcW w:w="1252" w:type="dxa"/>
            <w:tcBorders>
              <w:top w:val="nil"/>
              <w:left w:val="nil"/>
              <w:bottom w:val="single" w:sz="8" w:space="0" w:color="auto"/>
              <w:right w:val="single" w:sz="8" w:space="0" w:color="auto"/>
            </w:tcBorders>
            <w:shd w:val="clear" w:color="auto" w:fill="auto"/>
            <w:vAlign w:val="center"/>
            <w:hideMark/>
          </w:tcPr>
          <w:p w14:paraId="0545F609"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sidRPr="00B06B7B">
              <w:rPr>
                <w:rFonts w:ascii="Calibri" w:eastAsia="Times New Roman" w:hAnsi="Calibri" w:cs="Times New Roman"/>
                <w:color w:val="000000"/>
                <w:lang w:val="en-US" w:eastAsia="en-GB"/>
              </w:rPr>
              <w:t>60</w:t>
            </w:r>
          </w:p>
        </w:tc>
        <w:tc>
          <w:tcPr>
            <w:tcW w:w="1381" w:type="dxa"/>
            <w:tcBorders>
              <w:top w:val="nil"/>
              <w:left w:val="nil"/>
              <w:bottom w:val="single" w:sz="8" w:space="0" w:color="auto"/>
              <w:right w:val="single" w:sz="8" w:space="0" w:color="auto"/>
            </w:tcBorders>
            <w:shd w:val="clear" w:color="auto" w:fill="auto"/>
            <w:vAlign w:val="center"/>
            <w:hideMark/>
          </w:tcPr>
          <w:p w14:paraId="67FC7C93"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sidRPr="00B06B7B">
              <w:rPr>
                <w:rFonts w:ascii="Calibri" w:eastAsia="Times New Roman" w:hAnsi="Calibri" w:cs="Times New Roman"/>
                <w:color w:val="000000"/>
                <w:lang w:val="en-US" w:eastAsia="en-GB"/>
              </w:rPr>
              <w:t>3.76</w:t>
            </w:r>
          </w:p>
        </w:tc>
        <w:tc>
          <w:tcPr>
            <w:tcW w:w="1381" w:type="dxa"/>
            <w:tcBorders>
              <w:top w:val="nil"/>
              <w:left w:val="nil"/>
              <w:bottom w:val="single" w:sz="8" w:space="0" w:color="auto"/>
              <w:right w:val="single" w:sz="8" w:space="0" w:color="auto"/>
            </w:tcBorders>
            <w:shd w:val="clear" w:color="auto" w:fill="auto"/>
            <w:vAlign w:val="center"/>
            <w:hideMark/>
          </w:tcPr>
          <w:p w14:paraId="5C441447"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sidRPr="00B06B7B">
              <w:rPr>
                <w:rFonts w:ascii="Calibri" w:eastAsia="Times New Roman" w:hAnsi="Calibri" w:cs="Times New Roman"/>
                <w:color w:val="000000"/>
                <w:lang w:val="en-US" w:eastAsia="en-GB"/>
              </w:rPr>
              <w:t>3.6</w:t>
            </w:r>
          </w:p>
        </w:tc>
        <w:tc>
          <w:tcPr>
            <w:tcW w:w="2259" w:type="dxa"/>
            <w:tcBorders>
              <w:top w:val="nil"/>
              <w:left w:val="nil"/>
              <w:bottom w:val="single" w:sz="8" w:space="0" w:color="auto"/>
              <w:right w:val="single" w:sz="8" w:space="0" w:color="auto"/>
            </w:tcBorders>
            <w:shd w:val="clear" w:color="auto" w:fill="auto"/>
            <w:vAlign w:val="center"/>
            <w:hideMark/>
          </w:tcPr>
          <w:p w14:paraId="3ACAD1D1"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sidRPr="00B06B7B">
              <w:rPr>
                <w:rFonts w:ascii="Calibri" w:eastAsia="Times New Roman" w:hAnsi="Calibri" w:cs="Times New Roman"/>
                <w:color w:val="000000"/>
                <w:lang w:val="en-US" w:eastAsia="en-GB"/>
              </w:rPr>
              <w:t>9.09%</w:t>
            </w:r>
          </w:p>
        </w:tc>
      </w:tr>
      <w:tr w:rsidR="000D3146" w:rsidRPr="00B06B7B" w14:paraId="568D0095" w14:textId="77777777" w:rsidTr="00541B51">
        <w:trPr>
          <w:trHeight w:val="315"/>
        </w:trPr>
        <w:tc>
          <w:tcPr>
            <w:tcW w:w="1252" w:type="dxa"/>
            <w:vMerge w:val="restart"/>
            <w:tcBorders>
              <w:top w:val="nil"/>
              <w:left w:val="single" w:sz="8" w:space="0" w:color="auto"/>
              <w:bottom w:val="single" w:sz="8" w:space="0" w:color="000000"/>
              <w:right w:val="single" w:sz="8" w:space="0" w:color="auto"/>
            </w:tcBorders>
            <w:shd w:val="clear" w:color="auto" w:fill="auto"/>
            <w:vAlign w:val="center"/>
            <w:hideMark/>
          </w:tcPr>
          <w:p w14:paraId="5D428773"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sidRPr="00B06B7B">
              <w:rPr>
                <w:rFonts w:ascii="Calibri" w:eastAsia="Times New Roman" w:hAnsi="Calibri" w:cs="Times New Roman"/>
                <w:color w:val="000000"/>
                <w:lang w:val="en-US" w:eastAsia="en-GB"/>
              </w:rPr>
              <w:t>-2</w:t>
            </w:r>
          </w:p>
        </w:tc>
        <w:tc>
          <w:tcPr>
            <w:tcW w:w="1252" w:type="dxa"/>
            <w:tcBorders>
              <w:top w:val="nil"/>
              <w:left w:val="nil"/>
              <w:bottom w:val="single" w:sz="8" w:space="0" w:color="auto"/>
              <w:right w:val="single" w:sz="8" w:space="0" w:color="auto"/>
            </w:tcBorders>
            <w:shd w:val="clear" w:color="auto" w:fill="auto"/>
            <w:vAlign w:val="center"/>
            <w:hideMark/>
          </w:tcPr>
          <w:p w14:paraId="5C533F8F"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sidRPr="00B06B7B">
              <w:rPr>
                <w:rFonts w:ascii="Calibri" w:eastAsia="Times New Roman" w:hAnsi="Calibri" w:cs="Times New Roman"/>
                <w:color w:val="000000"/>
                <w:lang w:val="en-US" w:eastAsia="en-GB"/>
              </w:rPr>
              <w:t>15</w:t>
            </w:r>
          </w:p>
        </w:tc>
        <w:tc>
          <w:tcPr>
            <w:tcW w:w="1381" w:type="dxa"/>
            <w:tcBorders>
              <w:top w:val="nil"/>
              <w:left w:val="nil"/>
              <w:bottom w:val="single" w:sz="8" w:space="0" w:color="auto"/>
              <w:right w:val="single" w:sz="8" w:space="0" w:color="auto"/>
            </w:tcBorders>
            <w:shd w:val="clear" w:color="auto" w:fill="auto"/>
            <w:vAlign w:val="center"/>
            <w:hideMark/>
          </w:tcPr>
          <w:p w14:paraId="00BA49AA"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sidRPr="00B06B7B">
              <w:rPr>
                <w:rFonts w:ascii="Calibri" w:eastAsia="Times New Roman" w:hAnsi="Calibri" w:cs="Times New Roman"/>
                <w:color w:val="000000"/>
                <w:lang w:val="en-US" w:eastAsia="en-GB"/>
              </w:rPr>
              <w:t>82.</w:t>
            </w:r>
            <w:r>
              <w:rPr>
                <w:rFonts w:ascii="Calibri" w:eastAsia="Times New Roman" w:hAnsi="Calibri" w:cs="Times New Roman"/>
                <w:color w:val="000000"/>
                <w:lang w:val="en-US" w:eastAsia="en-GB"/>
              </w:rPr>
              <w:t>6</w:t>
            </w:r>
          </w:p>
        </w:tc>
        <w:tc>
          <w:tcPr>
            <w:tcW w:w="1381" w:type="dxa"/>
            <w:tcBorders>
              <w:top w:val="nil"/>
              <w:left w:val="nil"/>
              <w:bottom w:val="single" w:sz="8" w:space="0" w:color="auto"/>
              <w:right w:val="single" w:sz="8" w:space="0" w:color="auto"/>
            </w:tcBorders>
            <w:shd w:val="clear" w:color="auto" w:fill="auto"/>
            <w:vAlign w:val="center"/>
            <w:hideMark/>
          </w:tcPr>
          <w:p w14:paraId="05A8A3C7"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sidRPr="00B06B7B">
              <w:rPr>
                <w:rFonts w:ascii="Calibri" w:eastAsia="Times New Roman" w:hAnsi="Calibri" w:cs="Times New Roman"/>
                <w:color w:val="000000"/>
                <w:lang w:val="en-US" w:eastAsia="en-GB"/>
              </w:rPr>
              <w:t>78.8</w:t>
            </w:r>
          </w:p>
        </w:tc>
        <w:tc>
          <w:tcPr>
            <w:tcW w:w="2259" w:type="dxa"/>
            <w:tcBorders>
              <w:top w:val="nil"/>
              <w:left w:val="nil"/>
              <w:bottom w:val="single" w:sz="8" w:space="0" w:color="auto"/>
              <w:right w:val="single" w:sz="8" w:space="0" w:color="auto"/>
            </w:tcBorders>
            <w:shd w:val="clear" w:color="auto" w:fill="auto"/>
            <w:vAlign w:val="center"/>
            <w:hideMark/>
          </w:tcPr>
          <w:p w14:paraId="319FB26E"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sidRPr="00B06B7B">
              <w:rPr>
                <w:rFonts w:ascii="Calibri" w:eastAsia="Times New Roman" w:hAnsi="Calibri" w:cs="Times New Roman"/>
                <w:color w:val="000000"/>
                <w:lang w:val="en-US" w:eastAsia="en-GB"/>
              </w:rPr>
              <w:t>9.72%</w:t>
            </w:r>
          </w:p>
        </w:tc>
      </w:tr>
      <w:tr w:rsidR="000D3146" w:rsidRPr="00B06B7B" w14:paraId="61EE086C" w14:textId="77777777" w:rsidTr="00541B51">
        <w:trPr>
          <w:trHeight w:val="315"/>
        </w:trPr>
        <w:tc>
          <w:tcPr>
            <w:tcW w:w="1252" w:type="dxa"/>
            <w:vMerge/>
            <w:tcBorders>
              <w:top w:val="nil"/>
              <w:left w:val="single" w:sz="8" w:space="0" w:color="auto"/>
              <w:bottom w:val="single" w:sz="8" w:space="0" w:color="000000"/>
              <w:right w:val="single" w:sz="8" w:space="0" w:color="auto"/>
            </w:tcBorders>
            <w:vAlign w:val="center"/>
            <w:hideMark/>
          </w:tcPr>
          <w:p w14:paraId="7A5C2DC7"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p>
        </w:tc>
        <w:tc>
          <w:tcPr>
            <w:tcW w:w="1252" w:type="dxa"/>
            <w:tcBorders>
              <w:top w:val="nil"/>
              <w:left w:val="nil"/>
              <w:bottom w:val="single" w:sz="8" w:space="0" w:color="auto"/>
              <w:right w:val="single" w:sz="8" w:space="0" w:color="auto"/>
            </w:tcBorders>
            <w:shd w:val="clear" w:color="auto" w:fill="auto"/>
            <w:vAlign w:val="center"/>
            <w:hideMark/>
          </w:tcPr>
          <w:p w14:paraId="3D552520"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sidRPr="00B06B7B">
              <w:rPr>
                <w:rFonts w:ascii="Calibri" w:eastAsia="Times New Roman" w:hAnsi="Calibri" w:cs="Times New Roman"/>
                <w:color w:val="000000"/>
                <w:lang w:val="en-US" w:eastAsia="en-GB"/>
              </w:rPr>
              <w:t>30</w:t>
            </w:r>
          </w:p>
        </w:tc>
        <w:tc>
          <w:tcPr>
            <w:tcW w:w="1381" w:type="dxa"/>
            <w:tcBorders>
              <w:top w:val="nil"/>
              <w:left w:val="nil"/>
              <w:bottom w:val="single" w:sz="8" w:space="0" w:color="auto"/>
              <w:right w:val="single" w:sz="8" w:space="0" w:color="auto"/>
            </w:tcBorders>
            <w:shd w:val="clear" w:color="auto" w:fill="auto"/>
            <w:vAlign w:val="center"/>
            <w:hideMark/>
          </w:tcPr>
          <w:p w14:paraId="067E23F4"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sidRPr="00B06B7B">
              <w:rPr>
                <w:rFonts w:ascii="Calibri" w:eastAsia="Times New Roman" w:hAnsi="Calibri" w:cs="Times New Roman"/>
                <w:color w:val="000000"/>
                <w:lang w:val="en-US" w:eastAsia="en-GB"/>
              </w:rPr>
              <w:t>22.1</w:t>
            </w:r>
          </w:p>
        </w:tc>
        <w:tc>
          <w:tcPr>
            <w:tcW w:w="1381" w:type="dxa"/>
            <w:tcBorders>
              <w:top w:val="nil"/>
              <w:left w:val="nil"/>
              <w:bottom w:val="single" w:sz="8" w:space="0" w:color="auto"/>
              <w:right w:val="single" w:sz="8" w:space="0" w:color="auto"/>
            </w:tcBorders>
            <w:shd w:val="clear" w:color="auto" w:fill="auto"/>
            <w:vAlign w:val="center"/>
            <w:hideMark/>
          </w:tcPr>
          <w:p w14:paraId="30360DA0"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sidRPr="00B06B7B">
              <w:rPr>
                <w:rFonts w:ascii="Calibri" w:eastAsia="Times New Roman" w:hAnsi="Calibri" w:cs="Times New Roman"/>
                <w:color w:val="000000"/>
                <w:lang w:val="en-US" w:eastAsia="en-GB"/>
              </w:rPr>
              <w:t>21.1</w:t>
            </w:r>
          </w:p>
        </w:tc>
        <w:tc>
          <w:tcPr>
            <w:tcW w:w="2259" w:type="dxa"/>
            <w:tcBorders>
              <w:top w:val="nil"/>
              <w:left w:val="nil"/>
              <w:bottom w:val="single" w:sz="8" w:space="0" w:color="auto"/>
              <w:right w:val="single" w:sz="8" w:space="0" w:color="auto"/>
            </w:tcBorders>
            <w:shd w:val="clear" w:color="auto" w:fill="auto"/>
            <w:vAlign w:val="center"/>
            <w:hideMark/>
          </w:tcPr>
          <w:p w14:paraId="24B57FA1"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sidRPr="00B06B7B">
              <w:rPr>
                <w:rFonts w:ascii="Calibri" w:eastAsia="Times New Roman" w:hAnsi="Calibri" w:cs="Times New Roman"/>
                <w:color w:val="000000"/>
                <w:lang w:val="en-US" w:eastAsia="en-GB"/>
              </w:rPr>
              <w:t>9.80%</w:t>
            </w:r>
          </w:p>
        </w:tc>
      </w:tr>
      <w:tr w:rsidR="000D3146" w:rsidRPr="00B06B7B" w14:paraId="3CEEBA5B" w14:textId="77777777" w:rsidTr="00541B51">
        <w:trPr>
          <w:trHeight w:val="315"/>
        </w:trPr>
        <w:tc>
          <w:tcPr>
            <w:tcW w:w="1252" w:type="dxa"/>
            <w:vMerge/>
            <w:tcBorders>
              <w:top w:val="nil"/>
              <w:left w:val="single" w:sz="8" w:space="0" w:color="auto"/>
              <w:bottom w:val="single" w:sz="8" w:space="0" w:color="000000"/>
              <w:right w:val="single" w:sz="8" w:space="0" w:color="auto"/>
            </w:tcBorders>
            <w:vAlign w:val="center"/>
            <w:hideMark/>
          </w:tcPr>
          <w:p w14:paraId="03C5F546"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p>
        </w:tc>
        <w:tc>
          <w:tcPr>
            <w:tcW w:w="1252" w:type="dxa"/>
            <w:tcBorders>
              <w:top w:val="nil"/>
              <w:left w:val="nil"/>
              <w:bottom w:val="single" w:sz="8" w:space="0" w:color="auto"/>
              <w:right w:val="single" w:sz="8" w:space="0" w:color="auto"/>
            </w:tcBorders>
            <w:shd w:val="clear" w:color="auto" w:fill="auto"/>
            <w:vAlign w:val="center"/>
            <w:hideMark/>
          </w:tcPr>
          <w:p w14:paraId="5C5F3055"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sidRPr="00B06B7B">
              <w:rPr>
                <w:rFonts w:ascii="Calibri" w:eastAsia="Times New Roman" w:hAnsi="Calibri" w:cs="Times New Roman"/>
                <w:color w:val="000000"/>
                <w:lang w:val="en-US" w:eastAsia="en-GB"/>
              </w:rPr>
              <w:t>45</w:t>
            </w:r>
          </w:p>
        </w:tc>
        <w:tc>
          <w:tcPr>
            <w:tcW w:w="1381" w:type="dxa"/>
            <w:tcBorders>
              <w:top w:val="nil"/>
              <w:left w:val="nil"/>
              <w:bottom w:val="single" w:sz="8" w:space="0" w:color="auto"/>
              <w:right w:val="single" w:sz="8" w:space="0" w:color="auto"/>
            </w:tcBorders>
            <w:shd w:val="clear" w:color="auto" w:fill="auto"/>
            <w:vAlign w:val="center"/>
            <w:hideMark/>
          </w:tcPr>
          <w:p w14:paraId="4ACE05AB"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sidRPr="00B06B7B">
              <w:rPr>
                <w:rFonts w:ascii="Calibri" w:eastAsia="Times New Roman" w:hAnsi="Calibri" w:cs="Times New Roman"/>
                <w:color w:val="000000"/>
                <w:lang w:val="en-US" w:eastAsia="en-GB"/>
              </w:rPr>
              <w:t>11.</w:t>
            </w:r>
            <w:r>
              <w:rPr>
                <w:rFonts w:ascii="Calibri" w:eastAsia="Times New Roman" w:hAnsi="Calibri" w:cs="Times New Roman"/>
                <w:color w:val="000000"/>
                <w:lang w:val="en-US" w:eastAsia="en-GB"/>
              </w:rPr>
              <w:t>1</w:t>
            </w:r>
          </w:p>
        </w:tc>
        <w:tc>
          <w:tcPr>
            <w:tcW w:w="1381" w:type="dxa"/>
            <w:tcBorders>
              <w:top w:val="nil"/>
              <w:left w:val="nil"/>
              <w:bottom w:val="single" w:sz="8" w:space="0" w:color="auto"/>
              <w:right w:val="single" w:sz="8" w:space="0" w:color="auto"/>
            </w:tcBorders>
            <w:shd w:val="clear" w:color="auto" w:fill="auto"/>
            <w:vAlign w:val="center"/>
            <w:hideMark/>
          </w:tcPr>
          <w:p w14:paraId="5CBC5453"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sidRPr="00B06B7B">
              <w:rPr>
                <w:rFonts w:ascii="Calibri" w:eastAsia="Times New Roman" w:hAnsi="Calibri" w:cs="Times New Roman"/>
                <w:color w:val="000000"/>
                <w:lang w:val="en-US" w:eastAsia="en-GB"/>
              </w:rPr>
              <w:t>10.5</w:t>
            </w:r>
          </w:p>
        </w:tc>
        <w:tc>
          <w:tcPr>
            <w:tcW w:w="2259" w:type="dxa"/>
            <w:tcBorders>
              <w:top w:val="nil"/>
              <w:left w:val="nil"/>
              <w:bottom w:val="single" w:sz="8" w:space="0" w:color="auto"/>
              <w:right w:val="single" w:sz="8" w:space="0" w:color="auto"/>
            </w:tcBorders>
            <w:shd w:val="clear" w:color="auto" w:fill="auto"/>
            <w:vAlign w:val="center"/>
            <w:hideMark/>
          </w:tcPr>
          <w:p w14:paraId="3FFBE0E0"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sidRPr="00B06B7B">
              <w:rPr>
                <w:rFonts w:ascii="Calibri" w:eastAsia="Times New Roman" w:hAnsi="Calibri" w:cs="Times New Roman"/>
                <w:color w:val="000000"/>
                <w:lang w:val="en-US" w:eastAsia="en-GB"/>
              </w:rPr>
              <w:t>9.90%</w:t>
            </w:r>
          </w:p>
        </w:tc>
      </w:tr>
      <w:tr w:rsidR="000D3146" w:rsidRPr="00B06B7B" w14:paraId="5E97ADDD" w14:textId="77777777" w:rsidTr="00541B51">
        <w:trPr>
          <w:trHeight w:val="315"/>
        </w:trPr>
        <w:tc>
          <w:tcPr>
            <w:tcW w:w="1252" w:type="dxa"/>
            <w:vMerge/>
            <w:tcBorders>
              <w:top w:val="nil"/>
              <w:left w:val="single" w:sz="8" w:space="0" w:color="auto"/>
              <w:bottom w:val="single" w:sz="8" w:space="0" w:color="000000"/>
              <w:right w:val="single" w:sz="8" w:space="0" w:color="auto"/>
            </w:tcBorders>
            <w:vAlign w:val="center"/>
            <w:hideMark/>
          </w:tcPr>
          <w:p w14:paraId="2D700BC1"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p>
        </w:tc>
        <w:tc>
          <w:tcPr>
            <w:tcW w:w="1252" w:type="dxa"/>
            <w:tcBorders>
              <w:top w:val="nil"/>
              <w:left w:val="nil"/>
              <w:bottom w:val="single" w:sz="8" w:space="0" w:color="auto"/>
              <w:right w:val="single" w:sz="8" w:space="0" w:color="auto"/>
            </w:tcBorders>
            <w:shd w:val="clear" w:color="auto" w:fill="auto"/>
            <w:vAlign w:val="center"/>
            <w:hideMark/>
          </w:tcPr>
          <w:p w14:paraId="3E7FA4A9"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sidRPr="00B06B7B">
              <w:rPr>
                <w:rFonts w:ascii="Calibri" w:eastAsia="Times New Roman" w:hAnsi="Calibri" w:cs="Times New Roman"/>
                <w:color w:val="000000"/>
                <w:lang w:val="en-US" w:eastAsia="en-GB"/>
              </w:rPr>
              <w:t>60</w:t>
            </w:r>
          </w:p>
        </w:tc>
        <w:tc>
          <w:tcPr>
            <w:tcW w:w="1381" w:type="dxa"/>
            <w:tcBorders>
              <w:top w:val="nil"/>
              <w:left w:val="nil"/>
              <w:bottom w:val="single" w:sz="8" w:space="0" w:color="auto"/>
              <w:right w:val="single" w:sz="8" w:space="0" w:color="auto"/>
            </w:tcBorders>
            <w:shd w:val="clear" w:color="auto" w:fill="auto"/>
            <w:vAlign w:val="center"/>
            <w:hideMark/>
          </w:tcPr>
          <w:p w14:paraId="41DCAE0D"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sidRPr="00B06B7B">
              <w:rPr>
                <w:rFonts w:ascii="Calibri" w:eastAsia="Times New Roman" w:hAnsi="Calibri" w:cs="Times New Roman"/>
                <w:color w:val="000000"/>
                <w:lang w:val="en-US" w:eastAsia="en-GB"/>
              </w:rPr>
              <w:t>7.37</w:t>
            </w:r>
          </w:p>
        </w:tc>
        <w:tc>
          <w:tcPr>
            <w:tcW w:w="1381" w:type="dxa"/>
            <w:tcBorders>
              <w:top w:val="nil"/>
              <w:left w:val="nil"/>
              <w:bottom w:val="single" w:sz="8" w:space="0" w:color="auto"/>
              <w:right w:val="single" w:sz="8" w:space="0" w:color="auto"/>
            </w:tcBorders>
            <w:shd w:val="clear" w:color="auto" w:fill="auto"/>
            <w:vAlign w:val="center"/>
            <w:hideMark/>
          </w:tcPr>
          <w:p w14:paraId="4A0E0D93"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sidRPr="00B06B7B">
              <w:rPr>
                <w:rFonts w:ascii="Calibri" w:eastAsia="Times New Roman" w:hAnsi="Calibri" w:cs="Times New Roman"/>
                <w:color w:val="000000"/>
                <w:lang w:val="en-US" w:eastAsia="en-GB"/>
              </w:rPr>
              <w:t>7.03</w:t>
            </w:r>
          </w:p>
        </w:tc>
        <w:tc>
          <w:tcPr>
            <w:tcW w:w="2259" w:type="dxa"/>
            <w:tcBorders>
              <w:top w:val="nil"/>
              <w:left w:val="nil"/>
              <w:bottom w:val="single" w:sz="8" w:space="0" w:color="auto"/>
              <w:right w:val="single" w:sz="8" w:space="0" w:color="auto"/>
            </w:tcBorders>
            <w:shd w:val="clear" w:color="auto" w:fill="auto"/>
            <w:vAlign w:val="center"/>
            <w:hideMark/>
          </w:tcPr>
          <w:p w14:paraId="182BACFA"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sidRPr="00B06B7B">
              <w:rPr>
                <w:rFonts w:ascii="Calibri" w:eastAsia="Times New Roman" w:hAnsi="Calibri" w:cs="Times New Roman"/>
                <w:color w:val="000000"/>
                <w:lang w:val="en-US" w:eastAsia="en-GB"/>
              </w:rPr>
              <w:t>9.91%</w:t>
            </w:r>
          </w:p>
        </w:tc>
      </w:tr>
      <w:tr w:rsidR="000D3146" w:rsidRPr="00B06B7B" w14:paraId="2B0475AD" w14:textId="77777777" w:rsidTr="00541B51">
        <w:trPr>
          <w:trHeight w:val="315"/>
        </w:trPr>
        <w:tc>
          <w:tcPr>
            <w:tcW w:w="1252" w:type="dxa"/>
            <w:vMerge w:val="restart"/>
            <w:tcBorders>
              <w:top w:val="nil"/>
              <w:left w:val="single" w:sz="8" w:space="0" w:color="auto"/>
              <w:bottom w:val="single" w:sz="8" w:space="0" w:color="000000"/>
              <w:right w:val="single" w:sz="8" w:space="0" w:color="auto"/>
            </w:tcBorders>
            <w:shd w:val="clear" w:color="auto" w:fill="auto"/>
            <w:vAlign w:val="center"/>
            <w:hideMark/>
          </w:tcPr>
          <w:p w14:paraId="7BF5D637"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sidRPr="00B06B7B">
              <w:rPr>
                <w:rFonts w:ascii="Calibri" w:eastAsia="Times New Roman" w:hAnsi="Calibri" w:cs="Times New Roman"/>
                <w:color w:val="000000"/>
                <w:lang w:val="en-US" w:eastAsia="en-GB"/>
              </w:rPr>
              <w:t>-3</w:t>
            </w:r>
          </w:p>
        </w:tc>
        <w:tc>
          <w:tcPr>
            <w:tcW w:w="1252" w:type="dxa"/>
            <w:tcBorders>
              <w:top w:val="nil"/>
              <w:left w:val="nil"/>
              <w:bottom w:val="single" w:sz="8" w:space="0" w:color="auto"/>
              <w:right w:val="single" w:sz="8" w:space="0" w:color="auto"/>
            </w:tcBorders>
            <w:shd w:val="clear" w:color="auto" w:fill="auto"/>
            <w:vAlign w:val="center"/>
            <w:hideMark/>
          </w:tcPr>
          <w:p w14:paraId="21280181"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sidRPr="00B06B7B">
              <w:rPr>
                <w:rFonts w:ascii="Calibri" w:eastAsia="Times New Roman" w:hAnsi="Calibri" w:cs="Times New Roman"/>
                <w:color w:val="000000"/>
                <w:lang w:val="en-US" w:eastAsia="en-GB"/>
              </w:rPr>
              <w:t>15</w:t>
            </w:r>
          </w:p>
        </w:tc>
        <w:tc>
          <w:tcPr>
            <w:tcW w:w="1381" w:type="dxa"/>
            <w:tcBorders>
              <w:top w:val="nil"/>
              <w:left w:val="nil"/>
              <w:bottom w:val="single" w:sz="8" w:space="0" w:color="auto"/>
              <w:right w:val="single" w:sz="8" w:space="0" w:color="auto"/>
            </w:tcBorders>
            <w:shd w:val="clear" w:color="auto" w:fill="auto"/>
            <w:vAlign w:val="center"/>
            <w:hideMark/>
          </w:tcPr>
          <w:p w14:paraId="16CE7FB7"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sidRPr="00B06B7B">
              <w:rPr>
                <w:rFonts w:ascii="Calibri" w:eastAsia="Times New Roman" w:hAnsi="Calibri" w:cs="Times New Roman"/>
                <w:color w:val="000000"/>
                <w:lang w:val="en-US" w:eastAsia="en-GB"/>
              </w:rPr>
              <w:t>12</w:t>
            </w:r>
            <w:r>
              <w:rPr>
                <w:rFonts w:ascii="Calibri" w:eastAsia="Times New Roman" w:hAnsi="Calibri" w:cs="Times New Roman"/>
                <w:color w:val="000000"/>
                <w:lang w:val="en-US" w:eastAsia="en-GB"/>
              </w:rPr>
              <w:t>2</w:t>
            </w:r>
          </w:p>
        </w:tc>
        <w:tc>
          <w:tcPr>
            <w:tcW w:w="1381" w:type="dxa"/>
            <w:tcBorders>
              <w:top w:val="nil"/>
              <w:left w:val="nil"/>
              <w:bottom w:val="single" w:sz="8" w:space="0" w:color="auto"/>
              <w:right w:val="single" w:sz="8" w:space="0" w:color="auto"/>
            </w:tcBorders>
            <w:shd w:val="clear" w:color="auto" w:fill="auto"/>
            <w:vAlign w:val="center"/>
            <w:hideMark/>
          </w:tcPr>
          <w:p w14:paraId="0B065EC2"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sidRPr="00B06B7B">
              <w:rPr>
                <w:rFonts w:ascii="Calibri" w:eastAsia="Times New Roman" w:hAnsi="Calibri" w:cs="Times New Roman"/>
                <w:color w:val="000000"/>
                <w:lang w:val="en-US" w:eastAsia="en-GB"/>
              </w:rPr>
              <w:t>115</w:t>
            </w:r>
          </w:p>
        </w:tc>
        <w:tc>
          <w:tcPr>
            <w:tcW w:w="2259" w:type="dxa"/>
            <w:tcBorders>
              <w:top w:val="nil"/>
              <w:left w:val="nil"/>
              <w:bottom w:val="single" w:sz="8" w:space="0" w:color="auto"/>
              <w:right w:val="single" w:sz="8" w:space="0" w:color="auto"/>
            </w:tcBorders>
            <w:shd w:val="clear" w:color="auto" w:fill="auto"/>
            <w:vAlign w:val="center"/>
            <w:hideMark/>
          </w:tcPr>
          <w:p w14:paraId="0E6DF2B3"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Pr>
                <w:rFonts w:ascii="Calibri" w:eastAsia="Times New Roman" w:hAnsi="Calibri" w:cs="Times New Roman"/>
                <w:color w:val="000000"/>
                <w:lang w:val="en-US" w:eastAsia="en-GB"/>
              </w:rPr>
              <w:t>10.5</w:t>
            </w:r>
            <w:r w:rsidRPr="00B06B7B">
              <w:rPr>
                <w:rFonts w:ascii="Calibri" w:eastAsia="Times New Roman" w:hAnsi="Calibri" w:cs="Times New Roman"/>
                <w:color w:val="000000"/>
                <w:lang w:val="en-US" w:eastAsia="en-GB"/>
              </w:rPr>
              <w:t>%</w:t>
            </w:r>
          </w:p>
        </w:tc>
      </w:tr>
      <w:tr w:rsidR="000D3146" w:rsidRPr="00B06B7B" w14:paraId="66479F80" w14:textId="77777777" w:rsidTr="00541B51">
        <w:trPr>
          <w:trHeight w:val="315"/>
        </w:trPr>
        <w:tc>
          <w:tcPr>
            <w:tcW w:w="1252" w:type="dxa"/>
            <w:vMerge/>
            <w:tcBorders>
              <w:top w:val="nil"/>
              <w:left w:val="single" w:sz="8" w:space="0" w:color="auto"/>
              <w:bottom w:val="single" w:sz="8" w:space="0" w:color="000000"/>
              <w:right w:val="single" w:sz="8" w:space="0" w:color="auto"/>
            </w:tcBorders>
            <w:vAlign w:val="center"/>
            <w:hideMark/>
          </w:tcPr>
          <w:p w14:paraId="65232D9C"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p>
        </w:tc>
        <w:tc>
          <w:tcPr>
            <w:tcW w:w="1252" w:type="dxa"/>
            <w:tcBorders>
              <w:top w:val="nil"/>
              <w:left w:val="nil"/>
              <w:bottom w:val="single" w:sz="8" w:space="0" w:color="auto"/>
              <w:right w:val="single" w:sz="8" w:space="0" w:color="auto"/>
            </w:tcBorders>
            <w:shd w:val="clear" w:color="auto" w:fill="auto"/>
            <w:vAlign w:val="center"/>
            <w:hideMark/>
          </w:tcPr>
          <w:p w14:paraId="1199A99E"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sidRPr="00B06B7B">
              <w:rPr>
                <w:rFonts w:ascii="Calibri" w:eastAsia="Times New Roman" w:hAnsi="Calibri" w:cs="Times New Roman"/>
                <w:color w:val="000000"/>
                <w:lang w:val="en-US" w:eastAsia="en-GB"/>
              </w:rPr>
              <w:t>30</w:t>
            </w:r>
          </w:p>
        </w:tc>
        <w:tc>
          <w:tcPr>
            <w:tcW w:w="1381" w:type="dxa"/>
            <w:tcBorders>
              <w:top w:val="nil"/>
              <w:left w:val="nil"/>
              <w:bottom w:val="single" w:sz="8" w:space="0" w:color="auto"/>
              <w:right w:val="single" w:sz="8" w:space="0" w:color="auto"/>
            </w:tcBorders>
            <w:shd w:val="clear" w:color="auto" w:fill="auto"/>
            <w:vAlign w:val="center"/>
            <w:hideMark/>
          </w:tcPr>
          <w:p w14:paraId="4F0CD41C"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sidRPr="00B06B7B">
              <w:rPr>
                <w:rFonts w:ascii="Calibri" w:eastAsia="Times New Roman" w:hAnsi="Calibri" w:cs="Times New Roman"/>
                <w:color w:val="000000"/>
                <w:lang w:val="en-US" w:eastAsia="en-GB"/>
              </w:rPr>
              <w:t>32.5</w:t>
            </w:r>
          </w:p>
        </w:tc>
        <w:tc>
          <w:tcPr>
            <w:tcW w:w="1381" w:type="dxa"/>
            <w:tcBorders>
              <w:top w:val="nil"/>
              <w:left w:val="nil"/>
              <w:bottom w:val="single" w:sz="8" w:space="0" w:color="auto"/>
              <w:right w:val="single" w:sz="8" w:space="0" w:color="auto"/>
            </w:tcBorders>
            <w:shd w:val="clear" w:color="auto" w:fill="auto"/>
            <w:vAlign w:val="center"/>
            <w:hideMark/>
          </w:tcPr>
          <w:p w14:paraId="3A321B7A"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sidRPr="00B06B7B">
              <w:rPr>
                <w:rFonts w:ascii="Calibri" w:eastAsia="Times New Roman" w:hAnsi="Calibri" w:cs="Times New Roman"/>
                <w:color w:val="000000"/>
                <w:lang w:val="en-US" w:eastAsia="en-GB"/>
              </w:rPr>
              <w:t>30.9</w:t>
            </w:r>
          </w:p>
        </w:tc>
        <w:tc>
          <w:tcPr>
            <w:tcW w:w="2259" w:type="dxa"/>
            <w:tcBorders>
              <w:top w:val="nil"/>
              <w:left w:val="nil"/>
              <w:bottom w:val="single" w:sz="8" w:space="0" w:color="auto"/>
              <w:right w:val="single" w:sz="8" w:space="0" w:color="auto"/>
            </w:tcBorders>
            <w:shd w:val="clear" w:color="auto" w:fill="auto"/>
            <w:vAlign w:val="center"/>
            <w:hideMark/>
          </w:tcPr>
          <w:p w14:paraId="2F54E0FA"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Pr>
                <w:rFonts w:ascii="Calibri" w:eastAsia="Times New Roman" w:hAnsi="Calibri" w:cs="Times New Roman"/>
                <w:color w:val="000000"/>
                <w:lang w:val="en-US" w:eastAsia="en-GB"/>
              </w:rPr>
              <w:t>10.6</w:t>
            </w:r>
            <w:r w:rsidRPr="00B06B7B">
              <w:rPr>
                <w:rFonts w:ascii="Calibri" w:eastAsia="Times New Roman" w:hAnsi="Calibri" w:cs="Times New Roman"/>
                <w:color w:val="000000"/>
                <w:lang w:val="en-US" w:eastAsia="en-GB"/>
              </w:rPr>
              <w:t>%</w:t>
            </w:r>
          </w:p>
        </w:tc>
      </w:tr>
      <w:tr w:rsidR="000D3146" w:rsidRPr="00B06B7B" w14:paraId="429F751F" w14:textId="77777777" w:rsidTr="00541B51">
        <w:trPr>
          <w:trHeight w:val="315"/>
        </w:trPr>
        <w:tc>
          <w:tcPr>
            <w:tcW w:w="1252" w:type="dxa"/>
            <w:vMerge/>
            <w:tcBorders>
              <w:top w:val="nil"/>
              <w:left w:val="single" w:sz="8" w:space="0" w:color="auto"/>
              <w:bottom w:val="single" w:sz="8" w:space="0" w:color="000000"/>
              <w:right w:val="single" w:sz="8" w:space="0" w:color="auto"/>
            </w:tcBorders>
            <w:vAlign w:val="center"/>
            <w:hideMark/>
          </w:tcPr>
          <w:p w14:paraId="64BED2AE"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p>
        </w:tc>
        <w:tc>
          <w:tcPr>
            <w:tcW w:w="1252" w:type="dxa"/>
            <w:tcBorders>
              <w:top w:val="nil"/>
              <w:left w:val="nil"/>
              <w:bottom w:val="single" w:sz="8" w:space="0" w:color="auto"/>
              <w:right w:val="single" w:sz="8" w:space="0" w:color="auto"/>
            </w:tcBorders>
            <w:shd w:val="clear" w:color="auto" w:fill="auto"/>
            <w:vAlign w:val="center"/>
            <w:hideMark/>
          </w:tcPr>
          <w:p w14:paraId="07A54D9B"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sidRPr="00B06B7B">
              <w:rPr>
                <w:rFonts w:ascii="Calibri" w:eastAsia="Times New Roman" w:hAnsi="Calibri" w:cs="Times New Roman"/>
                <w:color w:val="000000"/>
                <w:lang w:val="en-US" w:eastAsia="en-GB"/>
              </w:rPr>
              <w:t>45</w:t>
            </w:r>
          </w:p>
        </w:tc>
        <w:tc>
          <w:tcPr>
            <w:tcW w:w="1381" w:type="dxa"/>
            <w:tcBorders>
              <w:top w:val="nil"/>
              <w:left w:val="nil"/>
              <w:bottom w:val="single" w:sz="8" w:space="0" w:color="auto"/>
              <w:right w:val="single" w:sz="8" w:space="0" w:color="auto"/>
            </w:tcBorders>
            <w:shd w:val="clear" w:color="auto" w:fill="auto"/>
            <w:vAlign w:val="center"/>
            <w:hideMark/>
          </w:tcPr>
          <w:p w14:paraId="6B9EF877"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sidRPr="00B06B7B">
              <w:rPr>
                <w:rFonts w:ascii="Calibri" w:eastAsia="Times New Roman" w:hAnsi="Calibri" w:cs="Times New Roman"/>
                <w:color w:val="000000"/>
                <w:lang w:val="en-US" w:eastAsia="en-GB"/>
              </w:rPr>
              <w:t>16.</w:t>
            </w:r>
            <w:r>
              <w:rPr>
                <w:rFonts w:ascii="Calibri" w:eastAsia="Times New Roman" w:hAnsi="Calibri" w:cs="Times New Roman"/>
                <w:color w:val="000000"/>
                <w:lang w:val="en-US" w:eastAsia="en-GB"/>
              </w:rPr>
              <w:t>3</w:t>
            </w:r>
          </w:p>
        </w:tc>
        <w:tc>
          <w:tcPr>
            <w:tcW w:w="1381" w:type="dxa"/>
            <w:tcBorders>
              <w:top w:val="nil"/>
              <w:left w:val="nil"/>
              <w:bottom w:val="single" w:sz="8" w:space="0" w:color="auto"/>
              <w:right w:val="single" w:sz="8" w:space="0" w:color="auto"/>
            </w:tcBorders>
            <w:shd w:val="clear" w:color="auto" w:fill="auto"/>
            <w:vAlign w:val="center"/>
            <w:hideMark/>
          </w:tcPr>
          <w:p w14:paraId="4CAEE02C"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sidRPr="00B06B7B">
              <w:rPr>
                <w:rFonts w:ascii="Calibri" w:eastAsia="Times New Roman" w:hAnsi="Calibri" w:cs="Times New Roman"/>
                <w:color w:val="000000"/>
                <w:lang w:val="en-US" w:eastAsia="en-GB"/>
              </w:rPr>
              <w:t>15.4</w:t>
            </w:r>
          </w:p>
        </w:tc>
        <w:tc>
          <w:tcPr>
            <w:tcW w:w="2259" w:type="dxa"/>
            <w:tcBorders>
              <w:top w:val="nil"/>
              <w:left w:val="nil"/>
              <w:bottom w:val="single" w:sz="8" w:space="0" w:color="auto"/>
              <w:right w:val="single" w:sz="8" w:space="0" w:color="auto"/>
            </w:tcBorders>
            <w:shd w:val="clear" w:color="auto" w:fill="auto"/>
            <w:vAlign w:val="center"/>
            <w:hideMark/>
          </w:tcPr>
          <w:p w14:paraId="6BDAC409"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Pr>
                <w:rFonts w:ascii="Calibri" w:eastAsia="Times New Roman" w:hAnsi="Calibri" w:cs="Times New Roman"/>
                <w:color w:val="000000"/>
                <w:lang w:val="en-US" w:eastAsia="en-GB"/>
              </w:rPr>
              <w:t>10.7</w:t>
            </w:r>
            <w:r w:rsidRPr="00B06B7B">
              <w:rPr>
                <w:rFonts w:ascii="Calibri" w:eastAsia="Times New Roman" w:hAnsi="Calibri" w:cs="Times New Roman"/>
                <w:color w:val="000000"/>
                <w:lang w:val="en-US" w:eastAsia="en-GB"/>
              </w:rPr>
              <w:t>%</w:t>
            </w:r>
          </w:p>
        </w:tc>
      </w:tr>
      <w:tr w:rsidR="000D3146" w:rsidRPr="00B06B7B" w14:paraId="12445D16" w14:textId="77777777" w:rsidTr="00541B51">
        <w:trPr>
          <w:trHeight w:val="315"/>
        </w:trPr>
        <w:tc>
          <w:tcPr>
            <w:tcW w:w="1252" w:type="dxa"/>
            <w:vMerge/>
            <w:tcBorders>
              <w:top w:val="nil"/>
              <w:left w:val="single" w:sz="8" w:space="0" w:color="auto"/>
              <w:bottom w:val="single" w:sz="8" w:space="0" w:color="000000"/>
              <w:right w:val="single" w:sz="8" w:space="0" w:color="auto"/>
            </w:tcBorders>
            <w:vAlign w:val="center"/>
            <w:hideMark/>
          </w:tcPr>
          <w:p w14:paraId="7A5CF6CE"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p>
        </w:tc>
        <w:tc>
          <w:tcPr>
            <w:tcW w:w="1252" w:type="dxa"/>
            <w:tcBorders>
              <w:top w:val="nil"/>
              <w:left w:val="nil"/>
              <w:bottom w:val="single" w:sz="8" w:space="0" w:color="auto"/>
              <w:right w:val="single" w:sz="8" w:space="0" w:color="auto"/>
            </w:tcBorders>
            <w:shd w:val="clear" w:color="auto" w:fill="auto"/>
            <w:vAlign w:val="center"/>
            <w:hideMark/>
          </w:tcPr>
          <w:p w14:paraId="5B754727"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sidRPr="00B06B7B">
              <w:rPr>
                <w:rFonts w:ascii="Calibri" w:eastAsia="Times New Roman" w:hAnsi="Calibri" w:cs="Times New Roman"/>
                <w:color w:val="000000"/>
                <w:lang w:val="en-US" w:eastAsia="en-GB"/>
              </w:rPr>
              <w:t>60</w:t>
            </w:r>
          </w:p>
        </w:tc>
        <w:tc>
          <w:tcPr>
            <w:tcW w:w="1381" w:type="dxa"/>
            <w:tcBorders>
              <w:top w:val="nil"/>
              <w:left w:val="nil"/>
              <w:bottom w:val="single" w:sz="8" w:space="0" w:color="auto"/>
              <w:right w:val="single" w:sz="8" w:space="0" w:color="auto"/>
            </w:tcBorders>
            <w:shd w:val="clear" w:color="auto" w:fill="auto"/>
            <w:vAlign w:val="center"/>
            <w:hideMark/>
          </w:tcPr>
          <w:p w14:paraId="3D3788FF"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sidRPr="00B06B7B">
              <w:rPr>
                <w:rFonts w:ascii="Calibri" w:eastAsia="Times New Roman" w:hAnsi="Calibri" w:cs="Times New Roman"/>
                <w:color w:val="000000"/>
                <w:lang w:val="en-US" w:eastAsia="en-GB"/>
              </w:rPr>
              <w:t>10.</w:t>
            </w:r>
            <w:r>
              <w:rPr>
                <w:rFonts w:ascii="Calibri" w:eastAsia="Times New Roman" w:hAnsi="Calibri" w:cs="Times New Roman"/>
                <w:color w:val="000000"/>
                <w:lang w:val="en-US" w:eastAsia="en-GB"/>
              </w:rPr>
              <w:t>9</w:t>
            </w:r>
          </w:p>
        </w:tc>
        <w:tc>
          <w:tcPr>
            <w:tcW w:w="1381" w:type="dxa"/>
            <w:tcBorders>
              <w:top w:val="nil"/>
              <w:left w:val="nil"/>
              <w:bottom w:val="single" w:sz="8" w:space="0" w:color="auto"/>
              <w:right w:val="single" w:sz="8" w:space="0" w:color="auto"/>
            </w:tcBorders>
            <w:shd w:val="clear" w:color="auto" w:fill="auto"/>
            <w:vAlign w:val="center"/>
            <w:hideMark/>
          </w:tcPr>
          <w:p w14:paraId="168F72B6"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sidRPr="00B06B7B">
              <w:rPr>
                <w:rFonts w:ascii="Calibri" w:eastAsia="Times New Roman" w:hAnsi="Calibri" w:cs="Times New Roman"/>
                <w:color w:val="000000"/>
                <w:lang w:val="en-US" w:eastAsia="en-GB"/>
              </w:rPr>
              <w:t>10.3</w:t>
            </w:r>
          </w:p>
        </w:tc>
        <w:tc>
          <w:tcPr>
            <w:tcW w:w="2259" w:type="dxa"/>
            <w:tcBorders>
              <w:top w:val="nil"/>
              <w:left w:val="nil"/>
              <w:bottom w:val="single" w:sz="8" w:space="0" w:color="auto"/>
              <w:right w:val="single" w:sz="8" w:space="0" w:color="auto"/>
            </w:tcBorders>
            <w:shd w:val="clear" w:color="auto" w:fill="auto"/>
            <w:vAlign w:val="center"/>
            <w:hideMark/>
          </w:tcPr>
          <w:p w14:paraId="18305BF4"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Pr>
                <w:rFonts w:ascii="Calibri" w:eastAsia="Times New Roman" w:hAnsi="Calibri" w:cs="Times New Roman"/>
                <w:color w:val="000000"/>
                <w:lang w:val="en-US" w:eastAsia="en-GB"/>
              </w:rPr>
              <w:t>11.5</w:t>
            </w:r>
            <w:r w:rsidRPr="00B06B7B">
              <w:rPr>
                <w:rFonts w:ascii="Calibri" w:eastAsia="Times New Roman" w:hAnsi="Calibri" w:cs="Times New Roman"/>
                <w:color w:val="000000"/>
                <w:lang w:val="en-US" w:eastAsia="en-GB"/>
              </w:rPr>
              <w:t>%</w:t>
            </w:r>
          </w:p>
        </w:tc>
      </w:tr>
      <w:tr w:rsidR="000D3146" w:rsidRPr="00B06B7B" w14:paraId="03D7D305" w14:textId="77777777" w:rsidTr="00541B51">
        <w:trPr>
          <w:trHeight w:val="315"/>
        </w:trPr>
        <w:tc>
          <w:tcPr>
            <w:tcW w:w="1252" w:type="dxa"/>
            <w:vMerge w:val="restart"/>
            <w:tcBorders>
              <w:top w:val="nil"/>
              <w:left w:val="single" w:sz="8" w:space="0" w:color="auto"/>
              <w:bottom w:val="single" w:sz="8" w:space="0" w:color="000000"/>
              <w:right w:val="single" w:sz="8" w:space="0" w:color="auto"/>
            </w:tcBorders>
            <w:shd w:val="clear" w:color="auto" w:fill="auto"/>
            <w:vAlign w:val="center"/>
            <w:hideMark/>
          </w:tcPr>
          <w:p w14:paraId="63B3C65E"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sidRPr="00B06B7B">
              <w:rPr>
                <w:rFonts w:ascii="Calibri" w:eastAsia="Times New Roman" w:hAnsi="Calibri" w:cs="Times New Roman"/>
                <w:color w:val="000000"/>
                <w:lang w:val="en-US" w:eastAsia="en-GB"/>
              </w:rPr>
              <w:t>-6</w:t>
            </w:r>
          </w:p>
        </w:tc>
        <w:tc>
          <w:tcPr>
            <w:tcW w:w="1252" w:type="dxa"/>
            <w:tcBorders>
              <w:top w:val="nil"/>
              <w:left w:val="nil"/>
              <w:bottom w:val="single" w:sz="8" w:space="0" w:color="auto"/>
              <w:right w:val="single" w:sz="8" w:space="0" w:color="auto"/>
            </w:tcBorders>
            <w:shd w:val="clear" w:color="auto" w:fill="auto"/>
            <w:vAlign w:val="center"/>
            <w:hideMark/>
          </w:tcPr>
          <w:p w14:paraId="02CDF8E4"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sidRPr="00B06B7B">
              <w:rPr>
                <w:rFonts w:ascii="Calibri" w:eastAsia="Times New Roman" w:hAnsi="Calibri" w:cs="Times New Roman"/>
                <w:color w:val="000000"/>
                <w:lang w:val="en-US" w:eastAsia="en-GB"/>
              </w:rPr>
              <w:t>15</w:t>
            </w:r>
          </w:p>
        </w:tc>
        <w:tc>
          <w:tcPr>
            <w:tcW w:w="1381" w:type="dxa"/>
            <w:tcBorders>
              <w:top w:val="nil"/>
              <w:left w:val="nil"/>
              <w:bottom w:val="single" w:sz="8" w:space="0" w:color="auto"/>
              <w:right w:val="single" w:sz="8" w:space="0" w:color="auto"/>
            </w:tcBorders>
            <w:shd w:val="clear" w:color="auto" w:fill="auto"/>
            <w:vAlign w:val="center"/>
            <w:hideMark/>
          </w:tcPr>
          <w:p w14:paraId="32D1F628"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sidRPr="00B06B7B">
              <w:rPr>
                <w:rFonts w:ascii="Calibri" w:eastAsia="Times New Roman" w:hAnsi="Calibri" w:cs="Times New Roman"/>
                <w:color w:val="000000"/>
                <w:lang w:eastAsia="en-GB"/>
              </w:rPr>
              <w:t> </w:t>
            </w:r>
            <w:r>
              <w:rPr>
                <w:rFonts w:ascii="Calibri" w:eastAsia="Times New Roman" w:hAnsi="Calibri" w:cs="Times New Roman"/>
                <w:color w:val="000000"/>
                <w:lang w:eastAsia="en-GB"/>
              </w:rPr>
              <w:t>228</w:t>
            </w:r>
          </w:p>
        </w:tc>
        <w:tc>
          <w:tcPr>
            <w:tcW w:w="1381" w:type="dxa"/>
            <w:tcBorders>
              <w:top w:val="nil"/>
              <w:left w:val="nil"/>
              <w:bottom w:val="single" w:sz="8" w:space="0" w:color="auto"/>
              <w:right w:val="single" w:sz="8" w:space="0" w:color="auto"/>
            </w:tcBorders>
            <w:shd w:val="clear" w:color="auto" w:fill="auto"/>
            <w:vAlign w:val="center"/>
            <w:hideMark/>
          </w:tcPr>
          <w:p w14:paraId="3BDD2045"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214</w:t>
            </w:r>
          </w:p>
        </w:tc>
        <w:tc>
          <w:tcPr>
            <w:tcW w:w="2259" w:type="dxa"/>
            <w:tcBorders>
              <w:top w:val="nil"/>
              <w:left w:val="nil"/>
              <w:bottom w:val="single" w:sz="8" w:space="0" w:color="auto"/>
              <w:right w:val="single" w:sz="8" w:space="0" w:color="auto"/>
            </w:tcBorders>
            <w:shd w:val="clear" w:color="auto" w:fill="auto"/>
            <w:vAlign w:val="center"/>
            <w:hideMark/>
          </w:tcPr>
          <w:p w14:paraId="2D2BC957"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12.8%</w:t>
            </w:r>
          </w:p>
        </w:tc>
      </w:tr>
      <w:tr w:rsidR="000D3146" w:rsidRPr="00B06B7B" w14:paraId="12D0AF35" w14:textId="77777777" w:rsidTr="00541B51">
        <w:trPr>
          <w:trHeight w:val="315"/>
        </w:trPr>
        <w:tc>
          <w:tcPr>
            <w:tcW w:w="1252" w:type="dxa"/>
            <w:vMerge/>
            <w:tcBorders>
              <w:top w:val="nil"/>
              <w:left w:val="single" w:sz="8" w:space="0" w:color="auto"/>
              <w:bottom w:val="single" w:sz="8" w:space="0" w:color="000000"/>
              <w:right w:val="single" w:sz="8" w:space="0" w:color="auto"/>
            </w:tcBorders>
            <w:vAlign w:val="center"/>
            <w:hideMark/>
          </w:tcPr>
          <w:p w14:paraId="09C71414"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p>
        </w:tc>
        <w:tc>
          <w:tcPr>
            <w:tcW w:w="1252" w:type="dxa"/>
            <w:tcBorders>
              <w:top w:val="nil"/>
              <w:left w:val="nil"/>
              <w:bottom w:val="single" w:sz="8" w:space="0" w:color="auto"/>
              <w:right w:val="single" w:sz="8" w:space="0" w:color="auto"/>
            </w:tcBorders>
            <w:shd w:val="clear" w:color="auto" w:fill="auto"/>
            <w:vAlign w:val="center"/>
            <w:hideMark/>
          </w:tcPr>
          <w:p w14:paraId="3559EBA7"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sidRPr="00B06B7B">
              <w:rPr>
                <w:rFonts w:ascii="Calibri" w:eastAsia="Times New Roman" w:hAnsi="Calibri" w:cs="Times New Roman"/>
                <w:color w:val="000000"/>
                <w:lang w:val="en-US" w:eastAsia="en-GB"/>
              </w:rPr>
              <w:t>30</w:t>
            </w:r>
          </w:p>
        </w:tc>
        <w:tc>
          <w:tcPr>
            <w:tcW w:w="1381" w:type="dxa"/>
            <w:tcBorders>
              <w:top w:val="nil"/>
              <w:left w:val="nil"/>
              <w:bottom w:val="single" w:sz="8" w:space="0" w:color="auto"/>
              <w:right w:val="single" w:sz="8" w:space="0" w:color="auto"/>
            </w:tcBorders>
            <w:shd w:val="clear" w:color="auto" w:fill="auto"/>
            <w:vAlign w:val="center"/>
            <w:hideMark/>
          </w:tcPr>
          <w:p w14:paraId="55B23BD6"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sidRPr="00B06B7B">
              <w:rPr>
                <w:rFonts w:ascii="Calibri" w:eastAsia="Times New Roman" w:hAnsi="Calibri" w:cs="Times New Roman"/>
                <w:color w:val="000000"/>
                <w:lang w:val="en-US" w:eastAsia="en-GB"/>
              </w:rPr>
              <w:t> </w:t>
            </w:r>
            <w:r>
              <w:rPr>
                <w:rFonts w:ascii="Calibri" w:eastAsia="Times New Roman" w:hAnsi="Calibri" w:cs="Times New Roman"/>
                <w:color w:val="000000"/>
                <w:lang w:val="en-US" w:eastAsia="en-GB"/>
              </w:rPr>
              <w:t>61.2</w:t>
            </w:r>
          </w:p>
        </w:tc>
        <w:tc>
          <w:tcPr>
            <w:tcW w:w="1381" w:type="dxa"/>
            <w:tcBorders>
              <w:top w:val="nil"/>
              <w:left w:val="nil"/>
              <w:bottom w:val="single" w:sz="8" w:space="0" w:color="auto"/>
              <w:right w:val="single" w:sz="8" w:space="0" w:color="auto"/>
            </w:tcBorders>
            <w:shd w:val="clear" w:color="auto" w:fill="auto"/>
            <w:vAlign w:val="center"/>
            <w:hideMark/>
          </w:tcPr>
          <w:p w14:paraId="31AE563D"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sidRPr="00B06B7B">
              <w:rPr>
                <w:rFonts w:ascii="Calibri" w:eastAsia="Times New Roman" w:hAnsi="Calibri" w:cs="Times New Roman"/>
                <w:color w:val="000000"/>
                <w:lang w:val="en-US" w:eastAsia="en-GB"/>
              </w:rPr>
              <w:t> </w:t>
            </w:r>
            <w:r>
              <w:rPr>
                <w:rFonts w:ascii="Calibri" w:eastAsia="Times New Roman" w:hAnsi="Calibri" w:cs="Times New Roman"/>
                <w:color w:val="000000"/>
                <w:lang w:val="en-US" w:eastAsia="en-GB"/>
              </w:rPr>
              <w:t>57.4</w:t>
            </w:r>
          </w:p>
        </w:tc>
        <w:tc>
          <w:tcPr>
            <w:tcW w:w="2259" w:type="dxa"/>
            <w:tcBorders>
              <w:top w:val="nil"/>
              <w:left w:val="nil"/>
              <w:bottom w:val="single" w:sz="8" w:space="0" w:color="auto"/>
              <w:right w:val="single" w:sz="8" w:space="0" w:color="auto"/>
            </w:tcBorders>
            <w:shd w:val="clear" w:color="auto" w:fill="auto"/>
            <w:vAlign w:val="center"/>
            <w:hideMark/>
          </w:tcPr>
          <w:p w14:paraId="082F1F4E"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13.4%</w:t>
            </w:r>
          </w:p>
        </w:tc>
      </w:tr>
      <w:tr w:rsidR="000D3146" w:rsidRPr="00B06B7B" w14:paraId="3E731DF3" w14:textId="77777777" w:rsidTr="00541B51">
        <w:trPr>
          <w:trHeight w:val="315"/>
        </w:trPr>
        <w:tc>
          <w:tcPr>
            <w:tcW w:w="1252" w:type="dxa"/>
            <w:vMerge/>
            <w:tcBorders>
              <w:top w:val="nil"/>
              <w:left w:val="single" w:sz="8" w:space="0" w:color="auto"/>
              <w:bottom w:val="single" w:sz="8" w:space="0" w:color="000000"/>
              <w:right w:val="single" w:sz="8" w:space="0" w:color="auto"/>
            </w:tcBorders>
            <w:vAlign w:val="center"/>
            <w:hideMark/>
          </w:tcPr>
          <w:p w14:paraId="6ADE3CBF"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p>
        </w:tc>
        <w:tc>
          <w:tcPr>
            <w:tcW w:w="1252" w:type="dxa"/>
            <w:tcBorders>
              <w:top w:val="nil"/>
              <w:left w:val="nil"/>
              <w:bottom w:val="single" w:sz="8" w:space="0" w:color="auto"/>
              <w:right w:val="single" w:sz="8" w:space="0" w:color="auto"/>
            </w:tcBorders>
            <w:shd w:val="clear" w:color="auto" w:fill="auto"/>
            <w:vAlign w:val="center"/>
            <w:hideMark/>
          </w:tcPr>
          <w:p w14:paraId="6ACD69F0"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sidRPr="00B06B7B">
              <w:rPr>
                <w:rFonts w:ascii="Calibri" w:eastAsia="Times New Roman" w:hAnsi="Calibri" w:cs="Times New Roman"/>
                <w:color w:val="000000"/>
                <w:lang w:val="en-US" w:eastAsia="en-GB"/>
              </w:rPr>
              <w:t>45</w:t>
            </w:r>
          </w:p>
        </w:tc>
        <w:tc>
          <w:tcPr>
            <w:tcW w:w="1381" w:type="dxa"/>
            <w:tcBorders>
              <w:top w:val="nil"/>
              <w:left w:val="nil"/>
              <w:bottom w:val="single" w:sz="8" w:space="0" w:color="auto"/>
              <w:right w:val="single" w:sz="8" w:space="0" w:color="auto"/>
            </w:tcBorders>
            <w:shd w:val="clear" w:color="auto" w:fill="auto"/>
            <w:vAlign w:val="center"/>
            <w:hideMark/>
          </w:tcPr>
          <w:p w14:paraId="65661472"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sidRPr="00B06B7B">
              <w:rPr>
                <w:rFonts w:ascii="Calibri" w:eastAsia="Times New Roman" w:hAnsi="Calibri" w:cs="Times New Roman"/>
                <w:color w:val="000000"/>
                <w:lang w:val="en-US" w:eastAsia="en-GB"/>
              </w:rPr>
              <w:t> </w:t>
            </w:r>
            <w:r>
              <w:rPr>
                <w:rFonts w:ascii="Calibri" w:eastAsia="Times New Roman" w:hAnsi="Calibri" w:cs="Times New Roman"/>
                <w:color w:val="000000"/>
                <w:lang w:val="en-US" w:eastAsia="en-GB"/>
              </w:rPr>
              <w:t>30.4</w:t>
            </w:r>
          </w:p>
        </w:tc>
        <w:tc>
          <w:tcPr>
            <w:tcW w:w="1381" w:type="dxa"/>
            <w:tcBorders>
              <w:top w:val="nil"/>
              <w:left w:val="nil"/>
              <w:bottom w:val="single" w:sz="8" w:space="0" w:color="auto"/>
              <w:right w:val="single" w:sz="8" w:space="0" w:color="auto"/>
            </w:tcBorders>
            <w:shd w:val="clear" w:color="auto" w:fill="auto"/>
            <w:vAlign w:val="center"/>
            <w:hideMark/>
          </w:tcPr>
          <w:p w14:paraId="182B47C9"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sidRPr="00B06B7B">
              <w:rPr>
                <w:rFonts w:ascii="Calibri" w:eastAsia="Times New Roman" w:hAnsi="Calibri" w:cs="Times New Roman"/>
                <w:color w:val="000000"/>
                <w:lang w:val="en-US" w:eastAsia="en-GB"/>
              </w:rPr>
              <w:t> </w:t>
            </w:r>
            <w:r>
              <w:rPr>
                <w:rFonts w:ascii="Calibri" w:eastAsia="Times New Roman" w:hAnsi="Calibri" w:cs="Times New Roman"/>
                <w:color w:val="000000"/>
                <w:lang w:val="en-US" w:eastAsia="en-GB"/>
              </w:rPr>
              <w:t>28.6</w:t>
            </w:r>
          </w:p>
        </w:tc>
        <w:tc>
          <w:tcPr>
            <w:tcW w:w="2259" w:type="dxa"/>
            <w:tcBorders>
              <w:top w:val="nil"/>
              <w:left w:val="nil"/>
              <w:bottom w:val="single" w:sz="8" w:space="0" w:color="auto"/>
              <w:right w:val="single" w:sz="8" w:space="0" w:color="auto"/>
            </w:tcBorders>
            <w:shd w:val="clear" w:color="auto" w:fill="auto"/>
            <w:vAlign w:val="center"/>
            <w:hideMark/>
          </w:tcPr>
          <w:p w14:paraId="4F6DB2D9" w14:textId="77777777" w:rsidR="000D3146" w:rsidRPr="00B06B7B" w:rsidRDefault="000D3146" w:rsidP="00541B51">
            <w:pPr>
              <w:keepNext/>
              <w:spacing w:after="0" w:line="240" w:lineRule="auto"/>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13.5%</w:t>
            </w:r>
          </w:p>
        </w:tc>
      </w:tr>
      <w:tr w:rsidR="000D3146" w:rsidRPr="00B06B7B" w14:paraId="587BCCE8" w14:textId="77777777" w:rsidTr="00541B51">
        <w:trPr>
          <w:trHeight w:val="315"/>
        </w:trPr>
        <w:tc>
          <w:tcPr>
            <w:tcW w:w="1252" w:type="dxa"/>
            <w:vMerge/>
            <w:tcBorders>
              <w:top w:val="nil"/>
              <w:left w:val="single" w:sz="8" w:space="0" w:color="auto"/>
              <w:bottom w:val="single" w:sz="8" w:space="0" w:color="000000"/>
              <w:right w:val="single" w:sz="8" w:space="0" w:color="auto"/>
            </w:tcBorders>
            <w:vAlign w:val="center"/>
            <w:hideMark/>
          </w:tcPr>
          <w:p w14:paraId="6150DB6D" w14:textId="77777777" w:rsidR="000D3146" w:rsidRPr="00B06B7B" w:rsidRDefault="000D3146" w:rsidP="00541B51">
            <w:pPr>
              <w:spacing w:after="0" w:line="240" w:lineRule="auto"/>
              <w:jc w:val="right"/>
              <w:rPr>
                <w:rFonts w:ascii="Calibri" w:eastAsia="Times New Roman" w:hAnsi="Calibri" w:cs="Times New Roman"/>
                <w:color w:val="000000"/>
                <w:lang w:eastAsia="en-GB"/>
              </w:rPr>
            </w:pPr>
          </w:p>
        </w:tc>
        <w:tc>
          <w:tcPr>
            <w:tcW w:w="1252" w:type="dxa"/>
            <w:tcBorders>
              <w:top w:val="nil"/>
              <w:left w:val="nil"/>
              <w:bottom w:val="single" w:sz="8" w:space="0" w:color="auto"/>
              <w:right w:val="single" w:sz="8" w:space="0" w:color="auto"/>
            </w:tcBorders>
            <w:shd w:val="clear" w:color="auto" w:fill="auto"/>
            <w:vAlign w:val="center"/>
            <w:hideMark/>
          </w:tcPr>
          <w:p w14:paraId="75FED0DE" w14:textId="77777777" w:rsidR="000D3146" w:rsidRPr="00B06B7B" w:rsidRDefault="000D3146" w:rsidP="00541B51">
            <w:pPr>
              <w:spacing w:after="0" w:line="240" w:lineRule="auto"/>
              <w:jc w:val="right"/>
              <w:rPr>
                <w:rFonts w:ascii="Calibri" w:eastAsia="Times New Roman" w:hAnsi="Calibri" w:cs="Times New Roman"/>
                <w:color w:val="000000"/>
                <w:lang w:eastAsia="en-GB"/>
              </w:rPr>
            </w:pPr>
            <w:r w:rsidRPr="00B06B7B">
              <w:rPr>
                <w:rFonts w:ascii="Calibri" w:eastAsia="Times New Roman" w:hAnsi="Calibri" w:cs="Times New Roman"/>
                <w:color w:val="000000"/>
                <w:lang w:val="en-US" w:eastAsia="en-GB"/>
              </w:rPr>
              <w:t>60</w:t>
            </w:r>
          </w:p>
        </w:tc>
        <w:tc>
          <w:tcPr>
            <w:tcW w:w="1381" w:type="dxa"/>
            <w:tcBorders>
              <w:top w:val="nil"/>
              <w:left w:val="nil"/>
              <w:bottom w:val="single" w:sz="8" w:space="0" w:color="auto"/>
              <w:right w:val="single" w:sz="8" w:space="0" w:color="auto"/>
            </w:tcBorders>
            <w:shd w:val="clear" w:color="auto" w:fill="auto"/>
            <w:vAlign w:val="center"/>
            <w:hideMark/>
          </w:tcPr>
          <w:p w14:paraId="4B9FC08B" w14:textId="77777777" w:rsidR="000D3146" w:rsidRPr="00B06B7B" w:rsidRDefault="000D3146" w:rsidP="00541B51">
            <w:pPr>
              <w:spacing w:after="0" w:line="240" w:lineRule="auto"/>
              <w:jc w:val="right"/>
              <w:rPr>
                <w:rFonts w:ascii="Calibri" w:eastAsia="Times New Roman" w:hAnsi="Calibri" w:cs="Times New Roman"/>
                <w:color w:val="000000"/>
                <w:lang w:eastAsia="en-GB"/>
              </w:rPr>
            </w:pPr>
            <w:r w:rsidRPr="00B06B7B">
              <w:rPr>
                <w:rFonts w:ascii="Calibri" w:eastAsia="Times New Roman" w:hAnsi="Calibri" w:cs="Times New Roman"/>
                <w:color w:val="000000"/>
                <w:lang w:val="en-US" w:eastAsia="en-GB"/>
              </w:rPr>
              <w:t> </w:t>
            </w:r>
            <w:r>
              <w:rPr>
                <w:rFonts w:ascii="Calibri" w:eastAsia="Times New Roman" w:hAnsi="Calibri" w:cs="Times New Roman"/>
                <w:color w:val="000000"/>
                <w:lang w:val="en-US" w:eastAsia="en-GB"/>
              </w:rPr>
              <w:t>20.4</w:t>
            </w:r>
          </w:p>
        </w:tc>
        <w:tc>
          <w:tcPr>
            <w:tcW w:w="1381" w:type="dxa"/>
            <w:tcBorders>
              <w:top w:val="nil"/>
              <w:left w:val="nil"/>
              <w:bottom w:val="single" w:sz="8" w:space="0" w:color="auto"/>
              <w:right w:val="single" w:sz="8" w:space="0" w:color="auto"/>
            </w:tcBorders>
            <w:shd w:val="clear" w:color="auto" w:fill="auto"/>
            <w:vAlign w:val="center"/>
            <w:hideMark/>
          </w:tcPr>
          <w:p w14:paraId="4AAA83EA" w14:textId="77777777" w:rsidR="000D3146" w:rsidRPr="00B06B7B" w:rsidRDefault="000D3146" w:rsidP="00541B51">
            <w:pPr>
              <w:spacing w:after="0" w:line="240" w:lineRule="auto"/>
              <w:jc w:val="right"/>
              <w:rPr>
                <w:rFonts w:ascii="Calibri" w:eastAsia="Times New Roman" w:hAnsi="Calibri" w:cs="Times New Roman"/>
                <w:color w:val="000000"/>
                <w:lang w:eastAsia="en-GB"/>
              </w:rPr>
            </w:pPr>
            <w:r w:rsidRPr="00B06B7B">
              <w:rPr>
                <w:rFonts w:ascii="Calibri" w:eastAsia="Times New Roman" w:hAnsi="Calibri" w:cs="Times New Roman"/>
                <w:color w:val="000000"/>
                <w:lang w:val="en-US" w:eastAsia="en-GB"/>
              </w:rPr>
              <w:t> </w:t>
            </w:r>
            <w:r>
              <w:rPr>
                <w:rFonts w:ascii="Calibri" w:eastAsia="Times New Roman" w:hAnsi="Calibri" w:cs="Times New Roman"/>
                <w:color w:val="000000"/>
                <w:lang w:val="en-US" w:eastAsia="en-GB"/>
              </w:rPr>
              <w:t>19.1</w:t>
            </w:r>
          </w:p>
        </w:tc>
        <w:tc>
          <w:tcPr>
            <w:tcW w:w="2259" w:type="dxa"/>
            <w:tcBorders>
              <w:top w:val="nil"/>
              <w:left w:val="nil"/>
              <w:bottom w:val="single" w:sz="8" w:space="0" w:color="auto"/>
              <w:right w:val="single" w:sz="8" w:space="0" w:color="auto"/>
            </w:tcBorders>
            <w:shd w:val="clear" w:color="auto" w:fill="auto"/>
            <w:vAlign w:val="center"/>
            <w:hideMark/>
          </w:tcPr>
          <w:p w14:paraId="0A9385AC" w14:textId="77777777" w:rsidR="000D3146" w:rsidRPr="00B06B7B" w:rsidRDefault="000D3146" w:rsidP="00541B51">
            <w:pPr>
              <w:spacing w:after="0" w:line="240" w:lineRule="auto"/>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13.5%</w:t>
            </w:r>
          </w:p>
        </w:tc>
      </w:tr>
    </w:tbl>
    <w:p w14:paraId="2070CDAE" w14:textId="77777777" w:rsidR="000D3146" w:rsidRDefault="000D3146" w:rsidP="000D3146">
      <w:pPr>
        <w:rPr>
          <w:lang w:val="en-US"/>
        </w:rPr>
      </w:pPr>
    </w:p>
    <w:p w14:paraId="228F472E" w14:textId="77777777" w:rsidR="000D3146" w:rsidRDefault="000D3146" w:rsidP="000D3146">
      <w:pPr>
        <w:pStyle w:val="Heading2"/>
        <w:numPr>
          <w:ilvl w:val="1"/>
          <w:numId w:val="1"/>
        </w:numPr>
      </w:pPr>
      <w:bookmarkStart w:id="282" w:name="_Toc406278585"/>
      <w:bookmarkStart w:id="283" w:name="_Toc411634893"/>
      <w:bookmarkStart w:id="284" w:name="_Toc418780785"/>
      <w:bookmarkStart w:id="285" w:name="_Toc423364386"/>
      <w:r>
        <w:t>Probe aperture overall shape and size considerations</w:t>
      </w:r>
      <w:bookmarkEnd w:id="282"/>
      <w:bookmarkEnd w:id="283"/>
      <w:bookmarkEnd w:id="284"/>
      <w:bookmarkEnd w:id="285"/>
    </w:p>
    <w:p w14:paraId="6DAA87AD" w14:textId="77777777" w:rsidR="000D3146" w:rsidRDefault="000D3146" w:rsidP="000D3146">
      <w:r>
        <w:t>To make the beam forming side lobes as regular as possible and equal in all directions, a circular overall aperture is recommended. Oval or rectangular apertures are sometimes used if enhanced resolution is needed in one axis at expense of the resolution in the other axis, or there exist special requirements as to side lobe positioning.</w:t>
      </w:r>
    </w:p>
    <w:p w14:paraId="4223DB21" w14:textId="77777777" w:rsidR="000D3146" w:rsidRDefault="000D3146" w:rsidP="000D3146">
      <w:r>
        <w:t xml:space="preserve">In this Section, the apertures made up with square and hexagonal elements respectively are compared, assuming there is no beam steering. </w:t>
      </w:r>
    </w:p>
    <w:p w14:paraId="749A4E63" w14:textId="350F561C" w:rsidR="000D3146" w:rsidRDefault="000D3146" w:rsidP="000D3146">
      <w:r>
        <w:t xml:space="preserve">For the purpose of this work, probes with circular symmetric apertures and up to 128 channels are considered.  An example layout of array elements is depicted in </w:t>
      </w:r>
      <w:r>
        <w:fldChar w:fldCharType="begin"/>
      </w:r>
      <w:r>
        <w:instrText xml:space="preserve"> REF </w:instrText>
      </w:r>
      <w:r>
        <w:lastRenderedPageBreak/>
        <w:instrText xml:space="preserve">_Ref326688240 \h </w:instrText>
      </w:r>
      <w:r>
        <w:fldChar w:fldCharType="separate"/>
      </w:r>
      <w:r w:rsidR="00762916">
        <w:t xml:space="preserve">Fig. </w:t>
      </w:r>
      <w:r w:rsidR="00762916">
        <w:rPr>
          <w:noProof/>
        </w:rPr>
        <w:t>3</w:t>
      </w:r>
      <w:r w:rsidR="00762916">
        <w:t>.</w:t>
      </w:r>
      <w:r w:rsidR="00762916">
        <w:rPr>
          <w:noProof/>
        </w:rPr>
        <w:t>15</w:t>
      </w:r>
      <w:r>
        <w:fldChar w:fldCharType="end"/>
      </w:r>
      <w:r>
        <w:t>. In order to compare the performance of these two configurations, two simulations are conducted.</w:t>
      </w:r>
    </w:p>
    <w:p w14:paraId="65CCB31D" w14:textId="77777777" w:rsidR="00B35635" w:rsidRPr="00C25D94" w:rsidRDefault="00B35635" w:rsidP="00B35635">
      <w:pPr>
        <w:pStyle w:val="Figure"/>
      </w:pPr>
      <w:r>
        <w:rPr>
          <w:noProof/>
          <w:lang w:eastAsia="en-GB"/>
        </w:rPr>
        <w:drawing>
          <wp:inline distT="0" distB="0" distL="0" distR="0" wp14:anchorId="18DF66F7" wp14:editId="4D7DBF36">
            <wp:extent cx="2700000" cy="1497327"/>
            <wp:effectExtent l="19050" t="0" r="510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xa_layout_no_axes.png"/>
                    <pic:cNvPicPr/>
                  </pic:nvPicPr>
                  <pic:blipFill rotWithShape="1">
                    <a:blip r:embed="rId44" cstate="print">
                      <a:grayscl/>
                      <a:extLst>
                        <a:ext uri="{28A0092B-C50C-407E-A947-70E740481C1C}">
                          <a14:useLocalDpi xmlns:a14="http://schemas.microsoft.com/office/drawing/2010/main" val="0"/>
                        </a:ext>
                      </a:extLst>
                    </a:blip>
                    <a:srcRect/>
                    <a:stretch/>
                  </pic:blipFill>
                  <pic:spPr bwMode="auto">
                    <a:xfrm>
                      <a:off x="0" y="0"/>
                      <a:ext cx="2700000" cy="149732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354C73">
        <w:rPr>
          <w:noProof/>
          <w:lang w:eastAsia="en-GB"/>
        </w:rPr>
        <w:drawing>
          <wp:inline distT="0" distB="0" distL="0" distR="0" wp14:anchorId="6C1D5E45" wp14:editId="3DB66D3C">
            <wp:extent cx="2700000" cy="1479286"/>
            <wp:effectExtent l="19050" t="0" r="510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t_layout_no_axes.png"/>
                    <pic:cNvPicPr/>
                  </pic:nvPicPr>
                  <pic:blipFill rotWithShape="1">
                    <a:blip r:embed="rId45" cstate="print">
                      <a:grayscl/>
                      <a:extLst>
                        <a:ext uri="{28A0092B-C50C-407E-A947-70E740481C1C}">
                          <a14:useLocalDpi xmlns:a14="http://schemas.microsoft.com/office/drawing/2010/main" val="0"/>
                        </a:ext>
                      </a:extLst>
                    </a:blip>
                    <a:srcRect/>
                    <a:stretch/>
                  </pic:blipFill>
                  <pic:spPr bwMode="auto">
                    <a:xfrm>
                      <a:off x="0" y="0"/>
                      <a:ext cx="2700000" cy="147928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9003ADF" w14:textId="77777777" w:rsidR="00B35635" w:rsidRPr="001D343C" w:rsidRDefault="00B35635" w:rsidP="00B35635">
      <w:pPr>
        <w:pStyle w:val="FigCaption"/>
      </w:pPr>
      <w:bookmarkStart w:id="286" w:name="_Ref326688240"/>
      <w:bookmarkStart w:id="287" w:name="_Toc418780940"/>
      <w:bookmarkStart w:id="288" w:name="_Toc423364534"/>
      <w:r>
        <w:t xml:space="preserve">Fig. </w:t>
      </w:r>
      <w:r w:rsidR="00B61899">
        <w:fldChar w:fldCharType="begin"/>
      </w:r>
      <w:r w:rsidR="00B61899">
        <w:instrText xml:space="preserve"> STYLEREF 1 \s </w:instrText>
      </w:r>
      <w:r w:rsidR="00B61899">
        <w:fldChar w:fldCharType="separate"/>
      </w:r>
      <w:r w:rsidR="00762916">
        <w:rPr>
          <w:noProof/>
        </w:rPr>
        <w:t>3</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15</w:t>
      </w:r>
      <w:r w:rsidR="00B61899">
        <w:rPr>
          <w:noProof/>
        </w:rPr>
        <w:fldChar w:fldCharType="end"/>
      </w:r>
      <w:bookmarkEnd w:id="286"/>
      <w:r w:rsidRPr="00C25D94">
        <w:t>. Dense array layouts with circular overall aperture. Left: Example 9</w:t>
      </w:r>
      <w:r>
        <w:t>8</w:t>
      </w:r>
      <w:r w:rsidRPr="00C25D94">
        <w:t xml:space="preserve">-element layout of an array with hexagonal elements. Right: 128-element layout of an array with </w:t>
      </w:r>
      <w:r>
        <w:t>square</w:t>
      </w:r>
      <w:r w:rsidRPr="00C25D94">
        <w:t xml:space="preserve"> elements. The layouts have been selected</w:t>
      </w:r>
      <w:r>
        <w:t xml:space="preserve"> to be nearly equal in aperture,</w:t>
      </w:r>
      <w:r w:rsidRPr="00C25D94">
        <w:t xml:space="preserve"> equalizing focal spot size of the generated acoustic beam</w:t>
      </w:r>
      <w:r>
        <w:t>, while keeping the λ/2 sampling</w:t>
      </w:r>
      <w:r w:rsidRPr="00C25D94">
        <w:t>.</w:t>
      </w:r>
      <w:bookmarkEnd w:id="287"/>
      <w:bookmarkEnd w:id="288"/>
    </w:p>
    <w:p w14:paraId="08D4C66B" w14:textId="77777777" w:rsidR="00B35635" w:rsidRDefault="00B35635" w:rsidP="000D3146"/>
    <w:p w14:paraId="2716F6BC" w14:textId="0D7B90F0" w:rsidR="00B76AF6" w:rsidRDefault="00B76AF6" w:rsidP="000D3146">
      <w:pPr>
        <w:pStyle w:val="Heading3"/>
        <w:numPr>
          <w:ilvl w:val="2"/>
          <w:numId w:val="1"/>
        </w:numPr>
      </w:pPr>
      <w:bookmarkStart w:id="289" w:name="_Ref422597605"/>
      <w:bookmarkStart w:id="290" w:name="_Toc423364387"/>
      <w:bookmarkStart w:id="291" w:name="_Toc406278586"/>
      <w:bookmarkStart w:id="292" w:name="_Toc411634894"/>
      <w:bookmarkStart w:id="293" w:name="_Toc418780786"/>
      <w:r w:rsidRPr="004B0420">
        <w:t>Lambert azimuthal equal-area projection</w:t>
      </w:r>
      <w:r>
        <w:t xml:space="preserve"> </w:t>
      </w:r>
      <w:r w:rsidRPr="0064435E">
        <w:t xml:space="preserve">as a </w:t>
      </w:r>
      <w:r>
        <w:t>space sampling method</w:t>
      </w:r>
      <w:bookmarkEnd w:id="289"/>
      <w:bookmarkEnd w:id="290"/>
    </w:p>
    <w:p w14:paraId="007FE132" w14:textId="5134207E" w:rsidR="00B76AF6" w:rsidRDefault="00B76AF6" w:rsidP="00B76AF6">
      <w:r>
        <w:t xml:space="preserve">From  </w:t>
      </w:r>
      <w:r>
        <w:rPr>
          <w:rFonts w:ascii="Calibri" w:hAnsi="Calibri"/>
        </w:rPr>
        <w:fldChar w:fldCharType="begin"/>
      </w:r>
      <w:r w:rsidR="00B10214">
        <w:rPr>
          <w:rFonts w:ascii="Calibri" w:hAnsi="Calibri"/>
        </w:rPr>
        <w:instrText xml:space="preserve"> ADDIN ZOTERO_ITEM CSL_CITATION {"citationID":"rlcl2fq9g","properties":{"formattedCitation":"[55]","plainCitation":"[55]"},"citationItems":[{"id":743,"uris":["http://zotero.org/users/115780/items/UG8RF2WE"],"uri":["http://zotero.org/users/115780/items/UG8RF2WE"],"itemData":{"id":743,"type":"webpage","title":"Lambert Azimuthal Equal-Area Projection -- from Wolfram MathWorld","abstract":"Equations","URL":"http://mathworld.wolfram.com/LambertAzimuthalEqual-AreaProjection.html","accessed":{"date-parts":[["2010",6,17]]}}}],"schema":"https://github.com/citation-style-language/schema/raw/master/csl-citation.json"} </w:instrText>
      </w:r>
      <w:r>
        <w:rPr>
          <w:rFonts w:ascii="Calibri" w:hAnsi="Calibri"/>
        </w:rPr>
        <w:fldChar w:fldCharType="separate"/>
      </w:r>
      <w:r w:rsidR="00D66A0F" w:rsidRPr="00D66A0F">
        <w:rPr>
          <w:rFonts w:ascii="Calibri" w:hAnsi="Calibri"/>
        </w:rPr>
        <w:t>[55]</w:t>
      </w:r>
      <w:r>
        <w:rPr>
          <w:rFonts w:ascii="Calibri" w:hAnsi="Calibri"/>
        </w:rPr>
        <w:fldChar w:fldCharType="end"/>
      </w:r>
      <w:r w:rsidR="00BF475D">
        <w:rPr>
          <w:rFonts w:ascii="Calibri" w:hAnsi="Calibri"/>
        </w:rPr>
        <w:t xml:space="preserve"> and </w:t>
      </w:r>
      <w:r w:rsidR="00BF475D">
        <w:rPr>
          <w:rFonts w:ascii="Calibri" w:hAnsi="Calibri"/>
        </w:rPr>
        <w:fldChar w:fldCharType="begin"/>
      </w:r>
      <w:r w:rsidR="00B10214">
        <w:rPr>
          <w:rFonts w:ascii="Calibri" w:hAnsi="Calibri"/>
        </w:rPr>
        <w:instrText xml:space="preserve"> ADDIN ZOTERO_ITEM CSL_CITATION {"citationID":"lmlbvvp2t","properties":{"formattedCitation":"[56, p. 218]","plainCitation":"[56, p. </w:instrText>
      </w:r>
      <w:r w:rsidR="00B10214">
        <w:rPr>
          <w:rFonts w:ascii="Calibri" w:hAnsi="Calibri"/>
        </w:rPr>
        <w:lastRenderedPageBreak/>
        <w:instrText xml:space="preserve">218]"},"citationItems":[{"id":2242,"uris":["http://zotero.org/users/115780/items/RDP46KSR"],"uri":["http://zotero.org/users/115780/items/RDP46KSR"],"itemData":{"id":2242,"type":"chapter","title":"“Sphere to tangential plane”: polar (normal) aspect","container-title":"Map Projections","publisher":"Springer Berlin Heidelberg","page":"161-207","source":"link.springer.com.proxy.lib.strath.ac.uk","URL":"http://link.springer.com.proxy.lib.strath.ac.uk/chapter/10.1007/978-3-540-36702-4_5","ISBN":"978-3-540-36701-7, 978-3-540-36702-4","shortTitle":"“Sphere to tangential plane”","language":"en","issued":{"date-parts":[["2006"]]},"accessed":{"date-parts":[["2015",6,22]]}},"locator":"218"}],"schema":"https://github.com/citation-style-language/schema/raw/master/csl-citation.json"} </w:instrText>
      </w:r>
      <w:r w:rsidR="00BF475D">
        <w:rPr>
          <w:rFonts w:ascii="Calibri" w:hAnsi="Calibri"/>
        </w:rPr>
        <w:fldChar w:fldCharType="separate"/>
      </w:r>
      <w:r w:rsidR="00D66A0F" w:rsidRPr="00D66A0F">
        <w:rPr>
          <w:rFonts w:ascii="Calibri" w:hAnsi="Calibri"/>
        </w:rPr>
        <w:t>[56, p. 218]</w:t>
      </w:r>
      <w:r w:rsidR="00BF475D">
        <w:rPr>
          <w:rFonts w:ascii="Calibri" w:hAnsi="Calibri"/>
        </w:rPr>
        <w:fldChar w:fldCharType="end"/>
      </w:r>
      <w:r>
        <w:rPr>
          <w:rFonts w:ascii="Calibri" w:hAnsi="Calibri"/>
        </w:rPr>
        <w:t>, “</w:t>
      </w:r>
      <w:r w:rsidRPr="004B0420">
        <w:t xml:space="preserve">The Lambert azimuthal equal-area projection is a particular mapping from a sphere to a disk (that is, a </w:t>
      </w:r>
      <w:r>
        <w:t xml:space="preserve">flat </w:t>
      </w:r>
      <w:r w:rsidRPr="004B0420">
        <w:t>region bounded by a circle). It accurately represents area in all regions of the sphere, but it does not accurately represent angles”.</w:t>
      </w:r>
    </w:p>
    <w:p w14:paraId="44EEF994" w14:textId="3E280DCA" w:rsidR="00B76AF6" w:rsidRDefault="00B76AF6">
      <w:r>
        <w:t xml:space="preserve">The application of this transform in ultrasonic array research is that it enables to create an easy to process, regular grid of points, with spatial coordinates distributed on a hemi-sphere. If the simulated ultrasonic transducer is then placed in the centre of the hemisphere, and the acoustic field generated by it sampled at these points, the sampled values can be then analysed using a wide range of methods and algorithms applicable to regular point grids. Knowing that each point represents an area equal to the other points, this simplifies the problem of visualization and drawing statistical conclusions about the sampled field. </w:t>
      </w:r>
    </w:p>
    <w:p w14:paraId="1EE9885F" w14:textId="77777777" w:rsidR="00B76AF6" w:rsidRDefault="00B76AF6" w:rsidP="00B76AF6">
      <w:r>
        <w:t>For example, the flux of the main beam can be integrated, compared to the total flux of side lobes.</w:t>
      </w:r>
    </w:p>
    <w:p w14:paraId="00216F25" w14:textId="77777777" w:rsidR="00B76AF6" w:rsidRDefault="00B76AF6" w:rsidP="00B76AF6">
      <w:r>
        <w:t xml:space="preserve">Storing calculation results in a regular grid of points is beneficial from the point of view of the computational performance. cueBeam uses this principle to achieve very high calculation throughput. </w:t>
      </w:r>
    </w:p>
    <w:p w14:paraId="1DB18E9F" w14:textId="6E90AD57" w:rsidR="00B76AF6" w:rsidRDefault="00B76AF6" w:rsidP="00B76AF6">
      <w:r>
        <w:fldChar w:fldCharType="begin"/>
      </w:r>
      <w:r>
        <w:instrText xml:space="preserve"> REF _Ref422597924 \h </w:instrText>
      </w:r>
      <w:r>
        <w:fldChar w:fldCharType="separate"/>
      </w:r>
      <w:r w:rsidR="00762916">
        <w:t xml:space="preserve">Fig. </w:t>
      </w:r>
      <w:r w:rsidR="00762916">
        <w:rPr>
          <w:noProof/>
        </w:rPr>
        <w:t>3</w:t>
      </w:r>
      <w:r w:rsidR="00762916">
        <w:t>.</w:t>
      </w:r>
      <w:r w:rsidR="00762916">
        <w:rPr>
          <w:noProof/>
        </w:rPr>
        <w:t>16</w:t>
      </w:r>
      <w:r>
        <w:fldChar w:fldCharType="end"/>
      </w:r>
      <w:r>
        <w:t xml:space="preserve"> and </w:t>
      </w:r>
      <w:r>
        <w:fldChar w:fldCharType="begin"/>
      </w:r>
      <w:r>
        <w:instrText xml:space="preserve"> REF _Ref422597952 \h </w:instrText>
      </w:r>
      <w:r>
        <w:fldChar w:fldCharType="separate"/>
      </w:r>
      <w:r w:rsidR="00762916">
        <w:t xml:space="preserve">Fig. </w:t>
      </w:r>
      <w:r w:rsidR="00762916">
        <w:rPr>
          <w:noProof/>
        </w:rPr>
        <w:t>3</w:t>
      </w:r>
      <w:r w:rsidR="00762916">
        <w:t>.</w:t>
      </w:r>
      <w:r w:rsidR="00762916">
        <w:rPr>
          <w:noProof/>
        </w:rPr>
        <w:t>17</w:t>
      </w:r>
      <w:r>
        <w:fldChar w:fldCharType="end"/>
      </w:r>
      <w:r>
        <w:t xml:space="preserve"> depict the typical (virtual) scene setting inside cueBeam. The green shapes depict location of the radiating elements; the red crosses is where the acoustic field is sampled – calculated. Although the physics calculation is fully 3D, the result can be stored in an efficient manner in a square 2D matrix. </w:t>
      </w:r>
      <w:r>
        <w:fldChar w:fldCharType="begin"/>
      </w:r>
      <w:r>
        <w:instrText xml:space="preserve"> REF _Ref422597924 \h </w:instrText>
      </w:r>
      <w:r>
        <w:fldChar w:fldCharType="separate"/>
      </w:r>
      <w:r w:rsidR="00762916">
        <w:t xml:space="preserve">Fig. </w:t>
      </w:r>
      <w:r w:rsidR="00762916">
        <w:rPr>
          <w:noProof/>
        </w:rPr>
        <w:t>3</w:t>
      </w:r>
      <w:r w:rsidR="00762916">
        <w:t>.</w:t>
      </w:r>
      <w:r w:rsidR="00762916">
        <w:rPr>
          <w:noProof/>
        </w:rPr>
        <w:t>16</w:t>
      </w:r>
      <w:r>
        <w:fldChar w:fldCharType="end"/>
      </w:r>
      <w:r>
        <w:t xml:space="preserve"> shows planar distribution of sampling points. </w:t>
      </w:r>
      <w:r>
        <w:fldChar w:fldCharType="begin"/>
      </w:r>
      <w:r>
        <w:instrText xml:space="preserve"> REF _Ref422597952 \h </w:instrText>
      </w:r>
      <w:r>
        <w:fldChar w:fldCharType="separate"/>
      </w:r>
      <w:r w:rsidR="00762916">
        <w:t xml:space="preserve">Fig. </w:t>
      </w:r>
      <w:r w:rsidR="00762916">
        <w:rPr>
          <w:noProof/>
        </w:rPr>
        <w:t>3</w:t>
      </w:r>
      <w:r w:rsidR="00762916">
        <w:t>.</w:t>
      </w:r>
      <w:r w:rsidR="00762916">
        <w:rPr>
          <w:noProof/>
        </w:rPr>
        <w:t>17</w:t>
      </w:r>
      <w:r>
        <w:fldChar w:fldCharType="end"/>
      </w:r>
      <w:r>
        <w:t xml:space="preserve"> </w:t>
      </w:r>
      <w:r>
        <w:lastRenderedPageBreak/>
        <w:t>shows spherical distribution of sampling points. The spherical distribution allows sampling of the field that is at an approximately equal distance from the radiator centre, and secondly, it allows taking into the account all the side lobes that would not permeate the planar sampling area from Figure 1.</w:t>
      </w:r>
    </w:p>
    <w:p w14:paraId="3FB93BBC" w14:textId="77777777" w:rsidR="00B76AF6" w:rsidRDefault="00B76AF6" w:rsidP="00B76AF6"/>
    <w:p w14:paraId="40357895" w14:textId="77777777" w:rsidR="00B76AF6" w:rsidRDefault="00B76AF6" w:rsidP="00B76AF6"/>
    <w:p w14:paraId="5E5FCB70" w14:textId="77777777" w:rsidR="00B76AF6" w:rsidRDefault="00B76AF6" w:rsidP="00B76AF6"/>
    <w:p w14:paraId="1C0C6354" w14:textId="77777777" w:rsidR="00B76AF6" w:rsidRDefault="00B76AF6" w:rsidP="00B76AF6">
      <w:pPr>
        <w:pStyle w:val="Figure"/>
      </w:pPr>
      <w:r>
        <w:rPr>
          <w:noProof/>
          <w:lang w:eastAsia="en-GB"/>
        </w:rPr>
        <w:drawing>
          <wp:inline distT="0" distB="0" distL="0" distR="0" wp14:anchorId="129A2AEB" wp14:editId="34FE1407">
            <wp:extent cx="2880000" cy="4344080"/>
            <wp:effectExtent l="0" t="0" r="0" b="0"/>
            <wp:docPr id="2050" name="Picture 2050" descr="C:\Users\Jurek\live_sync\gitrepo\ultrasound2\Jurek's thesis\Beam simulation\beamsim_scene_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rek\live_sync\gitrepo\ultrasound2\Jurek's thesis\Beam simulation\beamsim_scene_setting.png"/>
                    <pic:cNvPicPr>
                      <a:picLocks noChangeAspect="1" noChangeArrowheads="1"/>
                    </pic:cNvPicPr>
                  </pic:nvPicPr>
                  <pic:blipFill rotWithShape="1">
                    <a:blip r:embed="rId46" cstate="print">
                      <a:extLst>
                        <a:ext uri="{BEBA8EAE-BF5A-486C-A8C5-ECC9F3942E4B}">
                          <a14:imgProps xmlns:a14="http://schemas.microsoft.com/office/drawing/2010/main">
                            <a14:imgLayer r:embed="rId47">
                              <a14:imgEffect>
                                <a14:saturation sat="0"/>
                              </a14:imgEffect>
                            </a14:imgLayer>
                          </a14:imgProps>
                        </a:ext>
                      </a:extLst>
                    </a:blip>
                    <a:srcRect l="23294" r="26955"/>
                    <a:stretch/>
                  </pic:blipFill>
                  <pic:spPr bwMode="auto">
                    <a:xfrm>
                      <a:off x="0" y="0"/>
                      <a:ext cx="2880000" cy="4344080"/>
                    </a:xfrm>
                    <a:prstGeom prst="rect">
                      <a:avLst/>
                    </a:prstGeom>
                    <a:noFill/>
                    <a:ln>
                      <a:noFill/>
                    </a:ln>
                    <a:extLst>
                      <a:ext uri="{53640926-AAD7-44D8-BBD7-CCE9431645EC}">
                        <a14:shadowObscured xmlns:a14="http://schemas.microsoft.com/office/drawing/2010/main"/>
                      </a:ext>
                    </a:extLst>
                  </pic:spPr>
                </pic:pic>
              </a:graphicData>
            </a:graphic>
          </wp:inline>
        </w:drawing>
      </w:r>
    </w:p>
    <w:p w14:paraId="224B469D" w14:textId="76F13E5D" w:rsidR="00B76AF6" w:rsidRDefault="00B76AF6" w:rsidP="00B76AF6">
      <w:pPr>
        <w:pStyle w:val="FigCaption"/>
      </w:pPr>
      <w:bookmarkStart w:id="294" w:name="_Ref422597924"/>
      <w:bookmarkStart w:id="295" w:name="_Toc423364535"/>
      <w:r>
        <w:t xml:space="preserve">Fig. </w:t>
      </w:r>
      <w:r w:rsidR="00B61899">
        <w:fldChar w:fldCharType="begin"/>
      </w:r>
      <w:r w:rsidR="00B61899">
        <w:instrText xml:space="preserve"> STYLEREF 1 \s </w:instrText>
      </w:r>
      <w:r w:rsidR="00B61899">
        <w:fldChar w:fldCharType="separate"/>
      </w:r>
      <w:r w:rsidR="00762916">
        <w:rPr>
          <w:noProof/>
        </w:rPr>
        <w:t>3</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16</w:t>
      </w:r>
      <w:r w:rsidR="00B61899">
        <w:rPr>
          <w:noProof/>
        </w:rPr>
        <w:fldChar w:fldCharType="end"/>
      </w:r>
      <w:bookmarkEnd w:id="294"/>
      <w:r>
        <w:t xml:space="preserve"> Scene setting for cueBEAM. </w:t>
      </w:r>
      <w:r w:rsidR="00572802">
        <w:t>Hexagons</w:t>
      </w:r>
      <w:r>
        <w:t xml:space="preserve">: element locations (actually, points); </w:t>
      </w:r>
      <w:r w:rsidR="00572802">
        <w:t>c</w:t>
      </w:r>
      <w:r>
        <w:t>ross</w:t>
      </w:r>
      <w:r w:rsidR="00572802">
        <w:t>es</w:t>
      </w:r>
      <w:r>
        <w:t>: "probe points" where field is calculated.</w:t>
      </w:r>
      <w:bookmarkEnd w:id="295"/>
      <w:r>
        <w:t xml:space="preserve"> </w:t>
      </w:r>
    </w:p>
    <w:p w14:paraId="3CE0B83F" w14:textId="77777777" w:rsidR="00B76AF6" w:rsidRPr="009F69BB" w:rsidRDefault="00B76AF6" w:rsidP="009F69BB"/>
    <w:p w14:paraId="1409201B" w14:textId="78AAE19C" w:rsidR="00B76AF6" w:rsidRDefault="005318C2">
      <w:pPr>
        <w:pStyle w:val="Figure"/>
      </w:pPr>
      <w:r>
        <w:rPr>
          <w:noProof/>
          <w:lang w:eastAsia="en-GB"/>
        </w:rPr>
        <w:lastRenderedPageBreak/>
        <w:drawing>
          <wp:inline distT="0" distB="0" distL="0" distR="0" wp14:anchorId="1B5FBE16" wp14:editId="6CD2669F">
            <wp:extent cx="5040000" cy="3788345"/>
            <wp:effectExtent l="0" t="0" r="8255" b="3175"/>
            <wp:docPr id="62" name="Picture 62" descr="C:\Users\Jurek\live_sync\gitrepo\ultrasound2\Jurek's thesis\Beam simulation\lambert_per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Jurek\live_sync\gitrepo\ultrasound2\Jurek's thesis\Beam simulation\lambert_persp.png"/>
                    <pic:cNvPicPr>
                      <a:picLocks noChangeAspect="1" noChangeArrowheads="1"/>
                    </pic:cNvPicPr>
                  </pic:nvPicPr>
                  <pic:blipFill>
                    <a:blip r:embed="rId48" cstate="print">
                      <a:extLst>
                        <a:ext uri="{BEBA8EAE-BF5A-486C-A8C5-ECC9F3942E4B}">
                          <a14:imgProps xmlns:a14="http://schemas.microsoft.com/office/drawing/2010/main">
                            <a14:imgLayer r:embed="rId49">
                              <a14:imgEffect>
                                <a14:saturation sat="0"/>
                              </a14:imgEffect>
                            </a14:imgLayer>
                          </a14:imgProps>
                        </a:ext>
                      </a:extLst>
                    </a:blip>
                    <a:srcRect/>
                    <a:stretch>
                      <a:fillRect/>
                    </a:stretch>
                  </pic:blipFill>
                  <pic:spPr bwMode="auto">
                    <a:xfrm>
                      <a:off x="0" y="0"/>
                      <a:ext cx="5040000" cy="3788345"/>
                    </a:xfrm>
                    <a:prstGeom prst="rect">
                      <a:avLst/>
                    </a:prstGeom>
                    <a:noFill/>
                    <a:ln w="9525">
                      <a:noFill/>
                      <a:miter lim="800000"/>
                      <a:headEnd/>
                      <a:tailEnd/>
                    </a:ln>
                  </pic:spPr>
                </pic:pic>
              </a:graphicData>
            </a:graphic>
          </wp:inline>
        </w:drawing>
      </w:r>
      <w:r w:rsidRPr="00354C73">
        <w:rPr>
          <w:noProof/>
          <w:lang w:eastAsia="en-GB"/>
        </w:rPr>
        <w:drawing>
          <wp:inline distT="0" distB="0" distL="0" distR="0" wp14:anchorId="42D554C1" wp14:editId="53423072">
            <wp:extent cx="5040000" cy="3765735"/>
            <wp:effectExtent l="0" t="0" r="8255" b="6350"/>
            <wp:docPr id="63" name="Picture 63" descr="C:\Users\Jurek\live_sync\gitrepo\ultrasound2\Jurek's thesis\Beam simulation\lambert_top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Jurek\live_sync\gitrepo\ultrasound2\Jurek's thesis\Beam simulation\lambert_topdown.png"/>
                    <pic:cNvPicPr>
                      <a:picLocks noChangeAspect="1" noChangeArrowheads="1"/>
                    </pic:cNvPicPr>
                  </pic:nvPicPr>
                  <pic:blipFill>
                    <a:blip r:embed="rId50" cstate="print">
                      <a:extLst>
                        <a:ext uri="{BEBA8EAE-BF5A-486C-A8C5-ECC9F3942E4B}">
                          <a14:imgProps xmlns:a14="http://schemas.microsoft.com/office/drawing/2010/main">
                            <a14:imgLayer r:embed="rId51">
                              <a14:imgEffect>
                                <a14:saturation sat="0"/>
                              </a14:imgEffect>
                            </a14:imgLayer>
                          </a14:imgProps>
                        </a:ext>
                      </a:extLst>
                    </a:blip>
                    <a:srcRect/>
                    <a:stretch>
                      <a:fillRect/>
                    </a:stretch>
                  </pic:blipFill>
                  <pic:spPr bwMode="auto">
                    <a:xfrm>
                      <a:off x="0" y="0"/>
                      <a:ext cx="5040000" cy="3765735"/>
                    </a:xfrm>
                    <a:prstGeom prst="rect">
                      <a:avLst/>
                    </a:prstGeom>
                    <a:noFill/>
                    <a:ln w="9525">
                      <a:noFill/>
                      <a:miter lim="800000"/>
                      <a:headEnd/>
                      <a:tailEnd/>
                    </a:ln>
                  </pic:spPr>
                </pic:pic>
              </a:graphicData>
            </a:graphic>
          </wp:inline>
        </w:drawing>
      </w:r>
    </w:p>
    <w:p w14:paraId="3D216FC5" w14:textId="4E9E1C60" w:rsidR="00B76AF6" w:rsidRDefault="00B76AF6" w:rsidP="00B76AF6">
      <w:pPr>
        <w:pStyle w:val="FigCaption"/>
      </w:pPr>
      <w:bookmarkStart w:id="296" w:name="_Ref422597952"/>
      <w:bookmarkStart w:id="297" w:name="_Toc423364536"/>
      <w:r>
        <w:t xml:space="preserve">Fig. </w:t>
      </w:r>
      <w:r w:rsidR="00B61899">
        <w:fldChar w:fldCharType="begin"/>
      </w:r>
      <w:r w:rsidR="00B61899">
        <w:instrText xml:space="preserve"> STYLEREF 1 \s </w:instrText>
      </w:r>
      <w:r w:rsidR="00B61899">
        <w:fldChar w:fldCharType="separate"/>
      </w:r>
      <w:r w:rsidR="00762916">
        <w:rPr>
          <w:noProof/>
        </w:rPr>
        <w:t>3</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17</w:t>
      </w:r>
      <w:r w:rsidR="00B61899">
        <w:rPr>
          <w:noProof/>
        </w:rPr>
        <w:fldChar w:fldCharType="end"/>
      </w:r>
      <w:bookmarkEnd w:id="296"/>
      <w:r w:rsidRPr="003A0622">
        <w:t xml:space="preserve"> </w:t>
      </w:r>
      <w:r>
        <w:t>Lambert azimuthal equiareal map field probing point distribution. Left: perspective view. Right: top-down view.</w:t>
      </w:r>
      <w:bookmarkEnd w:id="297"/>
    </w:p>
    <w:p w14:paraId="46C9A8BD" w14:textId="77777777" w:rsidR="00B76AF6" w:rsidRDefault="00B76AF6" w:rsidP="00B76AF6"/>
    <w:p w14:paraId="415B4223" w14:textId="22B36EB6" w:rsidR="00B76AF6" w:rsidRDefault="00B76AF6" w:rsidP="00B76AF6">
      <w:r>
        <w:lastRenderedPageBreak/>
        <w:t xml:space="preserve">The forward transformation – from </w:t>
      </w:r>
      <w:r w:rsidR="0021098B">
        <w:t xml:space="preserve">spherical </w:t>
      </w:r>
      <w:r>
        <w:t>polar coordinates to 3D Cartesian coordinates are:</w:t>
      </w:r>
    </w:p>
    <w:tbl>
      <w:tblPr>
        <w:tblW w:w="0" w:type="auto"/>
        <w:tblLook w:val="04A0" w:firstRow="1" w:lastRow="0" w:firstColumn="1" w:lastColumn="0" w:noHBand="0" w:noVBand="1"/>
      </w:tblPr>
      <w:tblGrid>
        <w:gridCol w:w="708"/>
        <w:gridCol w:w="5813"/>
        <w:gridCol w:w="1559"/>
      </w:tblGrid>
      <w:tr w:rsidR="00DD04F9" w14:paraId="5B5996CD" w14:textId="77777777" w:rsidTr="0064435E">
        <w:tc>
          <w:tcPr>
            <w:tcW w:w="708" w:type="dxa"/>
            <w:vAlign w:val="center"/>
          </w:tcPr>
          <w:p w14:paraId="6675A71D" w14:textId="77777777" w:rsidR="00BD4734" w:rsidRDefault="00BD4734" w:rsidP="00C950A5">
            <w:pPr>
              <w:keepNext/>
              <w:jc w:val="center"/>
              <w:rPr>
                <w:rStyle w:val="MathematicaFormatTextForm"/>
              </w:rPr>
            </w:pPr>
          </w:p>
        </w:tc>
        <w:tc>
          <w:tcPr>
            <w:tcW w:w="5813" w:type="dxa"/>
            <w:vAlign w:val="center"/>
          </w:tcPr>
          <w:p w14:paraId="29DCE66D" w14:textId="290C2B84" w:rsidR="00DD04F9" w:rsidRPr="00DD04F9" w:rsidRDefault="00BD4734">
            <w:pPr>
              <w:keepNext/>
              <w:jc w:val="center"/>
              <w:rPr>
                <w:rStyle w:val="MathematicaFormatTextForm"/>
                <w:rFonts w:eastAsiaTheme="minorEastAsia"/>
              </w:rPr>
            </w:pPr>
            <m:oMathPara>
              <m:oMath>
                <m:r>
                  <m:rPr>
                    <m:sty m:val="p"/>
                  </m:rPr>
                  <w:rPr>
                    <w:rStyle w:val="MathematicaFormatTextForm"/>
                    <w:rFonts w:ascii="Cambria Math" w:hAnsi="Cambria Math"/>
                  </w:rPr>
                  <m:t>x=</m:t>
                </m:r>
                <m:sSup>
                  <m:sSupPr>
                    <m:ctrlPr>
                      <w:rPr>
                        <w:rStyle w:val="MathematicaFormatTextForm"/>
                        <w:rFonts w:ascii="Cambria Math" w:hAnsi="Cambria Math"/>
                      </w:rPr>
                    </m:ctrlPr>
                  </m:sSupPr>
                  <m:e>
                    <m:r>
                      <m:rPr>
                        <m:sty m:val="p"/>
                      </m:rPr>
                      <w:rPr>
                        <w:rStyle w:val="MathematicaFormatTextForm"/>
                        <w:rFonts w:ascii="Cambria Math" w:hAnsi="Cambria Math"/>
                      </w:rPr>
                      <m:t>k</m:t>
                    </m:r>
                  </m:e>
                  <m:sup>
                    <m:r>
                      <m:rPr>
                        <m:sty m:val="p"/>
                      </m:rPr>
                      <w:rPr>
                        <w:rStyle w:val="MathematicaFormatTextForm"/>
                        <w:rFonts w:ascii="Cambria Math" w:hAnsi="Cambria Math"/>
                      </w:rPr>
                      <m:t>'</m:t>
                    </m:r>
                  </m:sup>
                </m:sSup>
                <m:func>
                  <m:funcPr>
                    <m:ctrlPr>
                      <w:rPr>
                        <w:rStyle w:val="MathematicaFormatTextForm"/>
                        <w:rFonts w:ascii="Cambria Math" w:hAnsi="Cambria Math"/>
                      </w:rPr>
                    </m:ctrlPr>
                  </m:funcPr>
                  <m:fName>
                    <m:r>
                      <m:rPr>
                        <m:sty m:val="p"/>
                      </m:rPr>
                      <w:rPr>
                        <w:rStyle w:val="MathematicaFormatTextForm"/>
                        <w:rFonts w:ascii="Cambria Math" w:hAnsi="Cambria Math"/>
                      </w:rPr>
                      <m:t>cos</m:t>
                    </m:r>
                  </m:fName>
                  <m:e>
                    <m:r>
                      <w:rPr>
                        <w:rStyle w:val="MathematicaFormatTextForm"/>
                        <w:rFonts w:ascii="Cambria Math" w:hAnsi="Cambria Math"/>
                      </w:rPr>
                      <m:t>∅</m:t>
                    </m:r>
                  </m:e>
                </m:func>
                <m:func>
                  <m:funcPr>
                    <m:ctrlPr>
                      <w:rPr>
                        <w:rStyle w:val="MathematicaFormatTextForm"/>
                        <w:rFonts w:ascii="Cambria Math" w:hAnsi="Cambria Math"/>
                        <w:i/>
                      </w:rPr>
                    </m:ctrlPr>
                  </m:funcPr>
                  <m:fName>
                    <m:r>
                      <m:rPr>
                        <m:sty m:val="p"/>
                      </m:rPr>
                      <w:rPr>
                        <w:rStyle w:val="MathematicaFormatTextForm"/>
                        <w:rFonts w:ascii="Cambria Math" w:hAnsi="Cambria Math"/>
                      </w:rPr>
                      <m:t>sin</m:t>
                    </m:r>
                  </m:fName>
                  <m:e>
                    <m:r>
                      <w:rPr>
                        <w:rStyle w:val="MathematicaFormatTextForm"/>
                        <w:rFonts w:ascii="Cambria Math" w:hAnsi="Cambria Math"/>
                      </w:rPr>
                      <m:t>λ-</m:t>
                    </m:r>
                    <m:sSub>
                      <m:sSubPr>
                        <m:ctrlPr>
                          <w:rPr>
                            <w:rStyle w:val="MathematicaFormatTextForm"/>
                            <w:rFonts w:ascii="Cambria Math" w:hAnsi="Cambria Math"/>
                            <w:i/>
                          </w:rPr>
                        </m:ctrlPr>
                      </m:sSubPr>
                      <m:e>
                        <m:r>
                          <w:rPr>
                            <w:rStyle w:val="MathematicaFormatTextForm"/>
                            <w:rFonts w:ascii="Cambria Math" w:hAnsi="Cambria Math"/>
                          </w:rPr>
                          <m:t>λ</m:t>
                        </m:r>
                      </m:e>
                      <m:sub>
                        <m:r>
                          <w:rPr>
                            <w:rStyle w:val="MathematicaFormatTextForm"/>
                            <w:rFonts w:ascii="Cambria Math" w:hAnsi="Cambria Math"/>
                          </w:rPr>
                          <m:t>0</m:t>
                        </m:r>
                      </m:sub>
                    </m:sSub>
                  </m:e>
                </m:func>
                <m:r>
                  <m:rPr>
                    <m:sty m:val="p"/>
                  </m:rPr>
                  <w:rPr>
                    <w:rStyle w:val="MathematicaFormatTextForm"/>
                    <w:rFonts w:ascii="Cambria Math" w:hAnsi="Cambria Math"/>
                  </w:rPr>
                  <w:br/>
                </m:r>
              </m:oMath>
              <m:oMath>
                <m:r>
                  <w:rPr>
                    <w:rStyle w:val="MathematicaFormatTextForm"/>
                    <w:rFonts w:ascii="Cambria Math" w:eastAsiaTheme="minorEastAsia" w:hAnsi="Cambria Math"/>
                  </w:rPr>
                  <m:t>y=</m:t>
                </m:r>
                <m:sSup>
                  <m:sSupPr>
                    <m:ctrlPr>
                      <w:rPr>
                        <w:rStyle w:val="MathematicaFormatTextForm"/>
                        <w:rFonts w:ascii="Cambria Math" w:eastAsiaTheme="minorEastAsia" w:hAnsi="Cambria Math"/>
                        <w:i/>
                      </w:rPr>
                    </m:ctrlPr>
                  </m:sSupPr>
                  <m:e>
                    <m:r>
                      <w:rPr>
                        <w:rStyle w:val="MathematicaFormatTextForm"/>
                        <w:rFonts w:ascii="Cambria Math" w:eastAsiaTheme="minorEastAsia" w:hAnsi="Cambria Math"/>
                      </w:rPr>
                      <m:t>k</m:t>
                    </m:r>
                  </m:e>
                  <m:sup>
                    <m:r>
                      <w:rPr>
                        <w:rStyle w:val="MathematicaFormatTextForm"/>
                        <w:rFonts w:ascii="Cambria Math" w:eastAsiaTheme="minorEastAsia" w:hAnsi="Cambria Math"/>
                      </w:rPr>
                      <m:t>'</m:t>
                    </m:r>
                  </m:sup>
                </m:sSup>
                <m:r>
                  <w:rPr>
                    <w:rStyle w:val="MathematicaFormatTextForm"/>
                    <w:rFonts w:ascii="Cambria Math" w:eastAsiaTheme="minorEastAsia" w:hAnsi="Cambria Math"/>
                  </w:rPr>
                  <m:t>(</m:t>
                </m:r>
                <m:func>
                  <m:funcPr>
                    <m:ctrlPr>
                      <w:rPr>
                        <w:rStyle w:val="MathematicaFormatTextForm"/>
                        <w:rFonts w:ascii="Cambria Math" w:eastAsiaTheme="minorEastAsia" w:hAnsi="Cambria Math"/>
                        <w:i/>
                      </w:rPr>
                    </m:ctrlPr>
                  </m:funcPr>
                  <m:fName>
                    <m:r>
                      <m:rPr>
                        <m:sty m:val="p"/>
                      </m:rPr>
                      <w:rPr>
                        <w:rStyle w:val="MathematicaFormatTextForm"/>
                        <w:rFonts w:ascii="Cambria Math" w:eastAsiaTheme="minorEastAsia" w:hAnsi="Cambria Math"/>
                      </w:rPr>
                      <m:t>cos</m:t>
                    </m:r>
                  </m:fName>
                  <m:e>
                    <m:sSub>
                      <m:sSubPr>
                        <m:ctrlPr>
                          <w:rPr>
                            <w:rStyle w:val="MathematicaFormatTextForm"/>
                            <w:rFonts w:ascii="Cambria Math" w:eastAsiaTheme="minorEastAsia" w:hAnsi="Cambria Math"/>
                            <w:i/>
                          </w:rPr>
                        </m:ctrlPr>
                      </m:sSubPr>
                      <m:e>
                        <m:r>
                          <w:rPr>
                            <w:rStyle w:val="MathematicaFormatTextForm"/>
                            <w:rFonts w:ascii="Cambria Math" w:eastAsiaTheme="minorEastAsia" w:hAnsi="Cambria Math"/>
                          </w:rPr>
                          <m:t>ϕ</m:t>
                        </m:r>
                      </m:e>
                      <m:sub>
                        <m:r>
                          <w:rPr>
                            <w:rStyle w:val="MathematicaFormatTextForm"/>
                            <w:rFonts w:ascii="Cambria Math" w:eastAsiaTheme="minorEastAsia" w:hAnsi="Cambria Math"/>
                          </w:rPr>
                          <m:t>0</m:t>
                        </m:r>
                      </m:sub>
                    </m:sSub>
                    <m:r>
                      <w:rPr>
                        <w:rStyle w:val="MathematicaFormatTextForm"/>
                        <w:rFonts w:ascii="Cambria Math" w:eastAsiaTheme="minorEastAsia" w:hAnsi="Cambria Math"/>
                      </w:rPr>
                      <m:t>sinϕ</m:t>
                    </m:r>
                  </m:e>
                </m:func>
                <m:r>
                  <w:rPr>
                    <w:rStyle w:val="MathematicaFormatTextForm"/>
                    <w:rFonts w:ascii="Cambria Math" w:eastAsiaTheme="minorEastAsia" w:hAnsi="Cambria Math"/>
                  </w:rPr>
                  <m:t>-</m:t>
                </m:r>
                <m:func>
                  <m:funcPr>
                    <m:ctrlPr>
                      <w:rPr>
                        <w:rStyle w:val="MathematicaFormatTextForm"/>
                        <w:rFonts w:ascii="Cambria Math" w:eastAsiaTheme="minorEastAsia" w:hAnsi="Cambria Math"/>
                        <w:i/>
                      </w:rPr>
                    </m:ctrlPr>
                  </m:funcPr>
                  <m:fName>
                    <m:r>
                      <m:rPr>
                        <m:sty m:val="p"/>
                      </m:rPr>
                      <w:rPr>
                        <w:rStyle w:val="MathematicaFormatTextForm"/>
                        <w:rFonts w:ascii="Cambria Math" w:eastAsiaTheme="minorEastAsia" w:hAnsi="Cambria Math"/>
                      </w:rPr>
                      <m:t>sin</m:t>
                    </m:r>
                  </m:fName>
                  <m:e>
                    <m:sSub>
                      <m:sSubPr>
                        <m:ctrlPr>
                          <w:rPr>
                            <w:rStyle w:val="MathematicaFormatTextForm"/>
                            <w:rFonts w:ascii="Cambria Math" w:eastAsiaTheme="minorEastAsia" w:hAnsi="Cambria Math"/>
                            <w:i/>
                          </w:rPr>
                        </m:ctrlPr>
                      </m:sSubPr>
                      <m:e>
                        <m:r>
                          <w:rPr>
                            <w:rStyle w:val="MathematicaFormatTextForm"/>
                            <w:rFonts w:ascii="Cambria Math" w:eastAsiaTheme="minorEastAsia" w:hAnsi="Cambria Math"/>
                          </w:rPr>
                          <m:t>ϕ</m:t>
                        </m:r>
                      </m:e>
                      <m:sub>
                        <m:r>
                          <w:rPr>
                            <w:rStyle w:val="MathematicaFormatTextForm"/>
                            <w:rFonts w:ascii="Cambria Math" w:eastAsiaTheme="minorEastAsia" w:hAnsi="Cambria Math"/>
                          </w:rPr>
                          <m:t>0</m:t>
                        </m:r>
                      </m:sub>
                    </m:sSub>
                    <m:r>
                      <w:rPr>
                        <w:rStyle w:val="MathematicaFormatTextForm"/>
                        <w:rFonts w:ascii="Cambria Math" w:eastAsiaTheme="minorEastAsia" w:hAnsi="Cambria Math"/>
                      </w:rPr>
                      <m:t>cosϕ</m:t>
                    </m:r>
                  </m:e>
                </m:func>
                <m:func>
                  <m:funcPr>
                    <m:ctrlPr>
                      <w:rPr>
                        <w:rStyle w:val="MathematicaFormatTextForm"/>
                        <w:rFonts w:ascii="Cambria Math" w:eastAsiaTheme="minorEastAsia" w:hAnsi="Cambria Math"/>
                        <w:i/>
                      </w:rPr>
                    </m:ctrlPr>
                  </m:funcPr>
                  <m:fName>
                    <m:r>
                      <m:rPr>
                        <m:sty m:val="p"/>
                      </m:rPr>
                      <w:rPr>
                        <w:rStyle w:val="MathematicaFormatTextForm"/>
                        <w:rFonts w:ascii="Cambria Math" w:eastAsiaTheme="minorEastAsia" w:hAnsi="Cambria Math"/>
                      </w:rPr>
                      <m:t>cos</m:t>
                    </m:r>
                  </m:fName>
                  <m:e>
                    <m:d>
                      <m:dPr>
                        <m:ctrlPr>
                          <w:rPr>
                            <w:rStyle w:val="MathematicaFormatTextForm"/>
                            <w:rFonts w:ascii="Cambria Math" w:eastAsiaTheme="minorEastAsia" w:hAnsi="Cambria Math"/>
                            <w:i/>
                          </w:rPr>
                        </m:ctrlPr>
                      </m:dPr>
                      <m:e>
                        <m:r>
                          <w:rPr>
                            <w:rStyle w:val="MathematicaFormatTextForm"/>
                            <w:rFonts w:ascii="Cambria Math" w:eastAsiaTheme="minorEastAsia" w:hAnsi="Cambria Math"/>
                          </w:rPr>
                          <m:t>λ-</m:t>
                        </m:r>
                        <m:sSub>
                          <m:sSubPr>
                            <m:ctrlPr>
                              <w:rPr>
                                <w:rStyle w:val="MathematicaFormatTextForm"/>
                                <w:rFonts w:ascii="Cambria Math" w:eastAsiaTheme="minorEastAsia" w:hAnsi="Cambria Math"/>
                                <w:i/>
                              </w:rPr>
                            </m:ctrlPr>
                          </m:sSubPr>
                          <m:e>
                            <m:r>
                              <w:rPr>
                                <w:rStyle w:val="MathematicaFormatTextForm"/>
                                <w:rFonts w:ascii="Cambria Math" w:eastAsiaTheme="minorEastAsia" w:hAnsi="Cambria Math"/>
                              </w:rPr>
                              <m:t>λ</m:t>
                            </m:r>
                          </m:e>
                          <m:sub>
                            <m:r>
                              <w:rPr>
                                <w:rStyle w:val="MathematicaFormatTextForm"/>
                                <w:rFonts w:ascii="Cambria Math" w:eastAsiaTheme="minorEastAsia" w:hAnsi="Cambria Math"/>
                              </w:rPr>
                              <m:t>0</m:t>
                            </m:r>
                          </m:sub>
                        </m:sSub>
                      </m:e>
                    </m:d>
                  </m:e>
                </m:func>
              </m:oMath>
            </m:oMathPara>
          </w:p>
          <w:p w14:paraId="1A80B532" w14:textId="77777777" w:rsidR="00DD04F9" w:rsidRDefault="00DD04F9">
            <w:pPr>
              <w:keepNext/>
              <w:jc w:val="center"/>
              <w:rPr>
                <w:rStyle w:val="MathematicaFormatTextForm"/>
                <w:rFonts w:eastAsiaTheme="minorEastAsia"/>
              </w:rPr>
            </w:pPr>
            <w:r>
              <w:rPr>
                <w:rStyle w:val="MathematicaFormatTextForm"/>
                <w:rFonts w:eastAsiaTheme="minorEastAsia"/>
              </w:rPr>
              <w:t>where</w:t>
            </w:r>
          </w:p>
          <w:p w14:paraId="4A98EB63" w14:textId="4C49A543" w:rsidR="00DD04F9" w:rsidRPr="0064435E" w:rsidRDefault="00B61899">
            <w:pPr>
              <w:keepNext/>
              <w:jc w:val="center"/>
              <w:rPr>
                <w:rStyle w:val="MathematicaFormatTextForm"/>
                <w:rFonts w:eastAsiaTheme="minorEastAsia"/>
              </w:rPr>
            </w:pPr>
            <m:oMathPara>
              <m:oMath>
                <m:sSup>
                  <m:sSupPr>
                    <m:ctrlPr>
                      <w:rPr>
                        <w:rStyle w:val="MathematicaFormatTextForm"/>
                        <w:rFonts w:ascii="Cambria Math" w:eastAsiaTheme="minorEastAsia" w:hAnsi="Cambria Math"/>
                        <w:i/>
                      </w:rPr>
                    </m:ctrlPr>
                  </m:sSupPr>
                  <m:e>
                    <m:r>
                      <w:rPr>
                        <w:rStyle w:val="MathematicaFormatTextForm"/>
                        <w:rFonts w:ascii="Cambria Math" w:eastAsiaTheme="minorEastAsia" w:hAnsi="Cambria Math"/>
                      </w:rPr>
                      <m:t>k</m:t>
                    </m:r>
                  </m:e>
                  <m:sup>
                    <m:r>
                      <w:rPr>
                        <w:rStyle w:val="MathematicaFormatTextForm"/>
                        <w:rFonts w:ascii="Cambria Math" w:eastAsiaTheme="minorEastAsia" w:hAnsi="Cambria Math"/>
                      </w:rPr>
                      <m:t>'</m:t>
                    </m:r>
                  </m:sup>
                </m:sSup>
                <m:r>
                  <w:rPr>
                    <w:rStyle w:val="MathematicaFormatTextForm"/>
                    <w:rFonts w:ascii="Cambria Math" w:eastAsiaTheme="minorEastAsia" w:hAnsi="Cambria Math"/>
                  </w:rPr>
                  <m:t xml:space="preserve">= </m:t>
                </m:r>
                <m:rad>
                  <m:radPr>
                    <m:degHide m:val="1"/>
                    <m:ctrlPr>
                      <w:rPr>
                        <w:rStyle w:val="MathematicaFormatTextForm"/>
                        <w:rFonts w:ascii="Cambria Math" w:eastAsiaTheme="minorEastAsia" w:hAnsi="Cambria Math"/>
                        <w:i/>
                      </w:rPr>
                    </m:ctrlPr>
                  </m:radPr>
                  <m:deg/>
                  <m:e>
                    <m:f>
                      <m:fPr>
                        <m:ctrlPr>
                          <w:rPr>
                            <w:rStyle w:val="MathematicaFormatTextForm"/>
                            <w:rFonts w:ascii="Cambria Math" w:eastAsiaTheme="minorEastAsia" w:hAnsi="Cambria Math"/>
                            <w:i/>
                          </w:rPr>
                        </m:ctrlPr>
                      </m:fPr>
                      <m:num>
                        <m:r>
                          <w:rPr>
                            <w:rStyle w:val="MathematicaFormatTextForm"/>
                            <w:rFonts w:ascii="Cambria Math" w:eastAsiaTheme="minorEastAsia" w:hAnsi="Cambria Math"/>
                          </w:rPr>
                          <m:t>2</m:t>
                        </m:r>
                      </m:num>
                      <m:den>
                        <m:r>
                          <w:rPr>
                            <w:rStyle w:val="MathematicaFormatTextForm"/>
                            <w:rFonts w:ascii="Cambria Math" w:eastAsiaTheme="minorEastAsia" w:hAnsi="Cambria Math"/>
                          </w:rPr>
                          <m:t>1+</m:t>
                        </m:r>
                        <m:func>
                          <m:funcPr>
                            <m:ctrlPr>
                              <w:rPr>
                                <w:rStyle w:val="MathematicaFormatTextForm"/>
                                <w:rFonts w:ascii="Cambria Math" w:eastAsiaTheme="minorEastAsia" w:hAnsi="Cambria Math"/>
                                <w:i/>
                              </w:rPr>
                            </m:ctrlPr>
                          </m:funcPr>
                          <m:fName>
                            <m:r>
                              <m:rPr>
                                <m:sty m:val="p"/>
                              </m:rPr>
                              <w:rPr>
                                <w:rStyle w:val="MathematicaFormatTextForm"/>
                                <w:rFonts w:ascii="Cambria Math" w:eastAsiaTheme="minorEastAsia" w:hAnsi="Cambria Math"/>
                              </w:rPr>
                              <m:t>sin</m:t>
                            </m:r>
                          </m:fName>
                          <m:e>
                            <m:sSub>
                              <m:sSubPr>
                                <m:ctrlPr>
                                  <w:rPr>
                                    <w:rStyle w:val="MathematicaFormatTextForm"/>
                                    <w:rFonts w:ascii="Cambria Math" w:eastAsiaTheme="minorEastAsia" w:hAnsi="Cambria Math"/>
                                    <w:i/>
                                  </w:rPr>
                                </m:ctrlPr>
                              </m:sSubPr>
                              <m:e>
                                <m:r>
                                  <w:rPr>
                                    <w:rStyle w:val="MathematicaFormatTextForm"/>
                                    <w:rFonts w:ascii="Cambria Math" w:eastAsiaTheme="minorEastAsia" w:hAnsi="Cambria Math"/>
                                  </w:rPr>
                                  <m:t>ϕ</m:t>
                                </m:r>
                              </m:e>
                              <m:sub>
                                <m:r>
                                  <w:rPr>
                                    <w:rStyle w:val="MathematicaFormatTextForm"/>
                                    <w:rFonts w:ascii="Cambria Math" w:eastAsiaTheme="minorEastAsia" w:hAnsi="Cambria Math"/>
                                  </w:rPr>
                                  <m:t>0</m:t>
                                </m:r>
                              </m:sub>
                            </m:sSub>
                          </m:e>
                        </m:func>
                        <m:func>
                          <m:funcPr>
                            <m:ctrlPr>
                              <w:rPr>
                                <w:rStyle w:val="MathematicaFormatTextForm"/>
                                <w:rFonts w:ascii="Cambria Math" w:eastAsiaTheme="minorEastAsia" w:hAnsi="Cambria Math"/>
                                <w:i/>
                              </w:rPr>
                            </m:ctrlPr>
                          </m:funcPr>
                          <m:fName>
                            <m:r>
                              <m:rPr>
                                <m:sty m:val="p"/>
                              </m:rPr>
                              <w:rPr>
                                <w:rStyle w:val="MathematicaFormatTextForm"/>
                                <w:rFonts w:ascii="Cambria Math" w:eastAsiaTheme="minorEastAsia" w:hAnsi="Cambria Math"/>
                              </w:rPr>
                              <m:t>sin</m:t>
                            </m:r>
                          </m:fName>
                          <m:e>
                            <m:r>
                              <w:rPr>
                                <w:rStyle w:val="MathematicaFormatTextForm"/>
                                <w:rFonts w:ascii="Cambria Math" w:eastAsiaTheme="minorEastAsia" w:hAnsi="Cambria Math"/>
                              </w:rPr>
                              <m:t>ϕ</m:t>
                            </m:r>
                          </m:e>
                        </m:func>
                        <m:r>
                          <w:rPr>
                            <w:rStyle w:val="MathematicaFormatTextForm"/>
                            <w:rFonts w:ascii="Cambria Math" w:eastAsiaTheme="minorEastAsia" w:hAnsi="Cambria Math"/>
                          </w:rPr>
                          <m:t>+</m:t>
                        </m:r>
                        <m:func>
                          <m:funcPr>
                            <m:ctrlPr>
                              <w:rPr>
                                <w:rStyle w:val="MathematicaFormatTextForm"/>
                                <w:rFonts w:ascii="Cambria Math" w:eastAsiaTheme="minorEastAsia" w:hAnsi="Cambria Math"/>
                                <w:i/>
                              </w:rPr>
                            </m:ctrlPr>
                          </m:funcPr>
                          <m:fName>
                            <m:r>
                              <m:rPr>
                                <m:sty m:val="p"/>
                              </m:rPr>
                              <w:rPr>
                                <w:rStyle w:val="MathematicaFormatTextForm"/>
                                <w:rFonts w:ascii="Cambria Math" w:eastAsiaTheme="minorEastAsia" w:hAnsi="Cambria Math"/>
                              </w:rPr>
                              <m:t>cos</m:t>
                            </m:r>
                          </m:fName>
                          <m:e>
                            <m:sSub>
                              <m:sSubPr>
                                <m:ctrlPr>
                                  <w:rPr>
                                    <w:rStyle w:val="MathematicaFormatTextForm"/>
                                    <w:rFonts w:ascii="Cambria Math" w:eastAsiaTheme="minorEastAsia" w:hAnsi="Cambria Math"/>
                                    <w:i/>
                                  </w:rPr>
                                </m:ctrlPr>
                              </m:sSubPr>
                              <m:e>
                                <m:r>
                                  <w:rPr>
                                    <w:rStyle w:val="MathematicaFormatTextForm"/>
                                    <w:rFonts w:ascii="Cambria Math" w:eastAsiaTheme="minorEastAsia" w:hAnsi="Cambria Math"/>
                                  </w:rPr>
                                  <m:t>ϕ</m:t>
                                </m:r>
                              </m:e>
                              <m:sub>
                                <m:r>
                                  <w:rPr>
                                    <w:rStyle w:val="MathematicaFormatTextForm"/>
                                    <w:rFonts w:ascii="Cambria Math" w:eastAsiaTheme="minorEastAsia" w:hAnsi="Cambria Math"/>
                                  </w:rPr>
                                  <m:t>0</m:t>
                                </m:r>
                              </m:sub>
                            </m:sSub>
                          </m:e>
                        </m:func>
                        <m:func>
                          <m:funcPr>
                            <m:ctrlPr>
                              <w:rPr>
                                <w:rStyle w:val="MathematicaFormatTextForm"/>
                                <w:rFonts w:ascii="Cambria Math" w:eastAsiaTheme="minorEastAsia" w:hAnsi="Cambria Math"/>
                                <w:i/>
                              </w:rPr>
                            </m:ctrlPr>
                          </m:funcPr>
                          <m:fName>
                            <m:r>
                              <m:rPr>
                                <m:sty m:val="p"/>
                              </m:rPr>
                              <w:rPr>
                                <w:rStyle w:val="MathematicaFormatTextForm"/>
                                <w:rFonts w:ascii="Cambria Math" w:eastAsiaTheme="minorEastAsia" w:hAnsi="Cambria Math"/>
                              </w:rPr>
                              <m:t>cos</m:t>
                            </m:r>
                          </m:fName>
                          <m:e>
                            <m:r>
                              <w:rPr>
                                <w:rStyle w:val="MathematicaFormatTextForm"/>
                                <w:rFonts w:ascii="Cambria Math" w:eastAsiaTheme="minorEastAsia" w:hAnsi="Cambria Math"/>
                              </w:rPr>
                              <m:t>ϕ</m:t>
                            </m:r>
                          </m:e>
                        </m:func>
                        <m:func>
                          <m:funcPr>
                            <m:ctrlPr>
                              <w:rPr>
                                <w:rStyle w:val="MathematicaFormatTextForm"/>
                                <w:rFonts w:ascii="Cambria Math" w:eastAsiaTheme="minorEastAsia" w:hAnsi="Cambria Math"/>
                                <w:i/>
                              </w:rPr>
                            </m:ctrlPr>
                          </m:funcPr>
                          <m:fName>
                            <m:r>
                              <m:rPr>
                                <m:sty m:val="p"/>
                              </m:rPr>
                              <w:rPr>
                                <w:rStyle w:val="MathematicaFormatTextForm"/>
                                <w:rFonts w:ascii="Cambria Math" w:eastAsiaTheme="minorEastAsia" w:hAnsi="Cambria Math"/>
                              </w:rPr>
                              <m:t>cos</m:t>
                            </m:r>
                          </m:fName>
                          <m:e>
                            <m:d>
                              <m:dPr>
                                <m:ctrlPr>
                                  <w:rPr>
                                    <w:rStyle w:val="MathematicaFormatTextForm"/>
                                    <w:rFonts w:ascii="Cambria Math" w:eastAsiaTheme="minorEastAsia" w:hAnsi="Cambria Math"/>
                                    <w:i/>
                                  </w:rPr>
                                </m:ctrlPr>
                              </m:dPr>
                              <m:e>
                                <m:r>
                                  <w:rPr>
                                    <w:rStyle w:val="MathematicaFormatTextForm"/>
                                    <w:rFonts w:ascii="Cambria Math" w:eastAsiaTheme="minorEastAsia" w:hAnsi="Cambria Math"/>
                                  </w:rPr>
                                  <m:t>λ-</m:t>
                                </m:r>
                                <m:sSub>
                                  <m:sSubPr>
                                    <m:ctrlPr>
                                      <w:rPr>
                                        <w:rStyle w:val="MathematicaFormatTextForm"/>
                                        <w:rFonts w:ascii="Cambria Math" w:eastAsiaTheme="minorEastAsia" w:hAnsi="Cambria Math"/>
                                        <w:i/>
                                      </w:rPr>
                                    </m:ctrlPr>
                                  </m:sSubPr>
                                  <m:e>
                                    <m:r>
                                      <w:rPr>
                                        <w:rStyle w:val="MathematicaFormatTextForm"/>
                                        <w:rFonts w:ascii="Cambria Math" w:eastAsiaTheme="minorEastAsia" w:hAnsi="Cambria Math"/>
                                      </w:rPr>
                                      <m:t>λ</m:t>
                                    </m:r>
                                  </m:e>
                                  <m:sub>
                                    <m:r>
                                      <w:rPr>
                                        <w:rStyle w:val="MathematicaFormatTextForm"/>
                                        <w:rFonts w:ascii="Cambria Math" w:eastAsiaTheme="minorEastAsia" w:hAnsi="Cambria Math"/>
                                      </w:rPr>
                                      <m:t>0</m:t>
                                    </m:r>
                                  </m:sub>
                                </m:sSub>
                              </m:e>
                            </m:d>
                          </m:e>
                        </m:func>
                      </m:den>
                    </m:f>
                  </m:e>
                </m:rad>
              </m:oMath>
            </m:oMathPara>
          </w:p>
        </w:tc>
        <w:tc>
          <w:tcPr>
            <w:tcW w:w="1559" w:type="dxa"/>
            <w:vAlign w:val="center"/>
          </w:tcPr>
          <w:p w14:paraId="678B055C" w14:textId="77777777" w:rsidR="00BD4734" w:rsidRPr="008F58BA" w:rsidRDefault="00BD4734" w:rsidP="00C950A5">
            <w:pPr>
              <w:pStyle w:val="EquationCaption"/>
            </w:pPr>
            <w:r w:rsidRPr="004D6D5E">
              <w:t xml:space="preserve">Equation. </w:t>
            </w:r>
            <w:r w:rsidR="00B61899">
              <w:fldChar w:fldCharType="begin"/>
            </w:r>
            <w:r w:rsidR="00B61899">
              <w:instrText xml:space="preserve"> STYLEREF 1 \s </w:instrText>
            </w:r>
            <w:r w:rsidR="00B61899">
              <w:fldChar w:fldCharType="separate"/>
            </w:r>
            <w:r w:rsidR="00762916">
              <w:rPr>
                <w:noProof/>
              </w:rPr>
              <w:t>3</w:t>
            </w:r>
            <w:r w:rsidR="00B61899">
              <w:rPr>
                <w:noProof/>
              </w:rPr>
              <w:fldChar w:fldCharType="end"/>
            </w:r>
            <w:r w:rsidRPr="004D6D5E">
              <w:t>.</w:t>
            </w:r>
            <w:r w:rsidR="00B61899">
              <w:fldChar w:fldCharType="begin"/>
            </w:r>
            <w:r w:rsidR="00B61899">
              <w:instrText xml:space="preserve"> SEQ Equation \* ARABIC \s 1 </w:instrText>
            </w:r>
            <w:r w:rsidR="00B61899">
              <w:fldChar w:fldCharType="separate"/>
            </w:r>
            <w:r w:rsidR="00762916">
              <w:rPr>
                <w:noProof/>
              </w:rPr>
              <w:t>21</w:t>
            </w:r>
            <w:r w:rsidR="00B61899">
              <w:rPr>
                <w:noProof/>
              </w:rPr>
              <w:fldChar w:fldCharType="end"/>
            </w:r>
          </w:p>
        </w:tc>
      </w:tr>
    </w:tbl>
    <w:p w14:paraId="48C7D7E8" w14:textId="532D8DCF" w:rsidR="00DD04F9" w:rsidRDefault="00DD04F9" w:rsidP="00B76AF6">
      <w:r>
        <w:t xml:space="preserve">Where </w:t>
      </w:r>
      <m:oMath>
        <m:r>
          <w:rPr>
            <w:rStyle w:val="MathematicaFormatTextForm"/>
            <w:rFonts w:ascii="Cambria Math" w:hAnsi="Cambria Math"/>
          </w:rPr>
          <m:t>∅, λ</m:t>
        </m:r>
      </m:oMath>
      <w:r>
        <w:rPr>
          <w:rStyle w:val="MathematicaFormatTextForm"/>
          <w:rFonts w:eastAsiaTheme="minorEastAsia"/>
        </w:rPr>
        <w:t xml:space="preserve"> are zenith and azimuth on the sphere, and </w:t>
      </w:r>
      <m:oMath>
        <m:sSub>
          <m:sSubPr>
            <m:ctrlPr>
              <w:rPr>
                <w:rStyle w:val="MathematicaFormatTextForm"/>
                <w:rFonts w:ascii="Cambria Math" w:eastAsiaTheme="minorEastAsia" w:hAnsi="Cambria Math"/>
                <w:i/>
              </w:rPr>
            </m:ctrlPr>
          </m:sSubPr>
          <m:e>
            <m:r>
              <w:rPr>
                <w:rStyle w:val="MathematicaFormatTextForm"/>
                <w:rFonts w:ascii="Cambria Math" w:eastAsiaTheme="minorEastAsia" w:hAnsi="Cambria Math"/>
              </w:rPr>
              <m:t>ϕ</m:t>
            </m:r>
          </m:e>
          <m:sub>
            <m:r>
              <w:rPr>
                <w:rStyle w:val="MathematicaFormatTextForm"/>
                <w:rFonts w:ascii="Cambria Math" w:eastAsiaTheme="minorEastAsia" w:hAnsi="Cambria Math"/>
              </w:rPr>
              <m:t>0</m:t>
            </m:r>
          </m:sub>
        </m:sSub>
        <m:r>
          <w:rPr>
            <w:rStyle w:val="MathematicaFormatTextForm"/>
            <w:rFonts w:ascii="Cambria Math" w:eastAsiaTheme="minorEastAsia" w:hAnsi="Cambria Math"/>
          </w:rPr>
          <m:t xml:space="preserve">, </m:t>
        </m:r>
        <m:sSub>
          <m:sSubPr>
            <m:ctrlPr>
              <w:rPr>
                <w:rStyle w:val="MathematicaFormatTextForm"/>
                <w:rFonts w:ascii="Cambria Math" w:eastAsiaTheme="minorEastAsia" w:hAnsi="Cambria Math"/>
                <w:i/>
              </w:rPr>
            </m:ctrlPr>
          </m:sSubPr>
          <m:e>
            <m:r>
              <w:rPr>
                <w:rStyle w:val="MathematicaFormatTextForm"/>
                <w:rFonts w:ascii="Cambria Math" w:eastAsiaTheme="minorEastAsia" w:hAnsi="Cambria Math"/>
              </w:rPr>
              <m:t>λ</m:t>
            </m:r>
          </m:e>
          <m:sub>
            <m:r>
              <w:rPr>
                <w:rStyle w:val="MathematicaFormatTextForm"/>
                <w:rFonts w:ascii="Cambria Math" w:eastAsiaTheme="minorEastAsia" w:hAnsi="Cambria Math"/>
              </w:rPr>
              <m:t>0</m:t>
            </m:r>
          </m:sub>
        </m:sSub>
      </m:oMath>
      <w:r>
        <w:rPr>
          <w:rStyle w:val="MathematicaFormatTextForm"/>
          <w:rFonts w:eastAsiaTheme="minorEastAsia"/>
        </w:rPr>
        <w:t xml:space="preserve"> </w:t>
      </w:r>
      <w:r w:rsidR="005318C2">
        <w:rPr>
          <w:rStyle w:val="MathematicaFormatTextForm"/>
          <w:rFonts w:eastAsiaTheme="minorEastAsia"/>
        </w:rPr>
        <w:t>is the coordinate of the centre of the projection disk.</w:t>
      </w:r>
    </w:p>
    <w:p w14:paraId="5D97ED59" w14:textId="328AF6D0" w:rsidR="00B76AF6" w:rsidRDefault="00B76AF6" w:rsidP="00B76AF6">
      <w:r>
        <w:t xml:space="preserve">The Z-coordinate follows the surface of the sphere. </w:t>
      </w:r>
      <w:r w:rsidR="00DD04F9">
        <w:t>Given Cartesian X,Y coordinates on the disk, this i</w:t>
      </w:r>
      <w:r>
        <w:t xml:space="preserve">nverse transformation rules are used to calculate standard parallel </w:t>
      </w:r>
      <w:r>
        <w:rPr>
          <w:noProof/>
          <w:lang w:eastAsia="en-GB"/>
        </w:rPr>
        <w:drawing>
          <wp:inline distT="0" distB="0" distL="0" distR="0" wp14:anchorId="25608012" wp14:editId="021DE857">
            <wp:extent cx="133350" cy="133350"/>
            <wp:effectExtent l="19050" t="0" r="0" b="0"/>
            <wp:docPr id="2062" name="Picture 2062" descr="phi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phi_1"/>
                    <pic:cNvPicPr>
                      <a:picLocks noChangeAspect="1" noChangeArrowheads="1"/>
                    </pic:cNvPicPr>
                  </pic:nvPicPr>
                  <pic:blipFill>
                    <a:blip r:embed="rId52" cstate="print"/>
                    <a:srcRect/>
                    <a:stretch>
                      <a:fillRect/>
                    </a:stretch>
                  </pic:blipFill>
                  <pic:spPr bwMode="auto">
                    <a:xfrm>
                      <a:off x="0" y="0"/>
                      <a:ext cx="133350" cy="133350"/>
                    </a:xfrm>
                    <a:prstGeom prst="rect">
                      <a:avLst/>
                    </a:prstGeom>
                    <a:noFill/>
                    <a:ln w="9525">
                      <a:noFill/>
                      <a:miter lim="800000"/>
                      <a:headEnd/>
                      <a:tailEnd/>
                    </a:ln>
                  </pic:spPr>
                </pic:pic>
              </a:graphicData>
            </a:graphic>
          </wp:inline>
        </w:drawing>
      </w:r>
      <w:r>
        <w:t xml:space="preserve"> and central longitude on the sphere:</w:t>
      </w:r>
    </w:p>
    <w:tbl>
      <w:tblPr>
        <w:tblW w:w="0" w:type="auto"/>
        <w:tblLook w:val="04A0" w:firstRow="1" w:lastRow="0" w:firstColumn="1" w:lastColumn="0" w:noHBand="0" w:noVBand="1"/>
      </w:tblPr>
      <w:tblGrid>
        <w:gridCol w:w="708"/>
        <w:gridCol w:w="5813"/>
        <w:gridCol w:w="1559"/>
      </w:tblGrid>
      <w:tr w:rsidR="00DD04F9" w14:paraId="6B6F7891" w14:textId="77777777" w:rsidTr="00C950A5">
        <w:tc>
          <w:tcPr>
            <w:tcW w:w="708" w:type="dxa"/>
            <w:vAlign w:val="center"/>
          </w:tcPr>
          <w:p w14:paraId="2D27CEF9" w14:textId="77777777" w:rsidR="00DD04F9" w:rsidRDefault="00DD04F9" w:rsidP="00C950A5">
            <w:pPr>
              <w:keepNext/>
              <w:jc w:val="center"/>
              <w:rPr>
                <w:rStyle w:val="MathematicaFormatTextForm"/>
              </w:rPr>
            </w:pPr>
          </w:p>
        </w:tc>
        <w:tc>
          <w:tcPr>
            <w:tcW w:w="5813" w:type="dxa"/>
            <w:vAlign w:val="center"/>
          </w:tcPr>
          <w:p w14:paraId="130239FB" w14:textId="77777777" w:rsidR="00DD04F9" w:rsidRPr="00DD04F9" w:rsidRDefault="00DD04F9" w:rsidP="00C950A5">
            <w:pPr>
              <w:keepNext/>
              <w:jc w:val="center"/>
              <w:rPr>
                <w:rStyle w:val="MathematicaFormatTextForm"/>
                <w:rFonts w:eastAsiaTheme="minorEastAsia"/>
              </w:rPr>
            </w:pPr>
            <m:oMathPara>
              <m:oMath>
                <m:r>
                  <m:rPr>
                    <m:sty m:val="p"/>
                  </m:rPr>
                  <w:rPr>
                    <w:rStyle w:val="MathematicaFormatTextForm"/>
                    <w:rFonts w:ascii="Cambria Math" w:hAnsi="Cambria Math"/>
                  </w:rPr>
                  <m:t>ρ=</m:t>
                </m:r>
                <m:rad>
                  <m:radPr>
                    <m:degHide m:val="1"/>
                    <m:ctrlPr>
                      <w:rPr>
                        <w:rStyle w:val="MathematicaFormatTextForm"/>
                        <w:rFonts w:ascii="Cambria Math" w:hAnsi="Cambria Math"/>
                      </w:rPr>
                    </m:ctrlPr>
                  </m:radPr>
                  <m:deg/>
                  <m:e>
                    <m:sSup>
                      <m:sSupPr>
                        <m:ctrlPr>
                          <w:rPr>
                            <w:rStyle w:val="MathematicaFormatTextForm"/>
                            <w:rFonts w:ascii="Cambria Math" w:hAnsi="Cambria Math"/>
                            <w:i/>
                          </w:rPr>
                        </m:ctrlPr>
                      </m:sSupPr>
                      <m:e>
                        <m:r>
                          <w:rPr>
                            <w:rStyle w:val="MathematicaFormatTextForm"/>
                            <w:rFonts w:ascii="Cambria Math" w:hAnsi="Cambria Math"/>
                          </w:rPr>
                          <m:t>X</m:t>
                        </m:r>
                      </m:e>
                      <m:sup>
                        <m:r>
                          <w:rPr>
                            <w:rStyle w:val="MathematicaFormatTextForm"/>
                            <w:rFonts w:ascii="Cambria Math" w:hAnsi="Cambria Math"/>
                          </w:rPr>
                          <m:t>2</m:t>
                        </m:r>
                      </m:sup>
                    </m:sSup>
                    <m:r>
                      <w:rPr>
                        <w:rStyle w:val="MathematicaFormatTextForm"/>
                        <w:rFonts w:ascii="Cambria Math" w:hAnsi="Cambria Math"/>
                      </w:rPr>
                      <m:t>+</m:t>
                    </m:r>
                    <m:sSup>
                      <m:sSupPr>
                        <m:ctrlPr>
                          <w:rPr>
                            <w:rStyle w:val="MathematicaFormatTextForm"/>
                            <w:rFonts w:ascii="Cambria Math" w:hAnsi="Cambria Math"/>
                            <w:i/>
                          </w:rPr>
                        </m:ctrlPr>
                      </m:sSupPr>
                      <m:e>
                        <m:r>
                          <w:rPr>
                            <w:rStyle w:val="MathematicaFormatTextForm"/>
                            <w:rFonts w:ascii="Cambria Math" w:hAnsi="Cambria Math"/>
                          </w:rPr>
                          <m:t>Y</m:t>
                        </m:r>
                      </m:e>
                      <m:sup>
                        <m:r>
                          <w:rPr>
                            <w:rStyle w:val="MathematicaFormatTextForm"/>
                            <w:rFonts w:ascii="Cambria Math" w:hAnsi="Cambria Math"/>
                          </w:rPr>
                          <m:t>2</m:t>
                        </m:r>
                      </m:sup>
                    </m:sSup>
                  </m:e>
                </m:rad>
                <m:r>
                  <m:rPr>
                    <m:sty m:val="p"/>
                  </m:rPr>
                  <w:rPr>
                    <w:rStyle w:val="MathematicaFormatTextForm"/>
                    <w:rFonts w:ascii="Cambria Math" w:hAnsi="Cambria Math"/>
                  </w:rPr>
                  <w:br/>
                </m:r>
              </m:oMath>
              <m:oMath>
                <m:r>
                  <w:rPr>
                    <w:rStyle w:val="MathematicaFormatTextForm"/>
                    <w:rFonts w:ascii="Cambria Math" w:eastAsiaTheme="minorEastAsia" w:hAnsi="Cambria Math"/>
                  </w:rPr>
                  <m:t>c=2 arc</m:t>
                </m:r>
                <m:func>
                  <m:funcPr>
                    <m:ctrlPr>
                      <w:rPr>
                        <w:rStyle w:val="MathematicaFormatTextForm"/>
                        <w:rFonts w:ascii="Cambria Math" w:eastAsiaTheme="minorEastAsia" w:hAnsi="Cambria Math"/>
                        <w:i/>
                      </w:rPr>
                    </m:ctrlPr>
                  </m:funcPr>
                  <m:fName>
                    <m:r>
                      <m:rPr>
                        <m:sty m:val="p"/>
                      </m:rPr>
                      <w:rPr>
                        <w:rStyle w:val="MathematicaFormatTextForm"/>
                        <w:rFonts w:ascii="Cambria Math" w:eastAsiaTheme="minorEastAsia" w:hAnsi="Cambria Math"/>
                      </w:rPr>
                      <m:t>sin</m:t>
                    </m:r>
                  </m:fName>
                  <m:e>
                    <m:d>
                      <m:dPr>
                        <m:ctrlPr>
                          <w:rPr>
                            <w:rStyle w:val="MathematicaFormatTextForm"/>
                            <w:rFonts w:ascii="Cambria Math" w:eastAsiaTheme="minorEastAsia" w:hAnsi="Cambria Math"/>
                            <w:i/>
                          </w:rPr>
                        </m:ctrlPr>
                      </m:dPr>
                      <m:e>
                        <m:f>
                          <m:fPr>
                            <m:ctrlPr>
                              <w:rPr>
                                <w:rStyle w:val="MathematicaFormatTextForm"/>
                                <w:rFonts w:ascii="Cambria Math" w:eastAsiaTheme="minorEastAsia" w:hAnsi="Cambria Math"/>
                                <w:i/>
                              </w:rPr>
                            </m:ctrlPr>
                          </m:fPr>
                          <m:num>
                            <m:r>
                              <w:rPr>
                                <w:rStyle w:val="MathematicaFormatTextForm"/>
                                <w:rFonts w:ascii="Cambria Math" w:eastAsiaTheme="minorEastAsia" w:hAnsi="Cambria Math"/>
                              </w:rPr>
                              <m:t>1</m:t>
                            </m:r>
                          </m:num>
                          <m:den>
                            <m:r>
                              <w:rPr>
                                <w:rStyle w:val="MathematicaFormatTextForm"/>
                                <w:rFonts w:ascii="Cambria Math" w:eastAsiaTheme="minorEastAsia" w:hAnsi="Cambria Math"/>
                              </w:rPr>
                              <m:t>2</m:t>
                            </m:r>
                          </m:den>
                        </m:f>
                        <m:r>
                          <w:rPr>
                            <w:rStyle w:val="MathematicaFormatTextForm"/>
                            <w:rFonts w:ascii="Cambria Math" w:eastAsiaTheme="minorEastAsia" w:hAnsi="Cambria Math"/>
                          </w:rPr>
                          <m:t>p</m:t>
                        </m:r>
                      </m:e>
                    </m:d>
                  </m:e>
                </m:func>
              </m:oMath>
            </m:oMathPara>
          </w:p>
          <w:p w14:paraId="00888E15" w14:textId="26F625CF" w:rsidR="00DD04F9" w:rsidRPr="005318C2" w:rsidRDefault="00DD04F9" w:rsidP="00C950A5">
            <w:pPr>
              <w:keepNext/>
              <w:jc w:val="center"/>
              <w:rPr>
                <w:rStyle w:val="MathematicaFormatTextForm"/>
                <w:rFonts w:eastAsiaTheme="minorEastAsia"/>
              </w:rPr>
            </w:pPr>
            <m:oMathPara>
              <m:oMath>
                <m:r>
                  <w:rPr>
                    <w:rStyle w:val="MathematicaFormatTextForm"/>
                    <w:rFonts w:ascii="Cambria Math" w:eastAsiaTheme="minorEastAsia" w:hAnsi="Cambria Math"/>
                  </w:rPr>
                  <m:t>ϕ= arc</m:t>
                </m:r>
                <m:func>
                  <m:funcPr>
                    <m:ctrlPr>
                      <w:rPr>
                        <w:rStyle w:val="MathematicaFormatTextForm"/>
                        <w:rFonts w:ascii="Cambria Math" w:eastAsiaTheme="minorEastAsia" w:hAnsi="Cambria Math"/>
                        <w:i/>
                      </w:rPr>
                    </m:ctrlPr>
                  </m:funcPr>
                  <m:fName>
                    <m:r>
                      <m:rPr>
                        <m:sty m:val="p"/>
                      </m:rPr>
                      <w:rPr>
                        <w:rStyle w:val="MathematicaFormatTextForm"/>
                        <w:rFonts w:ascii="Cambria Math" w:eastAsiaTheme="minorEastAsia" w:hAnsi="Cambria Math"/>
                      </w:rPr>
                      <m:t>sin</m:t>
                    </m:r>
                  </m:fName>
                  <m:e>
                    <m:d>
                      <m:dPr>
                        <m:ctrlPr>
                          <w:rPr>
                            <w:rStyle w:val="MathematicaFormatTextForm"/>
                            <w:rFonts w:ascii="Cambria Math" w:eastAsiaTheme="minorEastAsia" w:hAnsi="Cambria Math"/>
                            <w:i/>
                          </w:rPr>
                        </m:ctrlPr>
                      </m:dPr>
                      <m:e>
                        <m:func>
                          <m:funcPr>
                            <m:ctrlPr>
                              <w:rPr>
                                <w:rStyle w:val="MathematicaFormatTextForm"/>
                                <w:rFonts w:ascii="Cambria Math" w:eastAsiaTheme="minorEastAsia" w:hAnsi="Cambria Math"/>
                                <w:i/>
                              </w:rPr>
                            </m:ctrlPr>
                          </m:funcPr>
                          <m:fName>
                            <m:r>
                              <m:rPr>
                                <m:sty m:val="p"/>
                              </m:rPr>
                              <w:rPr>
                                <w:rStyle w:val="MathematicaFormatTextForm"/>
                                <w:rFonts w:ascii="Cambria Math" w:eastAsiaTheme="minorEastAsia" w:hAnsi="Cambria Math"/>
                              </w:rPr>
                              <m:t>cos</m:t>
                            </m:r>
                          </m:fName>
                          <m:e>
                            <m:r>
                              <w:rPr>
                                <w:rStyle w:val="MathematicaFormatTextForm"/>
                                <w:rFonts w:ascii="Cambria Math" w:eastAsiaTheme="minorEastAsia" w:hAnsi="Cambria Math"/>
                              </w:rPr>
                              <m:t>c</m:t>
                            </m:r>
                          </m:e>
                        </m:func>
                        <m:func>
                          <m:funcPr>
                            <m:ctrlPr>
                              <w:rPr>
                                <w:rStyle w:val="MathematicaFormatTextForm"/>
                                <w:rFonts w:ascii="Cambria Math" w:eastAsiaTheme="minorEastAsia" w:hAnsi="Cambria Math"/>
                                <w:i/>
                              </w:rPr>
                            </m:ctrlPr>
                          </m:funcPr>
                          <m:fName>
                            <m:r>
                              <m:rPr>
                                <m:sty m:val="p"/>
                              </m:rPr>
                              <w:rPr>
                                <w:rStyle w:val="MathematicaFormatTextForm"/>
                                <w:rFonts w:ascii="Cambria Math" w:eastAsiaTheme="minorEastAsia" w:hAnsi="Cambria Math"/>
                              </w:rPr>
                              <m:t>sin</m:t>
                            </m:r>
                          </m:fName>
                          <m:e>
                            <m:sSub>
                              <m:sSubPr>
                                <m:ctrlPr>
                                  <w:rPr>
                                    <w:rStyle w:val="MathematicaFormatTextForm"/>
                                    <w:rFonts w:ascii="Cambria Math" w:eastAsiaTheme="minorEastAsia" w:hAnsi="Cambria Math"/>
                                    <w:i/>
                                  </w:rPr>
                                </m:ctrlPr>
                              </m:sSubPr>
                              <m:e>
                                <m:r>
                                  <w:rPr>
                                    <w:rStyle w:val="MathematicaFormatTextForm"/>
                                    <w:rFonts w:ascii="Cambria Math" w:eastAsiaTheme="minorEastAsia" w:hAnsi="Cambria Math"/>
                                  </w:rPr>
                                  <m:t>ϕ</m:t>
                                </m:r>
                              </m:e>
                              <m:sub>
                                <m:r>
                                  <w:rPr>
                                    <w:rStyle w:val="MathematicaFormatTextForm"/>
                                    <w:rFonts w:ascii="Cambria Math" w:eastAsiaTheme="minorEastAsia" w:hAnsi="Cambria Math"/>
                                  </w:rPr>
                                  <m:t>0</m:t>
                                </m:r>
                              </m:sub>
                            </m:sSub>
                          </m:e>
                        </m:func>
                        <m:r>
                          <w:rPr>
                            <w:rStyle w:val="MathematicaFormatTextForm"/>
                            <w:rFonts w:ascii="Cambria Math" w:eastAsiaTheme="minorEastAsia" w:hAnsi="Cambria Math"/>
                          </w:rPr>
                          <m:t>+</m:t>
                        </m:r>
                        <m:f>
                          <m:fPr>
                            <m:ctrlPr>
                              <w:rPr>
                                <w:rStyle w:val="MathematicaFormatTextForm"/>
                                <w:rFonts w:ascii="Cambria Math" w:eastAsiaTheme="minorEastAsia" w:hAnsi="Cambria Math"/>
                                <w:i/>
                              </w:rPr>
                            </m:ctrlPr>
                          </m:fPr>
                          <m:num>
                            <m:r>
                              <w:rPr>
                                <w:rStyle w:val="MathematicaFormatTextForm"/>
                                <w:rFonts w:ascii="Cambria Math" w:eastAsiaTheme="minorEastAsia" w:hAnsi="Cambria Math"/>
                              </w:rPr>
                              <m:t>Y</m:t>
                            </m:r>
                            <m:func>
                              <m:funcPr>
                                <m:ctrlPr>
                                  <w:rPr>
                                    <w:rStyle w:val="MathematicaFormatTextForm"/>
                                    <w:rFonts w:ascii="Cambria Math" w:eastAsiaTheme="minorEastAsia" w:hAnsi="Cambria Math"/>
                                    <w:i/>
                                  </w:rPr>
                                </m:ctrlPr>
                              </m:funcPr>
                              <m:fName>
                                <m:r>
                                  <m:rPr>
                                    <m:sty m:val="p"/>
                                  </m:rPr>
                                  <w:rPr>
                                    <w:rStyle w:val="MathematicaFormatTextForm"/>
                                    <w:rFonts w:ascii="Cambria Math" w:eastAsiaTheme="minorEastAsia" w:hAnsi="Cambria Math"/>
                                  </w:rPr>
                                  <m:t>sin</m:t>
                                </m:r>
                              </m:fName>
                              <m:e>
                                <m:r>
                                  <w:rPr>
                                    <w:rStyle w:val="MathematicaFormatTextForm"/>
                                    <w:rFonts w:ascii="Cambria Math" w:eastAsiaTheme="minorEastAsia" w:hAnsi="Cambria Math"/>
                                  </w:rPr>
                                  <m:t>c</m:t>
                                </m:r>
                                <m:func>
                                  <m:funcPr>
                                    <m:ctrlPr>
                                      <w:rPr>
                                        <w:rStyle w:val="MathematicaFormatTextForm"/>
                                        <w:rFonts w:ascii="Cambria Math" w:eastAsiaTheme="minorEastAsia" w:hAnsi="Cambria Math"/>
                                        <w:i/>
                                      </w:rPr>
                                    </m:ctrlPr>
                                  </m:funcPr>
                                  <m:fName>
                                    <m:r>
                                      <m:rPr>
                                        <m:sty m:val="p"/>
                                      </m:rPr>
                                      <w:rPr>
                                        <w:rStyle w:val="MathematicaFormatTextForm"/>
                                        <w:rFonts w:ascii="Cambria Math" w:eastAsiaTheme="minorEastAsia" w:hAnsi="Cambria Math"/>
                                      </w:rPr>
                                      <m:t>cos</m:t>
                                    </m:r>
                                  </m:fName>
                                  <m:e>
                                    <m:sSub>
                                      <m:sSubPr>
                                        <m:ctrlPr>
                                          <w:rPr>
                                            <w:rStyle w:val="MathematicaFormatTextForm"/>
                                            <w:rFonts w:ascii="Cambria Math" w:eastAsiaTheme="minorEastAsia" w:hAnsi="Cambria Math"/>
                                            <w:i/>
                                          </w:rPr>
                                        </m:ctrlPr>
                                      </m:sSubPr>
                                      <m:e>
                                        <m:r>
                                          <w:rPr>
                                            <w:rStyle w:val="MathematicaFormatTextForm"/>
                                            <w:rFonts w:ascii="Cambria Math" w:eastAsiaTheme="minorEastAsia" w:hAnsi="Cambria Math"/>
                                          </w:rPr>
                                          <m:t>ϕ</m:t>
                                        </m:r>
                                      </m:e>
                                      <m:sub>
                                        <m:r>
                                          <w:rPr>
                                            <w:rStyle w:val="MathematicaFormatTextForm"/>
                                            <w:rFonts w:ascii="Cambria Math" w:eastAsiaTheme="minorEastAsia" w:hAnsi="Cambria Math"/>
                                          </w:rPr>
                                          <m:t>0</m:t>
                                        </m:r>
                                      </m:sub>
                                    </m:sSub>
                                  </m:e>
                                </m:func>
                              </m:e>
                            </m:func>
                          </m:num>
                          <m:den>
                            <m:r>
                              <m:rPr>
                                <m:sty m:val="p"/>
                              </m:rPr>
                              <w:rPr>
                                <w:rStyle w:val="MathematicaFormatTextForm"/>
                                <w:rFonts w:ascii="Cambria Math" w:hAnsi="Cambria Math"/>
                              </w:rPr>
                              <m:t>ρ</m:t>
                            </m:r>
                          </m:den>
                        </m:f>
                      </m:e>
                    </m:d>
                  </m:e>
                </m:func>
              </m:oMath>
            </m:oMathPara>
          </w:p>
          <w:p w14:paraId="48B8D200" w14:textId="182B4F66" w:rsidR="005318C2" w:rsidRPr="0064435E" w:rsidRDefault="005318C2" w:rsidP="00C950A5">
            <w:pPr>
              <w:keepNext/>
              <w:jc w:val="center"/>
              <w:rPr>
                <w:rStyle w:val="MathematicaFormatTextForm"/>
                <w:rFonts w:eastAsiaTheme="minorEastAsia"/>
              </w:rPr>
            </w:pPr>
            <m:oMathPara>
              <m:oMath>
                <m:r>
                  <w:rPr>
                    <w:rStyle w:val="MathematicaFormatTextForm"/>
                    <w:rFonts w:ascii="Cambria Math" w:eastAsiaTheme="minorEastAsia" w:hAnsi="Cambria Math"/>
                  </w:rPr>
                  <m:t>λ=</m:t>
                </m:r>
                <m:sSub>
                  <m:sSubPr>
                    <m:ctrlPr>
                      <w:rPr>
                        <w:rStyle w:val="MathematicaFormatTextForm"/>
                        <w:rFonts w:ascii="Cambria Math" w:eastAsiaTheme="minorEastAsia" w:hAnsi="Cambria Math"/>
                        <w:i/>
                      </w:rPr>
                    </m:ctrlPr>
                  </m:sSubPr>
                  <m:e>
                    <m:r>
                      <w:rPr>
                        <w:rStyle w:val="MathematicaFormatTextForm"/>
                        <w:rFonts w:ascii="Cambria Math" w:eastAsiaTheme="minorEastAsia" w:hAnsi="Cambria Math"/>
                      </w:rPr>
                      <m:t>λ</m:t>
                    </m:r>
                  </m:e>
                  <m:sub>
                    <m:r>
                      <w:rPr>
                        <w:rStyle w:val="MathematicaFormatTextForm"/>
                        <w:rFonts w:ascii="Cambria Math" w:eastAsiaTheme="minorEastAsia" w:hAnsi="Cambria Math"/>
                      </w:rPr>
                      <m:t>0</m:t>
                    </m:r>
                  </m:sub>
                </m:sSub>
                <m:r>
                  <w:rPr>
                    <w:rStyle w:val="MathematicaFormatTextForm"/>
                    <w:rFonts w:ascii="Cambria Math" w:eastAsiaTheme="minorEastAsia" w:hAnsi="Cambria Math"/>
                  </w:rPr>
                  <m:t>+arc</m:t>
                </m:r>
                <m:func>
                  <m:funcPr>
                    <m:ctrlPr>
                      <w:rPr>
                        <w:rStyle w:val="MathematicaFormatTextForm"/>
                        <w:rFonts w:ascii="Cambria Math" w:eastAsiaTheme="minorEastAsia" w:hAnsi="Cambria Math"/>
                        <w:i/>
                      </w:rPr>
                    </m:ctrlPr>
                  </m:funcPr>
                  <m:fName>
                    <m:r>
                      <m:rPr>
                        <m:sty m:val="p"/>
                      </m:rPr>
                      <w:rPr>
                        <w:rStyle w:val="MathematicaFormatTextForm"/>
                        <w:rFonts w:ascii="Cambria Math" w:eastAsiaTheme="minorEastAsia" w:hAnsi="Cambria Math"/>
                      </w:rPr>
                      <m:t>tan</m:t>
                    </m:r>
                  </m:fName>
                  <m:e>
                    <m:d>
                      <m:dPr>
                        <m:ctrlPr>
                          <w:rPr>
                            <w:rStyle w:val="MathematicaFormatTextForm"/>
                            <w:rFonts w:ascii="Cambria Math" w:eastAsiaTheme="minorEastAsia" w:hAnsi="Cambria Math"/>
                            <w:i/>
                          </w:rPr>
                        </m:ctrlPr>
                      </m:dPr>
                      <m:e>
                        <m:func>
                          <m:funcPr>
                            <m:ctrlPr>
                              <w:rPr>
                                <w:rStyle w:val="MathematicaFormatTextForm"/>
                                <w:rFonts w:ascii="Cambria Math" w:eastAsiaTheme="minorEastAsia" w:hAnsi="Cambria Math"/>
                                <w:i/>
                              </w:rPr>
                            </m:ctrlPr>
                          </m:funcPr>
                          <m:fName>
                            <m:r>
                              <m:rPr>
                                <m:sty m:val="p"/>
                              </m:rPr>
                              <w:rPr>
                                <w:rStyle w:val="MathematicaFormatTextForm"/>
                                <w:rFonts w:ascii="Cambria Math" w:eastAsiaTheme="minorEastAsia" w:hAnsi="Cambria Math"/>
                              </w:rPr>
                              <m:t>sin</m:t>
                            </m:r>
                          </m:fName>
                          <m:e>
                            <m:sSub>
                              <m:sSubPr>
                                <m:ctrlPr>
                                  <w:rPr>
                                    <w:rStyle w:val="MathematicaFormatTextForm"/>
                                    <w:rFonts w:ascii="Cambria Math" w:eastAsiaTheme="minorEastAsia" w:hAnsi="Cambria Math"/>
                                    <w:i/>
                                  </w:rPr>
                                </m:ctrlPr>
                              </m:sSubPr>
                              <m:e>
                                <m:r>
                                  <w:rPr>
                                    <w:rStyle w:val="MathematicaFormatTextForm"/>
                                    <w:rFonts w:ascii="Cambria Math" w:eastAsiaTheme="minorEastAsia" w:hAnsi="Cambria Math"/>
                                  </w:rPr>
                                  <m:t>ϕ</m:t>
                                </m:r>
                              </m:e>
                              <m:sub>
                                <m:r>
                                  <w:rPr>
                                    <w:rStyle w:val="MathematicaFormatTextForm"/>
                                    <w:rFonts w:ascii="Cambria Math" w:eastAsiaTheme="minorEastAsia" w:hAnsi="Cambria Math"/>
                                  </w:rPr>
                                  <m:t>0</m:t>
                                </m:r>
                              </m:sub>
                            </m:sSub>
                          </m:e>
                        </m:func>
                        <m:r>
                          <w:rPr>
                            <w:rStyle w:val="MathematicaFormatTextForm"/>
                            <w:rFonts w:ascii="Cambria Math" w:eastAsiaTheme="minorEastAsia" w:hAnsi="Cambria Math"/>
                          </w:rPr>
                          <m:t>+</m:t>
                        </m:r>
                        <m:f>
                          <m:fPr>
                            <m:ctrlPr>
                              <w:rPr>
                                <w:rStyle w:val="MathematicaFormatTextForm"/>
                                <w:rFonts w:ascii="Cambria Math" w:eastAsiaTheme="minorEastAsia" w:hAnsi="Cambria Math"/>
                                <w:i/>
                              </w:rPr>
                            </m:ctrlPr>
                          </m:fPr>
                          <m:num>
                            <m:r>
                              <w:rPr>
                                <w:rStyle w:val="MathematicaFormatTextForm"/>
                                <w:rFonts w:ascii="Cambria Math" w:eastAsiaTheme="minorEastAsia" w:hAnsi="Cambria Math"/>
                              </w:rPr>
                              <m:t>X</m:t>
                            </m:r>
                            <m:func>
                              <m:funcPr>
                                <m:ctrlPr>
                                  <w:rPr>
                                    <w:rStyle w:val="MathematicaFormatTextForm"/>
                                    <w:rFonts w:ascii="Cambria Math" w:eastAsiaTheme="minorEastAsia" w:hAnsi="Cambria Math"/>
                                    <w:i/>
                                  </w:rPr>
                                </m:ctrlPr>
                              </m:funcPr>
                              <m:fName>
                                <m:r>
                                  <m:rPr>
                                    <m:sty m:val="p"/>
                                  </m:rPr>
                                  <w:rPr>
                                    <w:rStyle w:val="MathematicaFormatTextForm"/>
                                    <w:rFonts w:ascii="Cambria Math" w:eastAsiaTheme="minorEastAsia" w:hAnsi="Cambria Math"/>
                                  </w:rPr>
                                  <m:t>sin</m:t>
                                </m:r>
                              </m:fName>
                              <m:e>
                                <m:r>
                                  <w:rPr>
                                    <w:rStyle w:val="MathematicaFormatTextForm"/>
                                    <w:rFonts w:ascii="Cambria Math" w:eastAsiaTheme="minorEastAsia" w:hAnsi="Cambria Math"/>
                                  </w:rPr>
                                  <m:t>c</m:t>
                                </m:r>
                              </m:e>
                            </m:func>
                          </m:num>
                          <m:den>
                            <m:r>
                              <m:rPr>
                                <m:sty m:val="p"/>
                              </m:rPr>
                              <w:rPr>
                                <w:rStyle w:val="MathematicaFormatTextForm"/>
                                <w:rFonts w:ascii="Cambria Math" w:hAnsi="Cambria Math"/>
                              </w:rPr>
                              <m:t>ρ</m:t>
                            </m:r>
                            <m:func>
                              <m:funcPr>
                                <m:ctrlPr>
                                  <w:rPr>
                                    <w:rStyle w:val="MathematicaFormatTextForm"/>
                                    <w:rFonts w:ascii="Cambria Math" w:eastAsiaTheme="minorEastAsia" w:hAnsi="Cambria Math"/>
                                    <w:i/>
                                  </w:rPr>
                                </m:ctrlPr>
                              </m:funcPr>
                              <m:fName>
                                <m:r>
                                  <m:rPr>
                                    <m:sty m:val="p"/>
                                  </m:rPr>
                                  <w:rPr>
                                    <w:rStyle w:val="MathematicaFormatTextForm"/>
                                    <w:rFonts w:ascii="Cambria Math" w:eastAsiaTheme="minorEastAsia" w:hAnsi="Cambria Math"/>
                                  </w:rPr>
                                  <m:t>cos</m:t>
                                </m:r>
                              </m:fName>
                              <m:e>
                                <m:sSub>
                                  <m:sSubPr>
                                    <m:ctrlPr>
                                      <w:rPr>
                                        <w:rStyle w:val="MathematicaFormatTextForm"/>
                                        <w:rFonts w:ascii="Cambria Math" w:eastAsiaTheme="minorEastAsia" w:hAnsi="Cambria Math"/>
                                        <w:i/>
                                      </w:rPr>
                                    </m:ctrlPr>
                                  </m:sSubPr>
                                  <m:e>
                                    <m:r>
                                      <w:rPr>
                                        <w:rStyle w:val="MathematicaFormatTextForm"/>
                                        <w:rFonts w:ascii="Cambria Math" w:eastAsiaTheme="minorEastAsia" w:hAnsi="Cambria Math"/>
                                      </w:rPr>
                                      <m:t>ϕ</m:t>
                                    </m:r>
                                  </m:e>
                                  <m:sub>
                                    <m:r>
                                      <w:rPr>
                                        <w:rStyle w:val="MathematicaFormatTextForm"/>
                                        <w:rFonts w:ascii="Cambria Math" w:eastAsiaTheme="minorEastAsia" w:hAnsi="Cambria Math"/>
                                      </w:rPr>
                                      <m:t>0</m:t>
                                    </m:r>
                                  </m:sub>
                                </m:sSub>
                              </m:e>
                            </m:func>
                            <m:func>
                              <m:funcPr>
                                <m:ctrlPr>
                                  <w:rPr>
                                    <w:rStyle w:val="MathematicaFormatTextForm"/>
                                    <w:rFonts w:ascii="Cambria Math" w:eastAsiaTheme="minorEastAsia" w:hAnsi="Cambria Math"/>
                                    <w:i/>
                                  </w:rPr>
                                </m:ctrlPr>
                              </m:funcPr>
                              <m:fName>
                                <m:r>
                                  <m:rPr>
                                    <m:sty m:val="p"/>
                                  </m:rPr>
                                  <w:rPr>
                                    <w:rStyle w:val="MathematicaFormatTextForm"/>
                                    <w:rFonts w:ascii="Cambria Math" w:eastAsiaTheme="minorEastAsia" w:hAnsi="Cambria Math"/>
                                  </w:rPr>
                                  <m:t>cos</m:t>
                                </m:r>
                              </m:fName>
                              <m:e>
                                <m:r>
                                  <w:rPr>
                                    <w:rStyle w:val="MathematicaFormatTextForm"/>
                                    <w:rFonts w:ascii="Cambria Math" w:eastAsiaTheme="minorEastAsia" w:hAnsi="Cambria Math"/>
                                  </w:rPr>
                                  <m:t>c</m:t>
                                </m:r>
                              </m:e>
                            </m:func>
                            <m:r>
                              <w:rPr>
                                <w:rStyle w:val="MathematicaFormatTextForm"/>
                                <w:rFonts w:ascii="Cambria Math" w:eastAsiaTheme="minorEastAsia" w:hAnsi="Cambria Math"/>
                              </w:rPr>
                              <m:t>-Y</m:t>
                            </m:r>
                            <m:func>
                              <m:funcPr>
                                <m:ctrlPr>
                                  <w:rPr>
                                    <w:rStyle w:val="MathematicaFormatTextForm"/>
                                    <w:rFonts w:ascii="Cambria Math" w:eastAsiaTheme="minorEastAsia" w:hAnsi="Cambria Math"/>
                                    <w:i/>
                                  </w:rPr>
                                </m:ctrlPr>
                              </m:funcPr>
                              <m:fName>
                                <m:r>
                                  <m:rPr>
                                    <m:sty m:val="p"/>
                                  </m:rPr>
                                  <w:rPr>
                                    <w:rStyle w:val="MathematicaFormatTextForm"/>
                                    <w:rFonts w:ascii="Cambria Math" w:eastAsiaTheme="minorEastAsia" w:hAnsi="Cambria Math"/>
                                  </w:rPr>
                                  <m:t>sin</m:t>
                                </m:r>
                              </m:fName>
                              <m:e>
                                <m:sSub>
                                  <m:sSubPr>
                                    <m:ctrlPr>
                                      <w:rPr>
                                        <w:rStyle w:val="MathematicaFormatTextForm"/>
                                        <w:rFonts w:ascii="Cambria Math" w:eastAsiaTheme="minorEastAsia" w:hAnsi="Cambria Math"/>
                                        <w:i/>
                                      </w:rPr>
                                    </m:ctrlPr>
                                  </m:sSubPr>
                                  <m:e>
                                    <m:r>
                                      <w:rPr>
                                        <w:rStyle w:val="MathematicaFormatTextForm"/>
                                        <w:rFonts w:ascii="Cambria Math" w:eastAsiaTheme="minorEastAsia" w:hAnsi="Cambria Math"/>
                                      </w:rPr>
                                      <m:t>ϕ</m:t>
                                    </m:r>
                                  </m:e>
                                  <m:sub>
                                    <m:r>
                                      <w:rPr>
                                        <w:rStyle w:val="MathematicaFormatTextForm"/>
                                        <w:rFonts w:ascii="Cambria Math" w:eastAsiaTheme="minorEastAsia" w:hAnsi="Cambria Math"/>
                                      </w:rPr>
                                      <m:t>0</m:t>
                                    </m:r>
                                  </m:sub>
                                </m:sSub>
                              </m:e>
                            </m:func>
                            <m:r>
                              <w:rPr>
                                <w:rStyle w:val="MathematicaFormatTextForm"/>
                                <w:rFonts w:ascii="Cambria Math" w:eastAsiaTheme="minorEastAsia" w:hAnsi="Cambria Math"/>
                              </w:rPr>
                              <m:t xml:space="preserve"> </m:t>
                            </m:r>
                            <m:func>
                              <m:funcPr>
                                <m:ctrlPr>
                                  <w:rPr>
                                    <w:rStyle w:val="MathematicaFormatTextForm"/>
                                    <w:rFonts w:ascii="Cambria Math" w:eastAsiaTheme="minorEastAsia" w:hAnsi="Cambria Math"/>
                                    <w:i/>
                                  </w:rPr>
                                </m:ctrlPr>
                              </m:funcPr>
                              <m:fName>
                                <m:r>
                                  <m:rPr>
                                    <m:sty m:val="p"/>
                                  </m:rPr>
                                  <w:rPr>
                                    <w:rStyle w:val="MathematicaFormatTextForm"/>
                                    <w:rFonts w:ascii="Cambria Math" w:eastAsiaTheme="minorEastAsia" w:hAnsi="Cambria Math"/>
                                  </w:rPr>
                                  <m:t>sin</m:t>
                                </m:r>
                              </m:fName>
                              <m:e>
                                <m:r>
                                  <w:rPr>
                                    <w:rStyle w:val="MathematicaFormatTextForm"/>
                                    <w:rFonts w:ascii="Cambria Math" w:eastAsiaTheme="minorEastAsia" w:hAnsi="Cambria Math"/>
                                  </w:rPr>
                                  <m:t>c</m:t>
                                </m:r>
                              </m:e>
                            </m:func>
                            <m:r>
                              <w:rPr>
                                <w:rStyle w:val="MathematicaFormatTextForm"/>
                                <w:rFonts w:ascii="Cambria Math" w:eastAsiaTheme="minorEastAsia" w:hAnsi="Cambria Math"/>
                              </w:rPr>
                              <m:t xml:space="preserve"> </m:t>
                            </m:r>
                          </m:den>
                        </m:f>
                      </m:e>
                    </m:d>
                  </m:e>
                </m:func>
              </m:oMath>
            </m:oMathPara>
          </w:p>
          <w:p w14:paraId="3C32517A" w14:textId="5091BA9E" w:rsidR="00DD04F9" w:rsidRPr="00B742C6" w:rsidRDefault="00DD04F9">
            <w:pPr>
              <w:keepNext/>
              <w:jc w:val="center"/>
              <w:rPr>
                <w:rStyle w:val="MathematicaFormatTextForm"/>
                <w:rFonts w:eastAsiaTheme="minorEastAsia"/>
              </w:rPr>
            </w:pPr>
          </w:p>
        </w:tc>
        <w:tc>
          <w:tcPr>
            <w:tcW w:w="1559" w:type="dxa"/>
            <w:vAlign w:val="center"/>
          </w:tcPr>
          <w:p w14:paraId="716C8677" w14:textId="77777777" w:rsidR="00DD04F9" w:rsidRPr="008F58BA" w:rsidRDefault="00DD04F9" w:rsidP="00C950A5">
            <w:pPr>
              <w:pStyle w:val="EquationCaption"/>
            </w:pPr>
            <w:r w:rsidRPr="004D6D5E">
              <w:t xml:space="preserve">Equation. </w:t>
            </w:r>
            <w:r w:rsidR="00B61899">
              <w:fldChar w:fldCharType="begin"/>
            </w:r>
            <w:r w:rsidR="00B61899">
              <w:instrText xml:space="preserve"> STYLEREF 1 \s </w:instrText>
            </w:r>
            <w:r w:rsidR="00B61899">
              <w:fldChar w:fldCharType="separate"/>
            </w:r>
            <w:r w:rsidR="00762916">
              <w:rPr>
                <w:noProof/>
              </w:rPr>
              <w:t>3</w:t>
            </w:r>
            <w:r w:rsidR="00B61899">
              <w:rPr>
                <w:noProof/>
              </w:rPr>
              <w:fldChar w:fldCharType="end"/>
            </w:r>
            <w:r w:rsidRPr="004D6D5E">
              <w:t>.</w:t>
            </w:r>
            <w:r w:rsidR="00B61899">
              <w:fldChar w:fldCharType="begin"/>
            </w:r>
            <w:r w:rsidR="00B61899">
              <w:instrText xml:space="preserve"> SEQ Equation \* ARABIC \s 1 </w:instrText>
            </w:r>
            <w:r w:rsidR="00B61899">
              <w:fldChar w:fldCharType="separate"/>
            </w:r>
            <w:r w:rsidR="00762916">
              <w:rPr>
                <w:noProof/>
              </w:rPr>
              <w:t>22</w:t>
            </w:r>
            <w:r w:rsidR="00B61899">
              <w:rPr>
                <w:noProof/>
              </w:rPr>
              <w:fldChar w:fldCharType="end"/>
            </w:r>
          </w:p>
        </w:tc>
      </w:tr>
    </w:tbl>
    <w:p w14:paraId="56DC74E6" w14:textId="7D2C6291" w:rsidR="00BD4734" w:rsidRDefault="00BD4734" w:rsidP="00B76AF6">
      <w:r>
        <w:t>Of more interest are the plane-to-sphere Cartesian coordinate transforms. For (x,y,z) coordinates on the sphere, and a regular grid of (X,Y) coordinates on the plane, one can obtain:</w:t>
      </w:r>
    </w:p>
    <w:tbl>
      <w:tblPr>
        <w:tblW w:w="8084" w:type="dxa"/>
        <w:tblLook w:val="04A0" w:firstRow="1" w:lastRow="0" w:firstColumn="1" w:lastColumn="0" w:noHBand="0" w:noVBand="1"/>
      </w:tblPr>
      <w:tblGrid>
        <w:gridCol w:w="6946"/>
        <w:gridCol w:w="1138"/>
      </w:tblGrid>
      <w:tr w:rsidR="005318C2" w14:paraId="324AF139" w14:textId="77777777" w:rsidTr="0064435E">
        <w:tc>
          <w:tcPr>
            <w:tcW w:w="6946" w:type="dxa"/>
            <w:vAlign w:val="center"/>
          </w:tcPr>
          <w:p w14:paraId="0EC83C08" w14:textId="55FABDD2" w:rsidR="005318C2" w:rsidRPr="00B742C6" w:rsidRDefault="00B61899" w:rsidP="0064435E">
            <w:pPr>
              <w:keepNext/>
              <w:ind w:left="-108"/>
              <w:jc w:val="center"/>
              <w:rPr>
                <w:rStyle w:val="MathematicaFormatTextForm"/>
                <w:rFonts w:eastAsiaTheme="minorEastAsia"/>
              </w:rPr>
            </w:pPr>
            <m:oMathPara>
              <m:oMath>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4</m:t>
                            </m:r>
                          </m:den>
                        </m:f>
                        <m:r>
                          <w:rPr>
                            <w:rFonts w:ascii="Cambria Math" w:hAnsi="Cambria Math"/>
                          </w:rPr>
                          <m:t>X</m:t>
                        </m:r>
                      </m:e>
                    </m:rad>
                    <m:r>
                      <w:rPr>
                        <w:rFonts w:ascii="Cambria Math" w:hAnsi="Cambria Math"/>
                      </w:rPr>
                      <m:t>,</m:t>
                    </m:r>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4</m:t>
                            </m:r>
                          </m:den>
                        </m:f>
                        <m:r>
                          <w:rPr>
                            <w:rFonts w:ascii="Cambria Math" w:hAnsi="Cambria Math"/>
                          </w:rPr>
                          <m:t>Y</m:t>
                        </m:r>
                      </m:e>
                    </m:rad>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2</m:t>
                        </m:r>
                      </m:den>
                    </m:f>
                  </m:e>
                </m:d>
              </m:oMath>
            </m:oMathPara>
          </w:p>
        </w:tc>
        <w:tc>
          <w:tcPr>
            <w:tcW w:w="1138" w:type="dxa"/>
            <w:vAlign w:val="center"/>
          </w:tcPr>
          <w:p w14:paraId="32B3AEF0" w14:textId="77777777" w:rsidR="005318C2" w:rsidRPr="008F58BA" w:rsidRDefault="005318C2" w:rsidP="00C950A5">
            <w:pPr>
              <w:pStyle w:val="EquationCaption"/>
            </w:pPr>
            <w:r w:rsidRPr="004D6D5E">
              <w:t xml:space="preserve">Equation. </w:t>
            </w:r>
            <w:r w:rsidR="00B61899">
              <w:fldChar w:fldCharType="begin"/>
            </w:r>
            <w:r w:rsidR="00B61899">
              <w:instrText xml:space="preserve"> STYLEREF 1 \s </w:instrText>
            </w:r>
            <w:r w:rsidR="00B61899">
              <w:fldChar w:fldCharType="separate"/>
            </w:r>
            <w:r w:rsidR="00762916">
              <w:rPr>
                <w:noProof/>
              </w:rPr>
              <w:t>3</w:t>
            </w:r>
            <w:r w:rsidR="00B61899">
              <w:rPr>
                <w:noProof/>
              </w:rPr>
              <w:fldChar w:fldCharType="end"/>
            </w:r>
            <w:r w:rsidRPr="004D6D5E">
              <w:t>.</w:t>
            </w:r>
            <w:r w:rsidR="00B61899">
              <w:fldChar w:fldCharType="begin"/>
            </w:r>
            <w:r w:rsidR="00B61899">
              <w:instrText xml:space="preserve"> SEQ Equation \* ARABIC \s 1 </w:instrText>
            </w:r>
            <w:r w:rsidR="00B61899">
              <w:fldChar w:fldCharType="separate"/>
            </w:r>
            <w:r w:rsidR="00762916">
              <w:rPr>
                <w:noProof/>
              </w:rPr>
              <w:t>23</w:t>
            </w:r>
            <w:r w:rsidR="00B61899">
              <w:rPr>
                <w:noProof/>
              </w:rPr>
              <w:fldChar w:fldCharType="end"/>
            </w:r>
          </w:p>
        </w:tc>
      </w:tr>
    </w:tbl>
    <w:p w14:paraId="28950E51" w14:textId="77777777" w:rsidR="005318C2" w:rsidRDefault="005318C2" w:rsidP="00B76AF6"/>
    <w:p w14:paraId="667C8C55" w14:textId="239FB1F2" w:rsidR="00BD4734" w:rsidRPr="00BD4734" w:rsidRDefault="00BD4734" w:rsidP="00B76AF6">
      <w:pPr>
        <w:rPr>
          <w:rFonts w:eastAsiaTheme="minorEastAsia"/>
        </w:rPr>
      </w:pPr>
    </w:p>
    <w:p w14:paraId="693A4BA0" w14:textId="33FFD2B8" w:rsidR="00BD4734" w:rsidRDefault="00BD4734" w:rsidP="00B76AF6">
      <w:pPr>
        <w:rPr>
          <w:rFonts w:eastAsiaTheme="minorEastAsia"/>
        </w:rPr>
      </w:pPr>
      <w:r>
        <w:rPr>
          <w:rFonts w:eastAsiaTheme="minorEastAsia"/>
        </w:rPr>
        <w:lastRenderedPageBreak/>
        <w:t>And the inverse transform is given by</w:t>
      </w:r>
    </w:p>
    <w:tbl>
      <w:tblPr>
        <w:tblW w:w="7938" w:type="dxa"/>
        <w:tblLook w:val="04A0" w:firstRow="1" w:lastRow="0" w:firstColumn="1" w:lastColumn="0" w:noHBand="0" w:noVBand="1"/>
      </w:tblPr>
      <w:tblGrid>
        <w:gridCol w:w="6521"/>
        <w:gridCol w:w="1417"/>
      </w:tblGrid>
      <w:tr w:rsidR="005318C2" w14:paraId="417F0968" w14:textId="77777777" w:rsidTr="005318C2">
        <w:tc>
          <w:tcPr>
            <w:tcW w:w="6521" w:type="dxa"/>
            <w:vAlign w:val="center"/>
          </w:tcPr>
          <w:p w14:paraId="72C04911" w14:textId="671A22B6" w:rsidR="005318C2" w:rsidRPr="00B742C6" w:rsidRDefault="00B61899" w:rsidP="00C950A5">
            <w:pPr>
              <w:keepNext/>
              <w:ind w:left="-108"/>
              <w:jc w:val="center"/>
              <w:rPr>
                <w:rStyle w:val="MathematicaFormatTextForm"/>
                <w:rFonts w:eastAsiaTheme="minorEastAsia"/>
              </w:rPr>
            </w:pPr>
            <m:oMathPara>
              <m:oMath>
                <m:d>
                  <m:dPr>
                    <m:ctrlPr>
                      <w:rPr>
                        <w:rFonts w:ascii="Cambria Math" w:hAnsi="Cambria Math"/>
                        <w:i/>
                      </w:rPr>
                    </m:ctrlPr>
                  </m:dPr>
                  <m:e>
                    <m:r>
                      <w:rPr>
                        <w:rFonts w:ascii="Cambria Math" w:hAnsi="Cambria Math"/>
                      </w:rPr>
                      <m:t>X,Y</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num>
                          <m:den>
                            <m:r>
                              <w:rPr>
                                <w:rFonts w:ascii="Cambria Math" w:hAnsi="Cambria Math"/>
                              </w:rPr>
                              <m:t>1-z</m:t>
                            </m:r>
                          </m:den>
                        </m:f>
                        <m:r>
                          <w:rPr>
                            <w:rFonts w:ascii="Cambria Math" w:hAnsi="Cambria Math"/>
                          </w:rPr>
                          <m:t>x</m:t>
                        </m:r>
                      </m:e>
                    </m:ra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num>
                          <m:den>
                            <m:r>
                              <w:rPr>
                                <w:rFonts w:ascii="Cambria Math" w:hAnsi="Cambria Math"/>
                              </w:rPr>
                              <m:t>1-z</m:t>
                            </m:r>
                          </m:den>
                        </m:f>
                        <m:r>
                          <w:rPr>
                            <w:rFonts w:ascii="Cambria Math" w:hAnsi="Cambria Math"/>
                          </w:rPr>
                          <m:t>y</m:t>
                        </m:r>
                      </m:e>
                    </m:rad>
                  </m:e>
                </m:d>
              </m:oMath>
            </m:oMathPara>
          </w:p>
        </w:tc>
        <w:tc>
          <w:tcPr>
            <w:tcW w:w="1417" w:type="dxa"/>
            <w:vAlign w:val="center"/>
          </w:tcPr>
          <w:p w14:paraId="55BFFDF8" w14:textId="77777777" w:rsidR="005318C2" w:rsidRPr="008F58BA" w:rsidRDefault="005318C2" w:rsidP="005318C2">
            <w:pPr>
              <w:pStyle w:val="EquationCaption"/>
              <w:ind w:firstLine="0"/>
            </w:pPr>
            <w:r w:rsidRPr="004D6D5E">
              <w:t xml:space="preserve">Equation. </w:t>
            </w:r>
            <w:r w:rsidR="00B61899">
              <w:fldChar w:fldCharType="begin"/>
            </w:r>
            <w:r w:rsidR="00B61899">
              <w:instrText xml:space="preserve"> STYLEREF 1 \s </w:instrText>
            </w:r>
            <w:r w:rsidR="00B61899">
              <w:fldChar w:fldCharType="separate"/>
            </w:r>
            <w:r w:rsidR="00762916">
              <w:rPr>
                <w:noProof/>
              </w:rPr>
              <w:t>3</w:t>
            </w:r>
            <w:r w:rsidR="00B61899">
              <w:rPr>
                <w:noProof/>
              </w:rPr>
              <w:fldChar w:fldCharType="end"/>
            </w:r>
            <w:r w:rsidRPr="004D6D5E">
              <w:t>.</w:t>
            </w:r>
            <w:r w:rsidR="00B61899">
              <w:fldChar w:fldCharType="begin"/>
            </w:r>
            <w:r w:rsidR="00B61899">
              <w:instrText xml:space="preserve"> SEQ Equation \* ARABIC \s 1 </w:instrText>
            </w:r>
            <w:r w:rsidR="00B61899">
              <w:fldChar w:fldCharType="separate"/>
            </w:r>
            <w:r w:rsidR="00762916">
              <w:rPr>
                <w:noProof/>
              </w:rPr>
              <w:t>24</w:t>
            </w:r>
            <w:r w:rsidR="00B61899">
              <w:rPr>
                <w:noProof/>
              </w:rPr>
              <w:fldChar w:fldCharType="end"/>
            </w:r>
          </w:p>
        </w:tc>
      </w:tr>
    </w:tbl>
    <w:p w14:paraId="0858F17D" w14:textId="77777777" w:rsidR="005318C2" w:rsidRDefault="005318C2" w:rsidP="00B76AF6">
      <w:r>
        <w:t>The above assumes that the transformation is centred around (x,y,z) = (0,0,-1).</w:t>
      </w:r>
    </w:p>
    <w:p w14:paraId="58E3356D" w14:textId="229647FC" w:rsidR="00B76AF6" w:rsidRPr="00F20E85" w:rsidRDefault="00B76AF6" w:rsidP="0064435E">
      <w:r>
        <w:t>Details of the implementation and source code can be found in the documentation of the cueBeam software.</w:t>
      </w:r>
    </w:p>
    <w:p w14:paraId="5EBE1E27" w14:textId="77777777" w:rsidR="000D3146" w:rsidRPr="008C5E70" w:rsidRDefault="000D3146" w:rsidP="000D3146">
      <w:pPr>
        <w:pStyle w:val="Heading3"/>
        <w:numPr>
          <w:ilvl w:val="2"/>
          <w:numId w:val="1"/>
        </w:numPr>
      </w:pPr>
      <w:bookmarkStart w:id="298" w:name="_Toc423364388"/>
      <w:r>
        <w:t>Simulation 1. Comparison of probes with equal element count and different probe apertures</w:t>
      </w:r>
      <w:bookmarkEnd w:id="291"/>
      <w:bookmarkEnd w:id="292"/>
      <w:bookmarkEnd w:id="293"/>
      <w:bookmarkEnd w:id="298"/>
    </w:p>
    <w:p w14:paraId="3E97B77A" w14:textId="77777777" w:rsidR="000D3146" w:rsidRDefault="000D3146" w:rsidP="000D3146">
      <w:r>
        <w:t xml:space="preserve">In this simulation, the acoustic field distribution generated by two phased array apertures is made: one made with square elements, and the other with hexagonal elements. The qualities of interest are main beam spot size and peak side lobe level. The assumptions are that both of the candidates have an equal number of elements, and having hexagonal elements of such a size that their pitch matches the pitch of the square elements configuration. </w:t>
      </w:r>
    </w:p>
    <w:p w14:paraId="5D66A014" w14:textId="2F881340" w:rsidR="000D3146" w:rsidRDefault="000D3146" w:rsidP="000D3146">
      <w:r>
        <w:t xml:space="preserve">A visual comparison of the two apertures that satisfy those conditions is given in </w:t>
      </w:r>
      <w:r>
        <w:fldChar w:fldCharType="begin"/>
      </w:r>
      <w:r>
        <w:instrText xml:space="preserve"> REF _Ref390615211 \h </w:instrText>
      </w:r>
      <w:r>
        <w:fldChar w:fldCharType="separate"/>
      </w:r>
      <w:r w:rsidR="00762916">
        <w:t xml:space="preserve">Fig. </w:t>
      </w:r>
      <w:r w:rsidR="00762916">
        <w:rPr>
          <w:noProof/>
        </w:rPr>
        <w:t>3</w:t>
      </w:r>
      <w:r w:rsidR="00762916">
        <w:t>.</w:t>
      </w:r>
      <w:r w:rsidR="00762916">
        <w:rPr>
          <w:noProof/>
        </w:rPr>
        <w:t>18</w:t>
      </w:r>
      <w:r>
        <w:fldChar w:fldCharType="end"/>
      </w:r>
      <w:r>
        <w:t xml:space="preserve">. The hexagonal element array overall aperture is larger. </w:t>
      </w:r>
    </w:p>
    <w:p w14:paraId="45181A86" w14:textId="12573FD1" w:rsidR="000D3146" w:rsidRDefault="000D3146" w:rsidP="000D3146">
      <w:r w:rsidRPr="00CE0FDF">
        <w:t>For the purpose of this evaluation, Lambert azimuthal equ</w:t>
      </w:r>
      <w:r>
        <w:t>al area</w:t>
      </w:r>
      <w:r w:rsidRPr="00CE0FDF">
        <w:t xml:space="preserve"> mapping</w:t>
      </w:r>
      <w:r>
        <w:rPr>
          <w:rStyle w:val="FootnoteReference"/>
        </w:rPr>
        <w:footnoteReference w:id="1"/>
      </w:r>
      <w:r w:rsidRPr="00CE0FDF">
        <w:t xml:space="preserve"> </w:t>
      </w:r>
      <w:r>
        <w:t>is</w:t>
      </w:r>
      <w:r w:rsidRPr="00CE0FDF">
        <w:t xml:space="preserve"> used to generate </w:t>
      </w:r>
      <w:r>
        <w:t xml:space="preserve">a </w:t>
      </w:r>
      <w:r w:rsidRPr="00CE0FDF">
        <w:t xml:space="preserve">set of points where </w:t>
      </w:r>
      <w:r>
        <w:t xml:space="preserve">the </w:t>
      </w:r>
      <w:r w:rsidRPr="00CE0FDF">
        <w:t xml:space="preserve">acoustic field amplitude is evaluated, as depicted in </w:t>
      </w:r>
      <w:r w:rsidR="005318C2">
        <w:fldChar w:fldCharType="begin"/>
      </w:r>
      <w:r w:rsidR="005318C2">
        <w:instrText xml:space="preserve"> REF _Ref422597952 \h </w:instrText>
      </w:r>
      <w:r w:rsidR="005318C2">
        <w:fldChar w:fldCharType="separate"/>
      </w:r>
      <w:r w:rsidR="00762916">
        <w:t xml:space="preserve">Fig. </w:t>
      </w:r>
      <w:r w:rsidR="00762916">
        <w:rPr>
          <w:noProof/>
        </w:rPr>
        <w:t>3</w:t>
      </w:r>
      <w:r w:rsidR="00762916">
        <w:t>.</w:t>
      </w:r>
      <w:r w:rsidR="00762916">
        <w:rPr>
          <w:noProof/>
        </w:rPr>
        <w:t>17</w:t>
      </w:r>
      <w:r w:rsidR="005318C2">
        <w:fldChar w:fldCharType="end"/>
      </w:r>
    </w:p>
    <w:p w14:paraId="48BE58CD" w14:textId="121EB8B0" w:rsidR="000D3146" w:rsidRDefault="000D3146" w:rsidP="000D3146">
      <w:r>
        <w:t xml:space="preserve">The beam profile is taken using the same model code base as in previous Sections. Visualization of the respective beam profiles is then provided in </w:t>
      </w:r>
      <w:r>
        <w:fldChar w:fldCharType="begin"/>
      </w:r>
      <w:r>
        <w:instrText xml:space="preserve"> REF _Ref390615296 \h </w:instrText>
      </w:r>
      <w:r>
        <w:fldChar w:fldCharType="separate"/>
      </w:r>
      <w:r w:rsidR="00762916">
        <w:t xml:space="preserve">Fig. </w:t>
      </w:r>
      <w:r w:rsidR="00762916">
        <w:rPr>
          <w:noProof/>
        </w:rPr>
        <w:t>3</w:t>
      </w:r>
      <w:r w:rsidR="00762916">
        <w:t>.</w:t>
      </w:r>
      <w:r w:rsidR="00762916">
        <w:rPr>
          <w:noProof/>
        </w:rPr>
        <w:t>19</w:t>
      </w:r>
      <w:r>
        <w:fldChar w:fldCharType="end"/>
      </w:r>
      <w:r>
        <w:t xml:space="preserve">.  It is apparent that for the hexagonal element array, the side lobe energy is distributed more evenly </w:t>
      </w:r>
      <w:r w:rsidR="00FF3B05">
        <w:t xml:space="preserve">around </w:t>
      </w:r>
      <w:r>
        <w:t xml:space="preserve">the outer rim of the main lobe. It is this more even energy distribution that makes the peak side lobe level lower than for a square element array. </w:t>
      </w:r>
    </w:p>
    <w:p w14:paraId="49618D4F" w14:textId="61F786D8" w:rsidR="000D3146" w:rsidRDefault="000D3146" w:rsidP="000D3146">
      <w:r>
        <w:lastRenderedPageBreak/>
        <w:t xml:space="preserve">Finally, the numerical results are gathered in </w:t>
      </w:r>
      <w:r>
        <w:fldChar w:fldCharType="begin"/>
      </w:r>
      <w:r>
        <w:instrText xml:space="preserve"> REF _Ref390615322 \h </w:instrText>
      </w:r>
      <w:r>
        <w:fldChar w:fldCharType="separate"/>
      </w:r>
      <w:r w:rsidR="00762916" w:rsidRPr="00354C73">
        <w:t xml:space="preserve">Table </w:t>
      </w:r>
      <w:r w:rsidR="00762916">
        <w:rPr>
          <w:noProof/>
        </w:rPr>
        <w:t>3</w:t>
      </w:r>
      <w:r w:rsidR="00762916" w:rsidRPr="00354C73">
        <w:t>.</w:t>
      </w:r>
      <w:r w:rsidR="00762916">
        <w:rPr>
          <w:noProof/>
        </w:rPr>
        <w:t>2</w:t>
      </w:r>
      <w:r>
        <w:fldChar w:fldCharType="end"/>
      </w:r>
      <w:r>
        <w:t xml:space="preserve">. </w:t>
      </w:r>
    </w:p>
    <w:p w14:paraId="3CFFF746" w14:textId="77777777" w:rsidR="000D3146" w:rsidRPr="003C6EA3" w:rsidRDefault="000D3146" w:rsidP="000D3146"/>
    <w:p w14:paraId="42BE10C5" w14:textId="77777777" w:rsidR="000D3146" w:rsidRDefault="000D3146" w:rsidP="000D3146">
      <w:pPr>
        <w:autoSpaceDE w:val="0"/>
        <w:autoSpaceDN w:val="0"/>
        <w:adjustRightInd w:val="0"/>
        <w:spacing w:after="0" w:line="240" w:lineRule="auto"/>
        <w:rPr>
          <w:rFonts w:ascii="Times New Roman" w:hAnsi="Times New Roman" w:cs="Times New Roman"/>
          <w:sz w:val="24"/>
          <w:szCs w:val="24"/>
        </w:rPr>
      </w:pPr>
    </w:p>
    <w:p w14:paraId="10963554" w14:textId="77777777" w:rsidR="000D3146" w:rsidRDefault="000D3146" w:rsidP="000D3146">
      <w:pPr>
        <w:pStyle w:val="Figure"/>
      </w:pPr>
      <w:r w:rsidRPr="003C6EA3">
        <w:rPr>
          <w:noProof/>
          <w:lang w:eastAsia="en-GB"/>
        </w:rPr>
        <w:drawing>
          <wp:inline distT="0" distB="0" distL="0" distR="0" wp14:anchorId="50F75FC1" wp14:editId="3D214E33">
            <wp:extent cx="2520000" cy="2522746"/>
            <wp:effectExtent l="19050" t="0" r="0" b="0"/>
            <wp:docPr id="492" name="Picture 4" descr="C:\Users\Jurek\Documents\gitrepo\ultrasound2\Jurek's thesis\Beam simulation\rect_and_hexa_over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urek\Documents\gitrepo\ultrasound2\Jurek's thesis\Beam simulation\rect_and_hexa_overlay.png"/>
                    <pic:cNvPicPr>
                      <a:picLocks noChangeAspect="1" noChangeArrowheads="1"/>
                    </pic:cNvPicPr>
                  </pic:nvPicPr>
                  <pic:blipFill>
                    <a:blip r:embed="rId53" cstate="print"/>
                    <a:srcRect/>
                    <a:stretch>
                      <a:fillRect/>
                    </a:stretch>
                  </pic:blipFill>
                  <pic:spPr bwMode="auto">
                    <a:xfrm>
                      <a:off x="0" y="0"/>
                      <a:ext cx="2520000" cy="2522746"/>
                    </a:xfrm>
                    <a:prstGeom prst="rect">
                      <a:avLst/>
                    </a:prstGeom>
                    <a:noFill/>
                    <a:ln w="9525">
                      <a:noFill/>
                      <a:miter lim="800000"/>
                      <a:headEnd/>
                      <a:tailEnd/>
                    </a:ln>
                  </pic:spPr>
                </pic:pic>
              </a:graphicData>
            </a:graphic>
          </wp:inline>
        </w:drawing>
      </w:r>
    </w:p>
    <w:p w14:paraId="6D88903C" w14:textId="07967808" w:rsidR="000D3146" w:rsidRDefault="000D3146" w:rsidP="000D3146">
      <w:pPr>
        <w:pStyle w:val="FigCaption"/>
      </w:pPr>
      <w:bookmarkStart w:id="299" w:name="_Ref390615211"/>
      <w:bookmarkStart w:id="300" w:name="_Toc418780938"/>
      <w:bookmarkStart w:id="301" w:name="_Toc423364537"/>
      <w:r>
        <w:t xml:space="preserve">Fig. </w:t>
      </w:r>
      <w:r w:rsidR="00B61899">
        <w:fldChar w:fldCharType="begin"/>
      </w:r>
      <w:r w:rsidR="00B61899">
        <w:instrText xml:space="preserve"> STYLEREF 1 \s </w:instrText>
      </w:r>
      <w:r w:rsidR="00B61899">
        <w:fldChar w:fldCharType="separate"/>
      </w:r>
      <w:r w:rsidR="00762916">
        <w:rPr>
          <w:noProof/>
        </w:rPr>
        <w:t>3</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18</w:t>
      </w:r>
      <w:r w:rsidR="00B61899">
        <w:rPr>
          <w:noProof/>
        </w:rPr>
        <w:fldChar w:fldCharType="end"/>
      </w:r>
      <w:bookmarkEnd w:id="299"/>
      <w:r>
        <w:t>. A hexagonal-element probe overlaid with a square element probe of the same pitch and element count.</w:t>
      </w:r>
      <w:bookmarkEnd w:id="300"/>
      <w:bookmarkEnd w:id="301"/>
    </w:p>
    <w:p w14:paraId="2B123AE5" w14:textId="77777777" w:rsidR="000D3146" w:rsidRDefault="000D3146" w:rsidP="000D3146">
      <w:pPr>
        <w:pStyle w:val="Figure"/>
      </w:pPr>
      <w:r w:rsidRPr="00354C73">
        <w:rPr>
          <w:noProof/>
          <w:lang w:eastAsia="en-GB"/>
        </w:rPr>
        <w:drawing>
          <wp:inline distT="0" distB="0" distL="0" distR="0" wp14:anchorId="41C1C143" wp14:editId="411FECCC">
            <wp:extent cx="2520000" cy="2521507"/>
            <wp:effectExtent l="19050" t="0" r="0" b="0"/>
            <wp:docPr id="493" name="Picture 493" descr="C:\Users\Jurek\Documents\gitrepo\ultrasound2\Jurek's thesis\Beam simulation\hexa128_sidel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urek\Documents\gitrepo\ultrasound2\Jurek's thesis\Beam simulation\hexa128_sidelobe.png"/>
                    <pic:cNvPicPr>
                      <a:picLocks noChangeAspect="1" noChangeArrowheads="1"/>
                    </pic:cNvPicPr>
                  </pic:nvPicPr>
                  <pic:blipFill>
                    <a:blip r:embed="rId54" cstate="print"/>
                    <a:srcRect/>
                    <a:stretch>
                      <a:fillRect/>
                    </a:stretch>
                  </pic:blipFill>
                  <pic:spPr bwMode="auto">
                    <a:xfrm>
                      <a:off x="0" y="0"/>
                      <a:ext cx="2520000" cy="2521507"/>
                    </a:xfrm>
                    <a:prstGeom prst="rect">
                      <a:avLst/>
                    </a:prstGeom>
                    <a:noFill/>
                    <a:ln w="9525">
                      <a:noFill/>
                      <a:miter lim="800000"/>
                      <a:headEnd/>
                      <a:tailEnd/>
                    </a:ln>
                  </pic:spPr>
                </pic:pic>
              </a:graphicData>
            </a:graphic>
          </wp:inline>
        </w:drawing>
      </w:r>
      <w:r>
        <w:rPr>
          <w:noProof/>
          <w:lang w:eastAsia="en-GB"/>
        </w:rPr>
        <w:drawing>
          <wp:inline distT="0" distB="0" distL="0" distR="0" wp14:anchorId="00CC3690" wp14:editId="3555EDBB">
            <wp:extent cx="2520000" cy="2521507"/>
            <wp:effectExtent l="19050" t="0" r="0" b="0"/>
            <wp:docPr id="494" name="Picture 494" descr="C:\Users\Jurek\Documents\gitrepo\ultrasound2\Jurek's thesis\Beam simulation\rect128_sidel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urek\Documents\gitrepo\ultrasound2\Jurek's thesis\Beam simulation\rect128_sidelobe.png"/>
                    <pic:cNvPicPr>
                      <a:picLocks noChangeAspect="1" noChangeArrowheads="1"/>
                    </pic:cNvPicPr>
                  </pic:nvPicPr>
                  <pic:blipFill>
                    <a:blip r:embed="rId55" cstate="print"/>
                    <a:srcRect/>
                    <a:stretch>
                      <a:fillRect/>
                    </a:stretch>
                  </pic:blipFill>
                  <pic:spPr bwMode="auto">
                    <a:xfrm>
                      <a:off x="0" y="0"/>
                      <a:ext cx="2520000" cy="2521507"/>
                    </a:xfrm>
                    <a:prstGeom prst="rect">
                      <a:avLst/>
                    </a:prstGeom>
                    <a:noFill/>
                    <a:ln w="9525">
                      <a:noFill/>
                      <a:miter lim="800000"/>
                      <a:headEnd/>
                      <a:tailEnd/>
                    </a:ln>
                  </pic:spPr>
                </pic:pic>
              </a:graphicData>
            </a:graphic>
          </wp:inline>
        </w:drawing>
      </w:r>
    </w:p>
    <w:p w14:paraId="756A28A6" w14:textId="32877731" w:rsidR="000D3146" w:rsidRDefault="000D3146" w:rsidP="000D3146">
      <w:pPr>
        <w:pStyle w:val="FigCaption"/>
      </w:pPr>
      <w:bookmarkStart w:id="302" w:name="_Ref390615296"/>
      <w:bookmarkStart w:id="303" w:name="_Toc418780939"/>
      <w:bookmarkStart w:id="304" w:name="_Toc423364538"/>
      <w:r>
        <w:t xml:space="preserve">Fig. </w:t>
      </w:r>
      <w:r w:rsidR="00B61899">
        <w:fldChar w:fldCharType="begin"/>
      </w:r>
      <w:r w:rsidR="00B61899">
        <w:instrText xml:space="preserve"> STYLEREF 1 \s </w:instrText>
      </w:r>
      <w:r w:rsidR="00B61899">
        <w:fldChar w:fldCharType="separate"/>
      </w:r>
      <w:r w:rsidR="00762916">
        <w:rPr>
          <w:noProof/>
        </w:rPr>
        <w:t>3</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19</w:t>
      </w:r>
      <w:r w:rsidR="00B61899">
        <w:rPr>
          <w:noProof/>
        </w:rPr>
        <w:fldChar w:fldCharType="end"/>
      </w:r>
      <w:bookmarkEnd w:id="302"/>
      <w:r>
        <w:t xml:space="preserve"> Comparison of cross-sections of beam shapes and side lobes of 128-element equal-pitch probes. Left: Hexagonal element probe. Right: square element probe. Small red circle depicts location of peak in side lobe.</w:t>
      </w:r>
      <w:bookmarkEnd w:id="303"/>
      <w:bookmarkEnd w:id="304"/>
    </w:p>
    <w:p w14:paraId="04A650C2" w14:textId="77777777" w:rsidR="000D3146" w:rsidRDefault="000D3146" w:rsidP="000D3146"/>
    <w:p w14:paraId="7B74DE0B" w14:textId="77777777" w:rsidR="000D3146" w:rsidRDefault="000D3146" w:rsidP="000D3146"/>
    <w:p w14:paraId="4D773558" w14:textId="77777777" w:rsidR="000D3146" w:rsidRDefault="000D3146" w:rsidP="000D3146"/>
    <w:p w14:paraId="714659CA" w14:textId="77777777" w:rsidR="000D3146" w:rsidRPr="00354C73" w:rsidRDefault="000D3146" w:rsidP="000D3146">
      <w:pPr>
        <w:pStyle w:val="Tablecaption"/>
      </w:pPr>
      <w:bookmarkStart w:id="305" w:name="_Ref390615322"/>
      <w:bookmarkStart w:id="306" w:name="_Ref390615310"/>
      <w:r w:rsidRPr="00354C73">
        <w:t xml:space="preserve">Table </w:t>
      </w:r>
      <w:r w:rsidR="00B61899">
        <w:fldChar w:fldCharType="begin"/>
      </w:r>
      <w:r w:rsidR="00B61899">
        <w:instrText xml:space="preserve"> STYLEREF 1 \s </w:instrText>
      </w:r>
      <w:r w:rsidR="00B61899">
        <w:fldChar w:fldCharType="separate"/>
      </w:r>
      <w:r w:rsidR="00762916">
        <w:rPr>
          <w:noProof/>
        </w:rPr>
        <w:t>3</w:t>
      </w:r>
      <w:r w:rsidR="00B61899">
        <w:rPr>
          <w:noProof/>
        </w:rPr>
        <w:fldChar w:fldCharType="end"/>
      </w:r>
      <w:r w:rsidRPr="00354C73">
        <w:t>.</w:t>
      </w:r>
      <w:r w:rsidR="00B61899">
        <w:fldChar w:fldCharType="begin"/>
      </w:r>
      <w:r w:rsidR="00B61899">
        <w:instrText xml:space="preserve"> SEQ Table \* ARABIC \s 1 </w:instrText>
      </w:r>
      <w:r w:rsidR="00B61899">
        <w:fldChar w:fldCharType="separate"/>
      </w:r>
      <w:r w:rsidR="00762916">
        <w:rPr>
          <w:noProof/>
        </w:rPr>
        <w:t>2</w:t>
      </w:r>
      <w:r w:rsidR="00B61899">
        <w:rPr>
          <w:noProof/>
        </w:rPr>
        <w:fldChar w:fldCharType="end"/>
      </w:r>
      <w:bookmarkEnd w:id="305"/>
      <w:r w:rsidRPr="00354C73">
        <w:t>. Results of acoustic beam simulation.</w:t>
      </w:r>
      <w:bookmarkEnd w:id="306"/>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9"/>
        <w:gridCol w:w="1596"/>
        <w:gridCol w:w="2124"/>
        <w:gridCol w:w="674"/>
      </w:tblGrid>
      <w:tr w:rsidR="000D3146" w:rsidRPr="003C6EA3" w14:paraId="588E2055" w14:textId="77777777" w:rsidTr="00541B51">
        <w:tc>
          <w:tcPr>
            <w:tcW w:w="4219" w:type="dxa"/>
          </w:tcPr>
          <w:p w14:paraId="32EF9F02" w14:textId="77777777" w:rsidR="000D3146" w:rsidRPr="003C6EA3" w:rsidRDefault="000D3146" w:rsidP="00541B51">
            <w:pPr>
              <w:keepNext/>
              <w:rPr>
                <w:b/>
              </w:rPr>
            </w:pPr>
            <w:r w:rsidRPr="003C6EA3">
              <w:rPr>
                <w:b/>
              </w:rPr>
              <w:t>Parameter</w:t>
            </w:r>
          </w:p>
        </w:tc>
        <w:tc>
          <w:tcPr>
            <w:tcW w:w="1596" w:type="dxa"/>
          </w:tcPr>
          <w:p w14:paraId="2DB3D6AF" w14:textId="77777777" w:rsidR="000D3146" w:rsidRPr="003C6EA3" w:rsidRDefault="000D3146" w:rsidP="00541B51">
            <w:pPr>
              <w:keepNext/>
              <w:rPr>
                <w:b/>
              </w:rPr>
            </w:pPr>
            <w:r w:rsidRPr="003C6EA3">
              <w:rPr>
                <w:b/>
              </w:rPr>
              <w:t>Hexagonal element probe</w:t>
            </w:r>
          </w:p>
        </w:tc>
        <w:tc>
          <w:tcPr>
            <w:tcW w:w="2124" w:type="dxa"/>
          </w:tcPr>
          <w:p w14:paraId="673FD1F0" w14:textId="77777777" w:rsidR="000D3146" w:rsidRPr="003C6EA3" w:rsidRDefault="000D3146" w:rsidP="00541B51">
            <w:pPr>
              <w:keepNext/>
              <w:rPr>
                <w:b/>
              </w:rPr>
            </w:pPr>
            <w:r>
              <w:rPr>
                <w:b/>
              </w:rPr>
              <w:t>Square</w:t>
            </w:r>
            <w:r w:rsidRPr="003C6EA3">
              <w:rPr>
                <w:b/>
              </w:rPr>
              <w:t xml:space="preserve"> element probe</w:t>
            </w:r>
          </w:p>
        </w:tc>
        <w:tc>
          <w:tcPr>
            <w:tcW w:w="674" w:type="dxa"/>
          </w:tcPr>
          <w:p w14:paraId="1665C047" w14:textId="77777777" w:rsidR="000D3146" w:rsidRPr="003C6EA3" w:rsidRDefault="000D3146" w:rsidP="00541B51">
            <w:pPr>
              <w:keepNext/>
              <w:rPr>
                <w:b/>
              </w:rPr>
            </w:pPr>
            <w:r w:rsidRPr="003C6EA3">
              <w:rPr>
                <w:b/>
              </w:rPr>
              <w:t>Unit</w:t>
            </w:r>
          </w:p>
        </w:tc>
      </w:tr>
      <w:tr w:rsidR="000D3146" w14:paraId="4039CB90" w14:textId="77777777" w:rsidTr="00541B51">
        <w:tc>
          <w:tcPr>
            <w:tcW w:w="4219" w:type="dxa"/>
          </w:tcPr>
          <w:p w14:paraId="5F7B5417" w14:textId="77777777" w:rsidR="000D3146" w:rsidRDefault="000D3146" w:rsidP="00541B51">
            <w:r>
              <w:t>Number of elements</w:t>
            </w:r>
          </w:p>
        </w:tc>
        <w:tc>
          <w:tcPr>
            <w:tcW w:w="1596" w:type="dxa"/>
          </w:tcPr>
          <w:p w14:paraId="1955CFD3" w14:textId="77777777" w:rsidR="000D3146" w:rsidRDefault="000D3146" w:rsidP="00541B51">
            <w:r>
              <w:t>128</w:t>
            </w:r>
          </w:p>
        </w:tc>
        <w:tc>
          <w:tcPr>
            <w:tcW w:w="2124" w:type="dxa"/>
          </w:tcPr>
          <w:p w14:paraId="0C12807C" w14:textId="77777777" w:rsidR="000D3146" w:rsidRDefault="000D3146" w:rsidP="00541B51">
            <w:r>
              <w:t>128</w:t>
            </w:r>
          </w:p>
        </w:tc>
        <w:tc>
          <w:tcPr>
            <w:tcW w:w="674" w:type="dxa"/>
          </w:tcPr>
          <w:p w14:paraId="3CD7DCAE" w14:textId="77777777" w:rsidR="000D3146" w:rsidRDefault="000D3146" w:rsidP="00541B51">
            <w:r>
              <w:t>-</w:t>
            </w:r>
          </w:p>
        </w:tc>
      </w:tr>
      <w:tr w:rsidR="000D3146" w14:paraId="3A3E66F5" w14:textId="77777777" w:rsidTr="00541B51">
        <w:tc>
          <w:tcPr>
            <w:tcW w:w="4219" w:type="dxa"/>
          </w:tcPr>
          <w:p w14:paraId="044330AD" w14:textId="77777777" w:rsidR="000D3146" w:rsidRDefault="000D3146" w:rsidP="00541B51">
            <w:r>
              <w:t>Element pitch</w:t>
            </w:r>
          </w:p>
        </w:tc>
        <w:tc>
          <w:tcPr>
            <w:tcW w:w="1596" w:type="dxa"/>
          </w:tcPr>
          <w:p w14:paraId="20AF1CC4" w14:textId="77777777" w:rsidR="000D3146" w:rsidRDefault="000D3146" w:rsidP="00541B51">
            <w:r w:rsidRPr="00CE0FDF">
              <w:t>0.6556</w:t>
            </w:r>
          </w:p>
        </w:tc>
        <w:tc>
          <w:tcPr>
            <w:tcW w:w="2124" w:type="dxa"/>
          </w:tcPr>
          <w:p w14:paraId="78EF3C5A" w14:textId="77777777" w:rsidR="000D3146" w:rsidRDefault="000D3146" w:rsidP="00541B51">
            <w:r w:rsidRPr="00CE0FDF">
              <w:t>0.6556</w:t>
            </w:r>
          </w:p>
        </w:tc>
        <w:tc>
          <w:tcPr>
            <w:tcW w:w="674" w:type="dxa"/>
          </w:tcPr>
          <w:p w14:paraId="0CEB4EE5" w14:textId="77777777" w:rsidR="000D3146" w:rsidRDefault="000D3146" w:rsidP="00541B51">
            <w:r>
              <w:t>mm</w:t>
            </w:r>
          </w:p>
        </w:tc>
      </w:tr>
      <w:tr w:rsidR="000D3146" w14:paraId="006855F9" w14:textId="77777777" w:rsidTr="00541B51">
        <w:tc>
          <w:tcPr>
            <w:tcW w:w="4219" w:type="dxa"/>
          </w:tcPr>
          <w:p w14:paraId="07008E96" w14:textId="77777777" w:rsidR="000D3146" w:rsidRDefault="000D3146" w:rsidP="00541B51">
            <w:r>
              <w:t>Area of element</w:t>
            </w:r>
          </w:p>
        </w:tc>
        <w:tc>
          <w:tcPr>
            <w:tcW w:w="1596" w:type="dxa"/>
          </w:tcPr>
          <w:p w14:paraId="3B6AD234" w14:textId="77777777" w:rsidR="000D3146" w:rsidRDefault="000D3146" w:rsidP="00541B51">
            <w:r w:rsidRPr="00CE0FDF">
              <w:t>1.1165</w:t>
            </w:r>
          </w:p>
        </w:tc>
        <w:tc>
          <w:tcPr>
            <w:tcW w:w="2124" w:type="dxa"/>
          </w:tcPr>
          <w:p w14:paraId="0C0EFA32" w14:textId="77777777" w:rsidR="000D3146" w:rsidRDefault="000D3146" w:rsidP="00541B51">
            <w:r>
              <w:t>0.</w:t>
            </w:r>
            <w:r w:rsidRPr="00CE0FDF">
              <w:t>85951</w:t>
            </w:r>
          </w:p>
        </w:tc>
        <w:tc>
          <w:tcPr>
            <w:tcW w:w="674" w:type="dxa"/>
          </w:tcPr>
          <w:p w14:paraId="35A119D2" w14:textId="77777777" w:rsidR="000D3146" w:rsidRDefault="000D3146" w:rsidP="00541B51">
            <w:r>
              <w:t>mm</w:t>
            </w:r>
            <w:r w:rsidRPr="00CE0FDF">
              <w:rPr>
                <w:vertAlign w:val="superscript"/>
              </w:rPr>
              <w:t>2</w:t>
            </w:r>
          </w:p>
        </w:tc>
      </w:tr>
      <w:tr w:rsidR="000D3146" w14:paraId="54833BFD" w14:textId="77777777" w:rsidTr="00541B51">
        <w:tc>
          <w:tcPr>
            <w:tcW w:w="4219" w:type="dxa"/>
          </w:tcPr>
          <w:p w14:paraId="3DB6EC47" w14:textId="77777777" w:rsidR="000D3146" w:rsidRDefault="000D3146" w:rsidP="00541B51">
            <w:r>
              <w:t>Total aperture of probe</w:t>
            </w:r>
          </w:p>
        </w:tc>
        <w:tc>
          <w:tcPr>
            <w:tcW w:w="1596" w:type="dxa"/>
          </w:tcPr>
          <w:p w14:paraId="2D9329D3" w14:textId="77777777" w:rsidR="000D3146" w:rsidRDefault="000D3146" w:rsidP="00541B51">
            <w:r w:rsidRPr="003C6EA3">
              <w:t>142.9</w:t>
            </w:r>
          </w:p>
        </w:tc>
        <w:tc>
          <w:tcPr>
            <w:tcW w:w="2124" w:type="dxa"/>
          </w:tcPr>
          <w:p w14:paraId="01B85734" w14:textId="77777777" w:rsidR="000D3146" w:rsidRDefault="000D3146" w:rsidP="00541B51">
            <w:r w:rsidRPr="00EA2DD7">
              <w:t>110.0</w:t>
            </w:r>
          </w:p>
        </w:tc>
        <w:tc>
          <w:tcPr>
            <w:tcW w:w="674" w:type="dxa"/>
          </w:tcPr>
          <w:p w14:paraId="17F60750" w14:textId="77777777" w:rsidR="000D3146" w:rsidRDefault="000D3146" w:rsidP="00541B51">
            <w:r>
              <w:t>mm</w:t>
            </w:r>
            <w:r w:rsidRPr="00CE0FDF">
              <w:rPr>
                <w:vertAlign w:val="superscript"/>
              </w:rPr>
              <w:t>2</w:t>
            </w:r>
          </w:p>
        </w:tc>
      </w:tr>
      <w:tr w:rsidR="000D3146" w14:paraId="21A7437C" w14:textId="77777777" w:rsidTr="00541B51">
        <w:tc>
          <w:tcPr>
            <w:tcW w:w="4219" w:type="dxa"/>
          </w:tcPr>
          <w:p w14:paraId="49A14508" w14:textId="77777777" w:rsidR="000D3146" w:rsidRDefault="000D3146" w:rsidP="00541B51">
            <w:r>
              <w:t>-3dB spot diameter at 50mm</w:t>
            </w:r>
          </w:p>
        </w:tc>
        <w:tc>
          <w:tcPr>
            <w:tcW w:w="1596" w:type="dxa"/>
          </w:tcPr>
          <w:p w14:paraId="4AE221DE" w14:textId="77777777" w:rsidR="000D3146" w:rsidRDefault="000D3146" w:rsidP="00541B51">
            <w:r w:rsidRPr="009D05DC">
              <w:t>22.3</w:t>
            </w:r>
          </w:p>
        </w:tc>
        <w:tc>
          <w:tcPr>
            <w:tcW w:w="2124" w:type="dxa"/>
          </w:tcPr>
          <w:p w14:paraId="603A12F2" w14:textId="77777777" w:rsidR="000D3146" w:rsidRDefault="000D3146" w:rsidP="00541B51">
            <w:r w:rsidRPr="009D05DC">
              <w:t>25.2</w:t>
            </w:r>
          </w:p>
        </w:tc>
        <w:tc>
          <w:tcPr>
            <w:tcW w:w="674" w:type="dxa"/>
          </w:tcPr>
          <w:p w14:paraId="2EF5AAD4" w14:textId="77777777" w:rsidR="000D3146" w:rsidRDefault="000D3146" w:rsidP="00541B51">
            <w:r>
              <w:t>mm</w:t>
            </w:r>
          </w:p>
        </w:tc>
      </w:tr>
      <w:tr w:rsidR="000D3146" w14:paraId="03B5176F" w14:textId="77777777" w:rsidTr="00541B51">
        <w:tc>
          <w:tcPr>
            <w:tcW w:w="4219" w:type="dxa"/>
          </w:tcPr>
          <w:p w14:paraId="28D4B5EE" w14:textId="77777777" w:rsidR="000D3146" w:rsidRDefault="000D3146" w:rsidP="00541B51">
            <w:r>
              <w:t>Peak side lobe, single-way propagation</w:t>
            </w:r>
          </w:p>
        </w:tc>
        <w:tc>
          <w:tcPr>
            <w:tcW w:w="1596" w:type="dxa"/>
          </w:tcPr>
          <w:p w14:paraId="035422B0" w14:textId="77777777" w:rsidR="000D3146" w:rsidRDefault="000D3146" w:rsidP="00541B51">
            <w:r>
              <w:t>-16.2</w:t>
            </w:r>
          </w:p>
        </w:tc>
        <w:tc>
          <w:tcPr>
            <w:tcW w:w="2124" w:type="dxa"/>
          </w:tcPr>
          <w:p w14:paraId="4DC36864" w14:textId="77777777" w:rsidR="000D3146" w:rsidRDefault="000D3146" w:rsidP="00541B51">
            <w:r>
              <w:t>-14.8</w:t>
            </w:r>
          </w:p>
        </w:tc>
        <w:tc>
          <w:tcPr>
            <w:tcW w:w="674" w:type="dxa"/>
          </w:tcPr>
          <w:p w14:paraId="5C88B5D8" w14:textId="77777777" w:rsidR="000D3146" w:rsidRDefault="000D3146" w:rsidP="00541B51">
            <w:r>
              <w:t>dB</w:t>
            </w:r>
          </w:p>
        </w:tc>
      </w:tr>
    </w:tbl>
    <w:p w14:paraId="5550A962" w14:textId="77777777" w:rsidR="000D3146" w:rsidRDefault="000D3146" w:rsidP="000D3146"/>
    <w:p w14:paraId="1954D388" w14:textId="11F453B1" w:rsidR="000D3146" w:rsidRDefault="000D3146" w:rsidP="000D3146">
      <w:r>
        <w:t>In this comparison, the -3dB spot diameter (directly corresponding to effective image resolution) was predictably better for the probe with the larger aperture. Importantly, the Nyquist-Shan</w:t>
      </w:r>
      <w:r w:rsidR="00B76AF6">
        <w:t>n</w:t>
      </w:r>
      <w:r>
        <w:t>on sampling criterion was upheld for the hexagonal-element array, the result being the peak side lobe amplitude (image contrast) was not compromised.</w:t>
      </w:r>
    </w:p>
    <w:p w14:paraId="6643D787" w14:textId="77777777" w:rsidR="000D3146" w:rsidRDefault="000D3146" w:rsidP="000D3146">
      <w:pPr>
        <w:pStyle w:val="Heading3"/>
        <w:numPr>
          <w:ilvl w:val="2"/>
          <w:numId w:val="1"/>
        </w:numPr>
      </w:pPr>
      <w:bookmarkStart w:id="307" w:name="_Toc406278587"/>
      <w:bookmarkStart w:id="308" w:name="_Toc411634895"/>
      <w:bookmarkStart w:id="309" w:name="_Toc418780787"/>
      <w:bookmarkStart w:id="310" w:name="_Toc423364389"/>
      <w:r>
        <w:t>Simulation 2. Comparison of probes with different element count and similar apertures</w:t>
      </w:r>
      <w:bookmarkEnd w:id="307"/>
      <w:bookmarkEnd w:id="308"/>
      <w:bookmarkEnd w:id="309"/>
      <w:bookmarkEnd w:id="310"/>
    </w:p>
    <w:p w14:paraId="53B04F0D" w14:textId="77777777" w:rsidR="000D3146" w:rsidRDefault="000D3146" w:rsidP="000D3146">
      <w:r>
        <w:t>In this supplementary simulation a comparison of the focal spot size and side lobe amplitude is undertaken assuming that the overall probe apertures are equal. The count of hexagonal elements is reduced to make the hexagonal element aperture of approximately the same size as the square element aperture. A simple calculation shows that in order to satisfy this requirement, the hexagonal-element array with elements as in previous sections, should have 98 elements.</w:t>
      </w:r>
    </w:p>
    <w:p w14:paraId="094F0F5E" w14:textId="48CA02A8" w:rsidR="000D3146" w:rsidRPr="00B35635" w:rsidRDefault="000D3146" w:rsidP="000D3146">
      <w:r>
        <w:t>The a</w:t>
      </w:r>
      <w:r w:rsidRPr="00CE0FDF">
        <w:t xml:space="preserve">coustic field generated by </w:t>
      </w:r>
      <w:r>
        <w:t xml:space="preserve">a </w:t>
      </w:r>
      <w:r w:rsidRPr="00CE0FDF">
        <w:t xml:space="preserve">98-element hexagonal-element probe </w:t>
      </w:r>
      <w:r>
        <w:t xml:space="preserve">configuration </w:t>
      </w:r>
      <w:r w:rsidRPr="00CE0FDF">
        <w:t>was compared with</w:t>
      </w:r>
      <w:r>
        <w:t xml:space="preserve"> a</w:t>
      </w:r>
      <w:r w:rsidRPr="00CE0FDF">
        <w:t xml:space="preserve"> field generated by 128-element </w:t>
      </w:r>
      <w:r>
        <w:t>square</w:t>
      </w:r>
      <w:r w:rsidRPr="00CE0FDF">
        <w:t xml:space="preserve">-element probe. The results have been </w:t>
      </w:r>
      <w:r>
        <w:t>collated</w:t>
      </w:r>
      <w:r w:rsidRPr="00CE0FDF">
        <w:t xml:space="preserve"> in </w:t>
      </w:r>
      <w:r>
        <w:fldChar w:fldCharType="begin"/>
      </w:r>
      <w:r>
        <w:instrText xml:space="preserve"> REF _Ref327172198 \h </w:instrText>
      </w:r>
      <w:r>
        <w:fldChar w:fldCharType="separate"/>
      </w:r>
      <w:r w:rsidR="00762916">
        <w:t xml:space="preserve">Table </w:t>
      </w:r>
      <w:r w:rsidR="00762916">
        <w:rPr>
          <w:noProof/>
        </w:rPr>
        <w:t>3</w:t>
      </w:r>
      <w:r w:rsidR="00762916">
        <w:t>.</w:t>
      </w:r>
      <w:r w:rsidR="00762916">
        <w:rPr>
          <w:noProof/>
        </w:rPr>
        <w:t>3</w:t>
      </w:r>
      <w:r>
        <w:fldChar w:fldCharType="end"/>
      </w:r>
      <w:r>
        <w:t>.</w:t>
      </w:r>
      <w:r>
        <w:rPr>
          <w:b/>
        </w:rPr>
        <w:t xml:space="preserve"> </w:t>
      </w:r>
      <w:r w:rsidRPr="00854B67">
        <w:t xml:space="preserve"> The hexagonal-element array </w:t>
      </w:r>
      <w:r>
        <w:t xml:space="preserve">still </w:t>
      </w:r>
      <w:r w:rsidRPr="00854B67">
        <w:t xml:space="preserve">offers better </w:t>
      </w:r>
      <w:r w:rsidRPr="00854B67">
        <w:lastRenderedPageBreak/>
        <w:t>image contrast - lower peak side</w:t>
      </w:r>
      <w:r>
        <w:t xml:space="preserve"> </w:t>
      </w:r>
      <w:r w:rsidRPr="00854B67">
        <w:t xml:space="preserve">lobe, by 2.11dB in single-way propagation. </w:t>
      </w:r>
      <w:r>
        <w:t>Pertinently, this e</w:t>
      </w:r>
      <w:r w:rsidRPr="00854B67">
        <w:t xml:space="preserve">ffect is doubled in pulse-echo operation. This is achieved even though there are </w:t>
      </w:r>
      <w:r>
        <w:t>fewer</w:t>
      </w:r>
      <w:r w:rsidRPr="00854B67">
        <w:t xml:space="preserve"> active phased elements in the hexagonal-element probe.</w:t>
      </w:r>
      <w:r>
        <w:t xml:space="preserve"> This shows that the wave is properly sampled over the aperture of the probe, since the centre-to-centre distance of the elements is still less than half of the wavelength of in</w:t>
      </w:r>
      <w:r w:rsidR="00B35635">
        <w:t xml:space="preserve">terest. </w:t>
      </w:r>
    </w:p>
    <w:p w14:paraId="79119591" w14:textId="33B7300D" w:rsidR="000D3146" w:rsidRDefault="000D3146" w:rsidP="000D3146">
      <w:r>
        <w:t>Even though the aperture of the hexagonal element is larger than the aperture of the square element, the effect of its directivity is n</w:t>
      </w:r>
      <w:r w:rsidRPr="00517F10">
        <w:t>egligible</w:t>
      </w:r>
      <w:r>
        <w:t xml:space="preserve"> for skew angles less than approx. 70 degrees off axis. On the other hand, the positive aspect is that the larger aperture ensures a higher sensitivity of the element, as more energy can be transduced both in transmission and in reception. </w:t>
      </w:r>
    </w:p>
    <w:p w14:paraId="32A3D8F5" w14:textId="77777777" w:rsidR="000D3146" w:rsidRDefault="000D3146" w:rsidP="000D3146">
      <w:r>
        <w:t xml:space="preserve">Taking another view, the pitch of the hexagonal elements could be made larger than with square elements, while keeping the side lobe level equal to the reference square-element design. This demonstrates that the hexagonal element arrangement is superior and the hexagonal-shaped elements can be used to fill an available aperture. </w:t>
      </w:r>
    </w:p>
    <w:p w14:paraId="52C6FD74" w14:textId="77777777" w:rsidR="000D3146" w:rsidRDefault="000D3146" w:rsidP="000D3146">
      <w:pPr>
        <w:pStyle w:val="Tablecaption"/>
      </w:pPr>
      <w:bookmarkStart w:id="311" w:name="_Ref327172198"/>
      <w:r>
        <w:t xml:space="preserve">Table </w:t>
      </w:r>
      <w:r w:rsidR="00B61899">
        <w:fldChar w:fldCharType="begin"/>
      </w:r>
      <w:r w:rsidR="00B61899">
        <w:instrText xml:space="preserve"> STYLEREF 1 \s </w:instrText>
      </w:r>
      <w:r w:rsidR="00B61899">
        <w:fldChar w:fldCharType="separate"/>
      </w:r>
      <w:r w:rsidR="00762916">
        <w:rPr>
          <w:noProof/>
        </w:rPr>
        <w:t>3</w:t>
      </w:r>
      <w:r w:rsidR="00B61899">
        <w:rPr>
          <w:noProof/>
        </w:rPr>
        <w:fldChar w:fldCharType="end"/>
      </w:r>
      <w:r>
        <w:t>.</w:t>
      </w:r>
      <w:r w:rsidR="00B61899">
        <w:fldChar w:fldCharType="begin"/>
      </w:r>
      <w:r w:rsidR="00B61899">
        <w:instrText xml:space="preserve"> SEQ Table \* ARABIC \s 1 </w:instrText>
      </w:r>
      <w:r w:rsidR="00B61899">
        <w:fldChar w:fldCharType="separate"/>
      </w:r>
      <w:r w:rsidR="00762916">
        <w:rPr>
          <w:noProof/>
        </w:rPr>
        <w:t>3</w:t>
      </w:r>
      <w:r w:rsidR="00B61899">
        <w:rPr>
          <w:noProof/>
        </w:rPr>
        <w:fldChar w:fldCharType="end"/>
      </w:r>
      <w:bookmarkEnd w:id="311"/>
      <w:r>
        <w:t>. Results of an acoustic beam simulation.</w:t>
      </w:r>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9"/>
        <w:gridCol w:w="1596"/>
        <w:gridCol w:w="2124"/>
        <w:gridCol w:w="674"/>
      </w:tblGrid>
      <w:tr w:rsidR="000D3146" w:rsidRPr="003C6EA3" w14:paraId="08360B33" w14:textId="77777777" w:rsidTr="00541B51">
        <w:tc>
          <w:tcPr>
            <w:tcW w:w="4219" w:type="dxa"/>
            <w:vAlign w:val="center"/>
          </w:tcPr>
          <w:p w14:paraId="36F62BCD" w14:textId="77777777" w:rsidR="000D3146" w:rsidRPr="003C6EA3" w:rsidRDefault="000D3146" w:rsidP="00541B51">
            <w:pPr>
              <w:keepNext/>
              <w:spacing w:line="240" w:lineRule="auto"/>
              <w:rPr>
                <w:b/>
              </w:rPr>
            </w:pPr>
            <w:r>
              <w:rPr>
                <w:b/>
              </w:rPr>
              <w:t>P</w:t>
            </w:r>
            <w:r w:rsidRPr="003C6EA3">
              <w:rPr>
                <w:b/>
              </w:rPr>
              <w:t>arameter</w:t>
            </w:r>
          </w:p>
        </w:tc>
        <w:tc>
          <w:tcPr>
            <w:tcW w:w="1596" w:type="dxa"/>
            <w:vAlign w:val="center"/>
          </w:tcPr>
          <w:p w14:paraId="1CFB1717" w14:textId="77777777" w:rsidR="000D3146" w:rsidRPr="003C6EA3" w:rsidRDefault="000D3146" w:rsidP="00541B51">
            <w:pPr>
              <w:keepNext/>
              <w:spacing w:line="240" w:lineRule="auto"/>
              <w:rPr>
                <w:b/>
              </w:rPr>
            </w:pPr>
            <w:r w:rsidRPr="003C6EA3">
              <w:rPr>
                <w:b/>
              </w:rPr>
              <w:t>Hexagonal element probe</w:t>
            </w:r>
          </w:p>
        </w:tc>
        <w:tc>
          <w:tcPr>
            <w:tcW w:w="2124" w:type="dxa"/>
            <w:vAlign w:val="center"/>
          </w:tcPr>
          <w:p w14:paraId="67B188FF" w14:textId="77777777" w:rsidR="000D3146" w:rsidRPr="003C6EA3" w:rsidRDefault="000D3146" w:rsidP="00541B51">
            <w:pPr>
              <w:keepNext/>
              <w:spacing w:line="240" w:lineRule="auto"/>
              <w:rPr>
                <w:b/>
              </w:rPr>
            </w:pPr>
            <w:r>
              <w:rPr>
                <w:b/>
              </w:rPr>
              <w:t>Square</w:t>
            </w:r>
            <w:r w:rsidRPr="003C6EA3">
              <w:rPr>
                <w:b/>
              </w:rPr>
              <w:t xml:space="preserve"> element probe</w:t>
            </w:r>
          </w:p>
        </w:tc>
        <w:tc>
          <w:tcPr>
            <w:tcW w:w="674" w:type="dxa"/>
            <w:vAlign w:val="center"/>
          </w:tcPr>
          <w:p w14:paraId="20E18EF5" w14:textId="77777777" w:rsidR="000D3146" w:rsidRPr="003C6EA3" w:rsidRDefault="000D3146" w:rsidP="00541B51">
            <w:pPr>
              <w:keepNext/>
              <w:spacing w:line="240" w:lineRule="auto"/>
              <w:rPr>
                <w:b/>
              </w:rPr>
            </w:pPr>
            <w:r w:rsidRPr="003C6EA3">
              <w:rPr>
                <w:b/>
              </w:rPr>
              <w:t>Unit</w:t>
            </w:r>
          </w:p>
        </w:tc>
      </w:tr>
      <w:tr w:rsidR="000D3146" w14:paraId="1F6E3181" w14:textId="77777777" w:rsidTr="00541B51">
        <w:tc>
          <w:tcPr>
            <w:tcW w:w="4219" w:type="dxa"/>
            <w:vAlign w:val="center"/>
          </w:tcPr>
          <w:p w14:paraId="1C584DDD" w14:textId="77777777" w:rsidR="000D3146" w:rsidRDefault="000D3146" w:rsidP="00541B51">
            <w:pPr>
              <w:keepNext/>
            </w:pPr>
            <w:r>
              <w:t>Number of elements</w:t>
            </w:r>
          </w:p>
        </w:tc>
        <w:tc>
          <w:tcPr>
            <w:tcW w:w="1596" w:type="dxa"/>
            <w:vAlign w:val="center"/>
          </w:tcPr>
          <w:p w14:paraId="02AFE2D1" w14:textId="77777777" w:rsidR="000D3146" w:rsidRDefault="000D3146" w:rsidP="00541B51">
            <w:pPr>
              <w:keepNext/>
            </w:pPr>
            <w:r>
              <w:t>98</w:t>
            </w:r>
          </w:p>
        </w:tc>
        <w:tc>
          <w:tcPr>
            <w:tcW w:w="2124" w:type="dxa"/>
            <w:vAlign w:val="center"/>
          </w:tcPr>
          <w:p w14:paraId="309D2300" w14:textId="77777777" w:rsidR="000D3146" w:rsidRDefault="000D3146" w:rsidP="00541B51">
            <w:pPr>
              <w:keepNext/>
            </w:pPr>
            <w:r>
              <w:t>128</w:t>
            </w:r>
          </w:p>
        </w:tc>
        <w:tc>
          <w:tcPr>
            <w:tcW w:w="674" w:type="dxa"/>
            <w:vAlign w:val="center"/>
          </w:tcPr>
          <w:p w14:paraId="17547DE3" w14:textId="77777777" w:rsidR="000D3146" w:rsidRDefault="000D3146" w:rsidP="00541B51">
            <w:pPr>
              <w:keepNext/>
            </w:pPr>
            <w:r>
              <w:t>-</w:t>
            </w:r>
          </w:p>
        </w:tc>
      </w:tr>
      <w:tr w:rsidR="000D3146" w14:paraId="6B973270" w14:textId="77777777" w:rsidTr="00541B51">
        <w:tc>
          <w:tcPr>
            <w:tcW w:w="4219" w:type="dxa"/>
            <w:vAlign w:val="center"/>
          </w:tcPr>
          <w:p w14:paraId="616DD2A4" w14:textId="77777777" w:rsidR="000D3146" w:rsidRDefault="000D3146" w:rsidP="00541B51">
            <w:pPr>
              <w:keepNext/>
            </w:pPr>
            <w:r>
              <w:t>Element pitch</w:t>
            </w:r>
          </w:p>
        </w:tc>
        <w:tc>
          <w:tcPr>
            <w:tcW w:w="1596" w:type="dxa"/>
            <w:vAlign w:val="center"/>
          </w:tcPr>
          <w:p w14:paraId="4D36C0EF" w14:textId="77777777" w:rsidR="000D3146" w:rsidRDefault="000D3146" w:rsidP="00541B51">
            <w:pPr>
              <w:keepNext/>
            </w:pPr>
            <w:r w:rsidRPr="00CE0FDF">
              <w:t>0.65</w:t>
            </w:r>
          </w:p>
        </w:tc>
        <w:tc>
          <w:tcPr>
            <w:tcW w:w="2124" w:type="dxa"/>
            <w:vAlign w:val="center"/>
          </w:tcPr>
          <w:p w14:paraId="4894651E" w14:textId="77777777" w:rsidR="000D3146" w:rsidRDefault="000D3146" w:rsidP="00541B51">
            <w:pPr>
              <w:keepNext/>
            </w:pPr>
            <w:r w:rsidRPr="00CE0FDF">
              <w:t>0.65</w:t>
            </w:r>
          </w:p>
        </w:tc>
        <w:tc>
          <w:tcPr>
            <w:tcW w:w="674" w:type="dxa"/>
            <w:vAlign w:val="center"/>
          </w:tcPr>
          <w:p w14:paraId="7FF816FF" w14:textId="77777777" w:rsidR="000D3146" w:rsidRDefault="000D3146" w:rsidP="00541B51">
            <w:pPr>
              <w:keepNext/>
            </w:pPr>
            <w:r>
              <w:t>mm</w:t>
            </w:r>
          </w:p>
        </w:tc>
      </w:tr>
      <w:tr w:rsidR="000D3146" w14:paraId="016C8E9E" w14:textId="77777777" w:rsidTr="00541B51">
        <w:tc>
          <w:tcPr>
            <w:tcW w:w="4219" w:type="dxa"/>
            <w:vAlign w:val="center"/>
          </w:tcPr>
          <w:p w14:paraId="2276F1FE" w14:textId="77777777" w:rsidR="000D3146" w:rsidRDefault="000D3146" w:rsidP="00541B51">
            <w:pPr>
              <w:keepNext/>
            </w:pPr>
            <w:r>
              <w:t>Aperture of element</w:t>
            </w:r>
          </w:p>
        </w:tc>
        <w:tc>
          <w:tcPr>
            <w:tcW w:w="1596" w:type="dxa"/>
            <w:vAlign w:val="center"/>
          </w:tcPr>
          <w:p w14:paraId="482E6820" w14:textId="77777777" w:rsidR="000D3146" w:rsidRDefault="000D3146" w:rsidP="00541B51">
            <w:pPr>
              <w:keepNext/>
            </w:pPr>
            <w:r w:rsidRPr="00CE0FDF">
              <w:t>1.11</w:t>
            </w:r>
          </w:p>
        </w:tc>
        <w:tc>
          <w:tcPr>
            <w:tcW w:w="2124" w:type="dxa"/>
            <w:vAlign w:val="center"/>
          </w:tcPr>
          <w:p w14:paraId="375D7F13" w14:textId="77777777" w:rsidR="000D3146" w:rsidRDefault="000D3146" w:rsidP="00541B51">
            <w:pPr>
              <w:keepNext/>
            </w:pPr>
            <w:r>
              <w:t>0.</w:t>
            </w:r>
            <w:r w:rsidRPr="00CE0FDF">
              <w:t>859</w:t>
            </w:r>
          </w:p>
        </w:tc>
        <w:tc>
          <w:tcPr>
            <w:tcW w:w="674" w:type="dxa"/>
            <w:vAlign w:val="center"/>
          </w:tcPr>
          <w:p w14:paraId="18E0C183" w14:textId="77777777" w:rsidR="000D3146" w:rsidRDefault="000D3146" w:rsidP="00541B51">
            <w:pPr>
              <w:keepNext/>
            </w:pPr>
            <w:r>
              <w:t>mm</w:t>
            </w:r>
            <w:r w:rsidRPr="00CE0FDF">
              <w:rPr>
                <w:vertAlign w:val="superscript"/>
              </w:rPr>
              <w:t>2</w:t>
            </w:r>
          </w:p>
        </w:tc>
      </w:tr>
      <w:tr w:rsidR="000D3146" w14:paraId="535AE75E" w14:textId="77777777" w:rsidTr="00541B51">
        <w:tc>
          <w:tcPr>
            <w:tcW w:w="4219" w:type="dxa"/>
            <w:vAlign w:val="center"/>
          </w:tcPr>
          <w:p w14:paraId="3CA7F693" w14:textId="77777777" w:rsidR="000D3146" w:rsidRDefault="000D3146" w:rsidP="00541B51">
            <w:pPr>
              <w:keepNext/>
            </w:pPr>
            <w:r>
              <w:t>Total area of probe</w:t>
            </w:r>
          </w:p>
        </w:tc>
        <w:tc>
          <w:tcPr>
            <w:tcW w:w="1596" w:type="dxa"/>
            <w:vAlign w:val="center"/>
          </w:tcPr>
          <w:p w14:paraId="12AB4192" w14:textId="77777777" w:rsidR="000D3146" w:rsidRDefault="000D3146" w:rsidP="00541B51">
            <w:pPr>
              <w:keepNext/>
            </w:pPr>
            <w:r w:rsidRPr="00EA2DD7">
              <w:t>109.4</w:t>
            </w:r>
          </w:p>
        </w:tc>
        <w:tc>
          <w:tcPr>
            <w:tcW w:w="2124" w:type="dxa"/>
            <w:vAlign w:val="center"/>
          </w:tcPr>
          <w:p w14:paraId="4EFF26A6" w14:textId="77777777" w:rsidR="000D3146" w:rsidRDefault="000D3146" w:rsidP="00541B51">
            <w:pPr>
              <w:keepNext/>
            </w:pPr>
            <w:r w:rsidRPr="00EA2DD7">
              <w:t>110.0</w:t>
            </w:r>
          </w:p>
        </w:tc>
        <w:tc>
          <w:tcPr>
            <w:tcW w:w="674" w:type="dxa"/>
            <w:vAlign w:val="center"/>
          </w:tcPr>
          <w:p w14:paraId="2D7A9961" w14:textId="77777777" w:rsidR="000D3146" w:rsidRDefault="000D3146" w:rsidP="00541B51">
            <w:pPr>
              <w:keepNext/>
            </w:pPr>
            <w:r>
              <w:t>mm</w:t>
            </w:r>
            <w:r w:rsidRPr="00CE0FDF">
              <w:rPr>
                <w:vertAlign w:val="superscript"/>
              </w:rPr>
              <w:t>2</w:t>
            </w:r>
          </w:p>
        </w:tc>
      </w:tr>
      <w:tr w:rsidR="000D3146" w14:paraId="77460762" w14:textId="77777777" w:rsidTr="00541B51">
        <w:tc>
          <w:tcPr>
            <w:tcW w:w="4219" w:type="dxa"/>
            <w:vAlign w:val="center"/>
          </w:tcPr>
          <w:p w14:paraId="616AE5C7" w14:textId="77777777" w:rsidR="000D3146" w:rsidRDefault="000D3146" w:rsidP="00541B51">
            <w:pPr>
              <w:keepNext/>
            </w:pPr>
            <w:r>
              <w:t>-3dB spot diameter at 50mm</w:t>
            </w:r>
          </w:p>
        </w:tc>
        <w:tc>
          <w:tcPr>
            <w:tcW w:w="1596" w:type="dxa"/>
            <w:vAlign w:val="center"/>
          </w:tcPr>
          <w:p w14:paraId="5CFDDAF5" w14:textId="77777777" w:rsidR="000D3146" w:rsidRDefault="000D3146" w:rsidP="00541B51">
            <w:pPr>
              <w:keepNext/>
            </w:pPr>
            <w:r>
              <w:t>25.4</w:t>
            </w:r>
          </w:p>
        </w:tc>
        <w:tc>
          <w:tcPr>
            <w:tcW w:w="2124" w:type="dxa"/>
            <w:vAlign w:val="center"/>
          </w:tcPr>
          <w:p w14:paraId="11C5D6C7" w14:textId="77777777" w:rsidR="000D3146" w:rsidRDefault="000D3146" w:rsidP="00541B51">
            <w:pPr>
              <w:keepNext/>
            </w:pPr>
            <w:r>
              <w:t>25.2</w:t>
            </w:r>
          </w:p>
        </w:tc>
        <w:tc>
          <w:tcPr>
            <w:tcW w:w="674" w:type="dxa"/>
            <w:vAlign w:val="center"/>
          </w:tcPr>
          <w:p w14:paraId="6DCD47BD" w14:textId="77777777" w:rsidR="000D3146" w:rsidRDefault="000D3146" w:rsidP="00541B51">
            <w:pPr>
              <w:keepNext/>
            </w:pPr>
            <w:r>
              <w:t>mm</w:t>
            </w:r>
          </w:p>
        </w:tc>
      </w:tr>
      <w:tr w:rsidR="000D3146" w14:paraId="6280A651" w14:textId="77777777" w:rsidTr="00541B51">
        <w:tc>
          <w:tcPr>
            <w:tcW w:w="4219" w:type="dxa"/>
            <w:vAlign w:val="center"/>
          </w:tcPr>
          <w:p w14:paraId="54961FD4" w14:textId="77777777" w:rsidR="000D3146" w:rsidRDefault="000D3146" w:rsidP="00541B51">
            <w:r>
              <w:t>Peak side lobe, single-way propagation</w:t>
            </w:r>
          </w:p>
        </w:tc>
        <w:tc>
          <w:tcPr>
            <w:tcW w:w="1596" w:type="dxa"/>
            <w:vAlign w:val="center"/>
          </w:tcPr>
          <w:p w14:paraId="1E4FF124" w14:textId="77777777" w:rsidR="000D3146" w:rsidRDefault="000D3146" w:rsidP="00541B51">
            <w:r>
              <w:t>-16.9</w:t>
            </w:r>
          </w:p>
        </w:tc>
        <w:tc>
          <w:tcPr>
            <w:tcW w:w="2124" w:type="dxa"/>
            <w:vAlign w:val="center"/>
          </w:tcPr>
          <w:p w14:paraId="7BE2C5D8" w14:textId="77777777" w:rsidR="000D3146" w:rsidRDefault="000D3146" w:rsidP="00541B51">
            <w:r>
              <w:t>-14.8</w:t>
            </w:r>
          </w:p>
        </w:tc>
        <w:tc>
          <w:tcPr>
            <w:tcW w:w="674" w:type="dxa"/>
            <w:vAlign w:val="center"/>
          </w:tcPr>
          <w:p w14:paraId="45CCF285" w14:textId="77777777" w:rsidR="000D3146" w:rsidRDefault="000D3146" w:rsidP="00541B51">
            <w:r>
              <w:t>dB</w:t>
            </w:r>
          </w:p>
        </w:tc>
      </w:tr>
    </w:tbl>
    <w:p w14:paraId="7C794EA2" w14:textId="77777777" w:rsidR="000D3146" w:rsidRDefault="000D3146" w:rsidP="000D3146"/>
    <w:p w14:paraId="54CA9B8E" w14:textId="77777777" w:rsidR="000D3146" w:rsidRDefault="000D3146" w:rsidP="000D3146">
      <w:pPr>
        <w:pStyle w:val="Figure"/>
      </w:pPr>
      <w:r>
        <w:rPr>
          <w:noProof/>
          <w:lang w:eastAsia="en-GB"/>
        </w:rPr>
        <w:lastRenderedPageBreak/>
        <w:drawing>
          <wp:inline distT="0" distB="0" distL="0" distR="0" wp14:anchorId="37AB092A" wp14:editId="378B7496">
            <wp:extent cx="2520000" cy="2518213"/>
            <wp:effectExtent l="19050" t="0" r="0" b="0"/>
            <wp:docPr id="497" name="Picture 497" descr="C:\Users\Jurek\Documents\gitrepo\ultrasound2\Jurek's thesis\Beam simulation\hexa_sidel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urek\Documents\gitrepo\ultrasound2\Jurek's thesis\Beam simulation\hexa_sidelobe.png"/>
                    <pic:cNvPicPr>
                      <a:picLocks noChangeAspect="1" noChangeArrowheads="1"/>
                    </pic:cNvPicPr>
                  </pic:nvPicPr>
                  <pic:blipFill>
                    <a:blip r:embed="rId56" cstate="print"/>
                    <a:srcRect/>
                    <a:stretch>
                      <a:fillRect/>
                    </a:stretch>
                  </pic:blipFill>
                  <pic:spPr bwMode="auto">
                    <a:xfrm>
                      <a:off x="0" y="0"/>
                      <a:ext cx="2520000" cy="2518213"/>
                    </a:xfrm>
                    <a:prstGeom prst="rect">
                      <a:avLst/>
                    </a:prstGeom>
                    <a:noFill/>
                    <a:ln w="9525">
                      <a:noFill/>
                      <a:miter lim="800000"/>
                      <a:headEnd/>
                      <a:tailEnd/>
                    </a:ln>
                  </pic:spPr>
                </pic:pic>
              </a:graphicData>
            </a:graphic>
          </wp:inline>
        </w:drawing>
      </w:r>
      <w:r w:rsidRPr="00354C73">
        <w:rPr>
          <w:noProof/>
          <w:lang w:eastAsia="en-GB"/>
        </w:rPr>
        <w:drawing>
          <wp:inline distT="0" distB="0" distL="0" distR="0" wp14:anchorId="7C0480A5" wp14:editId="53C83832">
            <wp:extent cx="2520000" cy="2518213"/>
            <wp:effectExtent l="19050" t="0" r="0" b="0"/>
            <wp:docPr id="498" name="Picture 498" descr="C:\Users\Jurek\Documents\gitrepo\ultrasound2\Jurek's thesis\Beam simulation\rect_sidel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rek\Documents\gitrepo\ultrasound2\Jurek's thesis\Beam simulation\rect_sidelobe.png"/>
                    <pic:cNvPicPr>
                      <a:picLocks noChangeAspect="1" noChangeArrowheads="1"/>
                    </pic:cNvPicPr>
                  </pic:nvPicPr>
                  <pic:blipFill>
                    <a:blip r:embed="rId57" cstate="print"/>
                    <a:srcRect/>
                    <a:stretch>
                      <a:fillRect/>
                    </a:stretch>
                  </pic:blipFill>
                  <pic:spPr bwMode="auto">
                    <a:xfrm>
                      <a:off x="0" y="0"/>
                      <a:ext cx="2520000" cy="2518213"/>
                    </a:xfrm>
                    <a:prstGeom prst="rect">
                      <a:avLst/>
                    </a:prstGeom>
                    <a:noFill/>
                    <a:ln w="9525">
                      <a:noFill/>
                      <a:miter lim="800000"/>
                      <a:headEnd/>
                      <a:tailEnd/>
                    </a:ln>
                  </pic:spPr>
                </pic:pic>
              </a:graphicData>
            </a:graphic>
          </wp:inline>
        </w:drawing>
      </w:r>
    </w:p>
    <w:p w14:paraId="7BBE766A" w14:textId="15BB2749" w:rsidR="000D3146" w:rsidRDefault="000D3146" w:rsidP="000D3146">
      <w:pPr>
        <w:pStyle w:val="FigCaption"/>
        <w:rPr>
          <w:rStyle w:val="MathematicaFormatTextForm"/>
        </w:rPr>
      </w:pPr>
      <w:bookmarkStart w:id="312" w:name="_Toc418780941"/>
      <w:bookmarkStart w:id="313" w:name="_Toc423364539"/>
      <w:r>
        <w:t xml:space="preserve">Fig. </w:t>
      </w:r>
      <w:r w:rsidR="00B61899">
        <w:fldChar w:fldCharType="begin"/>
      </w:r>
      <w:r w:rsidR="00B61899">
        <w:instrText xml:space="preserve"> STYLEREF 1 \s </w:instrText>
      </w:r>
      <w:r w:rsidR="00B61899">
        <w:fldChar w:fldCharType="separate"/>
      </w:r>
      <w:r w:rsidR="00762916">
        <w:rPr>
          <w:noProof/>
        </w:rPr>
        <w:t>3</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20</w:t>
      </w:r>
      <w:r w:rsidR="00B61899">
        <w:rPr>
          <w:noProof/>
        </w:rPr>
        <w:fldChar w:fldCharType="end"/>
      </w:r>
      <w:r>
        <w:t>. Cross-section of beam shape generated by respective probe layouts. Left: Hexagonal-element probe. Right: square-element probe. The small red circle shows location of the peak side lobe.</w:t>
      </w:r>
      <w:bookmarkEnd w:id="312"/>
      <w:bookmarkEnd w:id="313"/>
    </w:p>
    <w:p w14:paraId="54D1CCEC" w14:textId="77777777" w:rsidR="000D3146" w:rsidRDefault="000D3146" w:rsidP="000D3146">
      <w:pPr>
        <w:pStyle w:val="Heading2"/>
        <w:numPr>
          <w:ilvl w:val="1"/>
          <w:numId w:val="1"/>
        </w:numPr>
      </w:pPr>
      <w:bookmarkStart w:id="314" w:name="_Toc406278588"/>
      <w:bookmarkStart w:id="315" w:name="_Toc411634896"/>
      <w:bookmarkStart w:id="316" w:name="_Toc418780788"/>
      <w:bookmarkStart w:id="317" w:name="_Toc423364390"/>
      <w:r>
        <w:t>Summary</w:t>
      </w:r>
      <w:bookmarkEnd w:id="314"/>
      <w:bookmarkEnd w:id="315"/>
      <w:bookmarkEnd w:id="316"/>
      <w:bookmarkEnd w:id="317"/>
    </w:p>
    <w:p w14:paraId="0FAF62DD" w14:textId="77777777" w:rsidR="000D3146" w:rsidRDefault="000D3146" w:rsidP="000D3146">
      <w:r w:rsidRPr="004617CA">
        <w:t xml:space="preserve">The purpose of this </w:t>
      </w:r>
      <w:r>
        <w:t>Chapter</w:t>
      </w:r>
      <w:r w:rsidRPr="004617CA">
        <w:t xml:space="preserve"> is to compare hexagon and square</w:t>
      </w:r>
      <w:r>
        <w:t xml:space="preserve"> geometries as shapes suitable for building densely sampled phased array ultrasonic probes. </w:t>
      </w:r>
    </w:p>
    <w:p w14:paraId="567065B1" w14:textId="4ADFF0FD" w:rsidR="000D3146" w:rsidRDefault="000D3146" w:rsidP="000D3146">
      <w:r>
        <w:t xml:space="preserve">It has been shown that hexagonal shaped ultrasonic </w:t>
      </w:r>
      <w:r w:rsidR="00FF3B05">
        <w:t xml:space="preserve">elements </w:t>
      </w:r>
      <w:r>
        <w:t xml:space="preserve">possess some beneficial properties over square shaped </w:t>
      </w:r>
      <w:r w:rsidR="00FF3B05">
        <w:t>elements.</w:t>
      </w:r>
      <w:r>
        <w:t xml:space="preserve"> </w:t>
      </w:r>
    </w:p>
    <w:p w14:paraId="30FA13FD" w14:textId="77777777" w:rsidR="000D3146" w:rsidRDefault="000D3146" w:rsidP="000D3146">
      <w:r>
        <w:t xml:space="preserve">The radiation pattern of a hexagonal shape is more uniform; therefore it can possess a bigger area whilst preserving the acceptance angle of choice. </w:t>
      </w:r>
    </w:p>
    <w:p w14:paraId="04DD9ED7" w14:textId="77777777" w:rsidR="000D3146" w:rsidRDefault="000D3146" w:rsidP="000D3146">
      <w:r>
        <w:t>If we disregard the acceptance angle, an aperture utilizing hexagonal shaped elements exhibits better resolution and contrast in case of either overall aperture or the element count being constrained. However, the acceptance angle of the element appears to be the limiting factor in both cases; if we consider the acceptance angle of -6dB at 60</w:t>
      </w:r>
      <w:r w:rsidRPr="002D6A84">
        <w:rPr>
          <w:vertAlign w:val="superscript"/>
        </w:rPr>
        <w:t>o</w:t>
      </w:r>
      <w:r>
        <w:t xml:space="preserve"> off-axis (single-way radiation) then the area of the hexagon can only be bigger by 7% compared to a square configuration, theoretically improving the pulse-echo sensitivity by 13%.</w:t>
      </w:r>
    </w:p>
    <w:p w14:paraId="17C5A28F" w14:textId="27053344" w:rsidR="00314D6A" w:rsidRDefault="000D3146">
      <w:r>
        <w:t>In order to fully exploit the benefits of hexagonally shaped elements a suitable substrate material is needed; this problem is addressed in Chapter 4.</w:t>
      </w:r>
    </w:p>
    <w:p w14:paraId="170F4EAD" w14:textId="77777777" w:rsidR="00726CC6" w:rsidRPr="00DF42D4" w:rsidRDefault="00726CC6" w:rsidP="00726CC6">
      <w:pPr>
        <w:pStyle w:val="Heading1"/>
        <w:numPr>
          <w:ilvl w:val="0"/>
          <w:numId w:val="1"/>
        </w:numPr>
        <w:ind w:left="357" w:hanging="357"/>
      </w:pPr>
      <w:bookmarkStart w:id="318" w:name="_Toc418543783"/>
      <w:bookmarkStart w:id="319" w:name="_Toc423364391"/>
      <w:bookmarkStart w:id="320" w:name="_Toc407361908"/>
      <w:bookmarkStart w:id="321" w:name="_Toc411634897"/>
      <w:bookmarkStart w:id="322" w:name="_Ref418359157"/>
      <w:r w:rsidRPr="00DF42D4">
        <w:lastRenderedPageBreak/>
        <w:t>Triangular-</w:t>
      </w:r>
      <w:r>
        <w:t>C</w:t>
      </w:r>
      <w:r w:rsidRPr="00DF42D4">
        <w:t xml:space="preserve">ut </w:t>
      </w:r>
      <w:r>
        <w:t>P</w:t>
      </w:r>
      <w:r w:rsidRPr="00DF42D4">
        <w:t xml:space="preserve">iezoelectric </w:t>
      </w:r>
      <w:r>
        <w:t>Composite</w:t>
      </w:r>
      <w:bookmarkEnd w:id="318"/>
      <w:bookmarkEnd w:id="319"/>
    </w:p>
    <w:p w14:paraId="4149F43A" w14:textId="77777777" w:rsidR="00726CC6" w:rsidRPr="00DF42D4" w:rsidRDefault="00726CC6" w:rsidP="00726CC6">
      <w:pPr>
        <w:pStyle w:val="Heading2"/>
        <w:numPr>
          <w:ilvl w:val="1"/>
          <w:numId w:val="1"/>
        </w:numPr>
      </w:pPr>
      <w:bookmarkStart w:id="323" w:name="_Toc418543784"/>
      <w:bookmarkStart w:id="324" w:name="_Toc423364392"/>
      <w:r w:rsidRPr="00DF42D4">
        <w:t>Introduction</w:t>
      </w:r>
      <w:bookmarkEnd w:id="323"/>
      <w:bookmarkEnd w:id="324"/>
    </w:p>
    <w:p w14:paraId="4D2B2372" w14:textId="4A1EB3E9" w:rsidR="00726CC6" w:rsidRDefault="00726CC6" w:rsidP="00726CC6">
      <w:pPr>
        <w:ind w:firstLine="284"/>
      </w:pPr>
      <w:r w:rsidRPr="00E17B9C">
        <w:t xml:space="preserve">In </w:t>
      </w:r>
      <w:r>
        <w:t>chapter 3</w:t>
      </w:r>
      <w:r w:rsidRPr="00E17B9C">
        <w:t>, an argument has been made to replace classic, square array elements with hexagonal ones, as illustrated in</w:t>
      </w:r>
      <w:r w:rsidR="00A54A8B">
        <w:t xml:space="preserve"> </w:t>
      </w:r>
      <w:r w:rsidR="00A54A8B">
        <w:fldChar w:fldCharType="begin"/>
      </w:r>
      <w:r w:rsidR="00A54A8B">
        <w:instrText xml:space="preserve"> REF _Ref419018992 \h </w:instrText>
      </w:r>
      <w:r w:rsidR="00A54A8B">
        <w:fldChar w:fldCharType="separate"/>
      </w:r>
      <w:r w:rsidR="00762916">
        <w:t xml:space="preserve">Fig. </w:t>
      </w:r>
      <w:r w:rsidR="00762916">
        <w:rPr>
          <w:noProof/>
        </w:rPr>
        <w:t>4</w:t>
      </w:r>
      <w:r w:rsidR="00762916">
        <w:t>.</w:t>
      </w:r>
      <w:r w:rsidR="00762916">
        <w:rPr>
          <w:noProof/>
        </w:rPr>
        <w:t>1</w:t>
      </w:r>
      <w:r w:rsidR="00A54A8B">
        <w:fldChar w:fldCharType="end"/>
      </w:r>
      <w:r w:rsidR="00A54A8B">
        <w:t>.</w:t>
      </w:r>
      <w:r>
        <w:t xml:space="preserve"> </w:t>
      </w:r>
      <w:r w:rsidRPr="00E17B9C">
        <w:t xml:space="preserve">There remains a challenge of creating a suitably configured piezoelectric composite microstructure that will support the proposed array element layout. </w:t>
      </w:r>
      <w:r>
        <w:t xml:space="preserve">Here, a </w:t>
      </w:r>
      <w:r w:rsidRPr="00E17B9C">
        <w:t>regular grid of equilateral triangle pillars</w:t>
      </w:r>
      <w:r>
        <w:t xml:space="preserve"> is considered for the said purpose. </w:t>
      </w:r>
    </w:p>
    <w:p w14:paraId="0AFBA61B" w14:textId="694E9538" w:rsidR="00726CC6" w:rsidRDefault="00726CC6" w:rsidP="00726CC6">
      <w:pPr>
        <w:ind w:firstLine="284"/>
      </w:pPr>
      <w:r>
        <w:t>The triangular grid can be applied to create hexagonally shaped array elements as illustrated in</w:t>
      </w:r>
      <w:r w:rsidR="00A54A8B">
        <w:t xml:space="preserve"> </w:t>
      </w:r>
      <w:r w:rsidR="00A54A8B">
        <w:fldChar w:fldCharType="begin"/>
      </w:r>
      <w:r w:rsidR="00A54A8B">
        <w:instrText xml:space="preserve"> REF _Ref419018995 \h </w:instrText>
      </w:r>
      <w:r w:rsidR="00A54A8B">
        <w:fldChar w:fldCharType="separate"/>
      </w:r>
      <w:r w:rsidR="00762916">
        <w:t xml:space="preserve">Fig. </w:t>
      </w:r>
      <w:r w:rsidR="00762916">
        <w:rPr>
          <w:noProof/>
        </w:rPr>
        <w:t>4</w:t>
      </w:r>
      <w:r w:rsidR="00762916">
        <w:t>.</w:t>
      </w:r>
      <w:r w:rsidR="00762916">
        <w:rPr>
          <w:noProof/>
        </w:rPr>
        <w:t>2</w:t>
      </w:r>
      <w:r w:rsidR="00A54A8B">
        <w:fldChar w:fldCharType="end"/>
      </w:r>
      <w:r w:rsidR="00A54A8B">
        <w:t xml:space="preserve">. </w:t>
      </w:r>
      <w:r>
        <w:t>By collecting 6 triangular pillars one can create a hexagonal element. Other configurations are possible, for example collecting 13 pillars into an oval shape, or by using a strip of pillars to create a 1D array element.</w:t>
      </w:r>
    </w:p>
    <w:p w14:paraId="73201D8A" w14:textId="4892FAC0" w:rsidR="00726CC6" w:rsidRDefault="00726CC6" w:rsidP="00726CC6">
      <w:pPr>
        <w:ind w:firstLine="284"/>
      </w:pPr>
      <w:r>
        <w:t>Importantly, s</w:t>
      </w:r>
      <w:r w:rsidRPr="00C25D94">
        <w:t xml:space="preserve">uch a structure can be manufactured using a </w:t>
      </w:r>
      <w:r>
        <w:t>standard</w:t>
      </w:r>
      <w:r w:rsidRPr="00C25D94">
        <w:t xml:space="preserve"> dice-and-fill method</w:t>
      </w:r>
      <w:r>
        <w:t xml:space="preserve"> </w:t>
      </w:r>
      <w:r>
        <w:fldChar w:fldCharType="begin"/>
      </w:r>
      <w:r w:rsidR="00B10214">
        <w:instrText xml:space="preserve"> ADDIN ZOTERO_ITEM CSL_CITATION {"citationID":"2pkruvg45m","properties":{"formattedCitation":"[57]","plainCitation":"[57]"},"citationItems":[{"id":578,"uris":["http://zotero.org/users/115780/items/MCH9N99S"],"uri":["http://zotero.org/users/115780/items/MCH9N99S"],"itemData":{"id":578,"type":"article-journal","title":"Fabrication and performance of a high frequency geometrically focussed composite transducer with triangular pillar geometry","container-title":"IEEE Trans. Ultrason. Ferroelec. &amp; Freq. Contr","page":"827-836","volume":"Vol. 56, No.4","author":[{"family":"Brown","given":"J.A."},{"family":"Cherin","given":"E."},{"family":"Yin","given":"J."},{"family":"Foster","given":"F.S."}],"issued":{"date-parts":[["2009"]]}}}],"schema":"https://github.com/citation-style-language/schema/raw/master/csl-citation.json"} </w:instrText>
      </w:r>
      <w:r>
        <w:fldChar w:fldCharType="separate"/>
      </w:r>
      <w:r w:rsidR="00D66A0F" w:rsidRPr="00D66A0F">
        <w:rPr>
          <w:rFonts w:ascii="Calibri" w:hAnsi="Calibri"/>
        </w:rPr>
        <w:t>[57]</w:t>
      </w:r>
      <w:r>
        <w:fldChar w:fldCharType="end"/>
      </w:r>
      <w:r w:rsidRPr="00C25D94">
        <w:t xml:space="preserve">. </w:t>
      </w:r>
    </w:p>
    <w:p w14:paraId="321A3F21" w14:textId="77777777" w:rsidR="00726CC6" w:rsidRDefault="00726CC6" w:rsidP="00726CC6">
      <w:pPr>
        <w:ind w:firstLine="284"/>
      </w:pPr>
    </w:p>
    <w:p w14:paraId="33F4A28A" w14:textId="77777777" w:rsidR="00726CC6" w:rsidRPr="00362C00" w:rsidRDefault="00726CC6" w:rsidP="00726CC6">
      <w:pPr>
        <w:pStyle w:val="Figure"/>
      </w:pPr>
      <w:r w:rsidRPr="00CE6F3D">
        <w:rPr>
          <w:noProof/>
          <w:lang w:eastAsia="en-GB"/>
        </w:rPr>
        <w:lastRenderedPageBreak/>
        <w:drawing>
          <wp:inline distT="0" distB="0" distL="0" distR="0" wp14:anchorId="3CB1D90F" wp14:editId="0DE0F09D">
            <wp:extent cx="3960000" cy="1145632"/>
            <wp:effectExtent l="0" t="0" r="2540" b="0"/>
            <wp:docPr id="570" name="Picture 570" descr="phased_ev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hased_evolutio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60000" cy="1145632"/>
                    </a:xfrm>
                    <a:prstGeom prst="rect">
                      <a:avLst/>
                    </a:prstGeom>
                    <a:noFill/>
                    <a:ln>
                      <a:noFill/>
                    </a:ln>
                  </pic:spPr>
                </pic:pic>
              </a:graphicData>
            </a:graphic>
          </wp:inline>
        </w:drawing>
      </w:r>
    </w:p>
    <w:p w14:paraId="4B0C61E6" w14:textId="77777777" w:rsidR="00726CC6" w:rsidRPr="00745DB6" w:rsidRDefault="00726CC6" w:rsidP="00726CC6">
      <w:pPr>
        <w:pStyle w:val="FigCaption"/>
      </w:pPr>
      <w:bookmarkStart w:id="325" w:name="_Ref419018992"/>
      <w:bookmarkStart w:id="326" w:name="_Toc417983271"/>
      <w:bookmarkStart w:id="327" w:name="_Toc423364540"/>
      <w:r>
        <w:t xml:space="preserve">Fig. </w:t>
      </w:r>
      <w:r w:rsidR="00B61899">
        <w:fldChar w:fldCharType="begin"/>
      </w:r>
      <w:r w:rsidR="00B61899">
        <w:instrText xml:space="preserve"> STYLEREF 1 \s </w:instrText>
      </w:r>
      <w:r w:rsidR="00B61899">
        <w:fldChar w:fldCharType="separate"/>
      </w:r>
      <w:r w:rsidR="00762916">
        <w:rPr>
          <w:noProof/>
        </w:rPr>
        <w:t>4</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1</w:t>
      </w:r>
      <w:r w:rsidR="00B61899">
        <w:rPr>
          <w:noProof/>
        </w:rPr>
        <w:fldChar w:fldCharType="end"/>
      </w:r>
      <w:bookmarkEnd w:id="325"/>
      <w:r>
        <w:t xml:space="preserve"> </w:t>
      </w:r>
      <w:r w:rsidRPr="00BB456E">
        <w:t xml:space="preserve">Left: Layout of 1D Phased Array elements.  Middle: 2D phased array layout created by subdividing 1D phased array elements. Right: Proposed 2D phased array layout with </w:t>
      </w:r>
      <w:r w:rsidRPr="00362C00">
        <w:t>hexagonal</w:t>
      </w:r>
      <w:r w:rsidRPr="00BB456E">
        <w:t xml:space="preserve"> elements</w:t>
      </w:r>
      <w:bookmarkEnd w:id="326"/>
      <w:bookmarkEnd w:id="327"/>
    </w:p>
    <w:p w14:paraId="35147F42" w14:textId="77777777" w:rsidR="00726CC6" w:rsidRDefault="00726CC6" w:rsidP="00726CC6">
      <w:pPr>
        <w:pStyle w:val="Figure"/>
      </w:pPr>
      <w:r w:rsidRPr="00354C73">
        <w:rPr>
          <w:noProof/>
          <w:lang w:eastAsia="en-GB"/>
        </w:rPr>
        <w:drawing>
          <wp:inline distT="0" distB="0" distL="0" distR="0" wp14:anchorId="097B7A8D" wp14:editId="72091B98">
            <wp:extent cx="1440000" cy="1239306"/>
            <wp:effectExtent l="0" t="0" r="8255"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xa_6.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440000" cy="1239306"/>
                    </a:xfrm>
                    <a:prstGeom prst="rect">
                      <a:avLst/>
                    </a:prstGeom>
                  </pic:spPr>
                </pic:pic>
              </a:graphicData>
            </a:graphic>
          </wp:inline>
        </w:drawing>
      </w:r>
      <w:r>
        <w:tab/>
      </w:r>
      <w:r w:rsidRPr="00354C73">
        <w:rPr>
          <w:noProof/>
          <w:lang w:eastAsia="en-GB"/>
        </w:rPr>
        <w:drawing>
          <wp:inline distT="0" distB="0" distL="0" distR="0" wp14:anchorId="1AF76955" wp14:editId="2C235159">
            <wp:extent cx="1440000" cy="1239306"/>
            <wp:effectExtent l="0" t="0" r="8255"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exa_13.png"/>
                    <pic:cNvPicPr/>
                  </pic:nvPicPr>
                  <pic:blipFill>
                    <a:blip r:embed="rId59" cstate="print">
                      <a:extLst>
                        <a:ext uri="{BEBA8EAE-BF5A-486C-A8C5-ECC9F3942E4B}">
                          <a14:imgProps xmlns:a14="http://schemas.microsoft.com/office/drawing/2010/main">
                            <a14:imgLayer r:embed="rId6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1440000" cy="1239306"/>
                    </a:xfrm>
                    <a:prstGeom prst="rect">
                      <a:avLst/>
                    </a:prstGeom>
                  </pic:spPr>
                </pic:pic>
              </a:graphicData>
            </a:graphic>
          </wp:inline>
        </w:drawing>
      </w:r>
      <w:r>
        <w:tab/>
      </w:r>
      <w:r w:rsidRPr="00354C73">
        <w:rPr>
          <w:noProof/>
          <w:lang w:eastAsia="en-GB"/>
        </w:rPr>
        <w:drawing>
          <wp:inline distT="0" distB="0" distL="0" distR="0" wp14:anchorId="6A45019C" wp14:editId="291241CC">
            <wp:extent cx="1440000" cy="1239306"/>
            <wp:effectExtent l="0" t="0" r="8255"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exa_24.png"/>
                    <pic:cNvPicPr/>
                  </pic:nvPicPr>
                  <pic:blipFill>
                    <a:blip r:embed="rId61" cstate="print">
                      <a:extLst>
                        <a:ext uri="{BEBA8EAE-BF5A-486C-A8C5-ECC9F3942E4B}">
                          <a14:imgProps xmlns:a14="http://schemas.microsoft.com/office/drawing/2010/main">
                            <a14:imgLayer r:embed="rId6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1440000" cy="1239306"/>
                    </a:xfrm>
                    <a:prstGeom prst="rect">
                      <a:avLst/>
                    </a:prstGeom>
                  </pic:spPr>
                </pic:pic>
              </a:graphicData>
            </a:graphic>
          </wp:inline>
        </w:drawing>
      </w:r>
    </w:p>
    <w:p w14:paraId="6E62E47C" w14:textId="77777777" w:rsidR="00726CC6" w:rsidRPr="00BB456E" w:rsidRDefault="00726CC6" w:rsidP="00726CC6">
      <w:pPr>
        <w:pStyle w:val="FigCaption"/>
      </w:pPr>
      <w:bookmarkStart w:id="328" w:name="_Ref419018995"/>
      <w:bookmarkStart w:id="329" w:name="_Toc417983272"/>
      <w:bookmarkStart w:id="330" w:name="_Toc423364541"/>
      <w:r>
        <w:t xml:space="preserve">Fig. </w:t>
      </w:r>
      <w:r w:rsidR="00B61899">
        <w:fldChar w:fldCharType="begin"/>
      </w:r>
      <w:r w:rsidR="00B61899">
        <w:instrText xml:space="preserve"> STYLEREF 1 \s </w:instrText>
      </w:r>
      <w:r w:rsidR="00B61899">
        <w:fldChar w:fldCharType="separate"/>
      </w:r>
      <w:r w:rsidR="00762916">
        <w:rPr>
          <w:noProof/>
        </w:rPr>
        <w:t>4</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2</w:t>
      </w:r>
      <w:r w:rsidR="00B61899">
        <w:rPr>
          <w:noProof/>
        </w:rPr>
        <w:fldChar w:fldCharType="end"/>
      </w:r>
      <w:bookmarkEnd w:id="328"/>
      <w:r w:rsidRPr="00BB456E">
        <w:t xml:space="preserve"> Triangular pillar, 1-3 </w:t>
      </w:r>
      <w:r>
        <w:t xml:space="preserve">piezoelectric </w:t>
      </w:r>
      <w:r w:rsidRPr="00BB456E">
        <w:t xml:space="preserve">composite schematic, top-down view. </w:t>
      </w:r>
      <w:r>
        <w:t xml:space="preserve">Array </w:t>
      </w:r>
      <w:r w:rsidRPr="00BB456E">
        <w:t xml:space="preserve">elements are defined by placing an electrode pattern over selected </w:t>
      </w:r>
      <w:r>
        <w:t xml:space="preserve">group of </w:t>
      </w:r>
      <w:r w:rsidRPr="00BB456E">
        <w:t xml:space="preserve">pillars. </w:t>
      </w:r>
      <w:r>
        <w:t xml:space="preserve">Left: 6 pillars per </w:t>
      </w:r>
      <w:r w:rsidRPr="00362C00">
        <w:t>electrode</w:t>
      </w:r>
      <w:r>
        <w:t xml:space="preserve"> (shaded); middle: 13 pillars per electrode; right: 24 pillars per electrode. Other configurations are possible.</w:t>
      </w:r>
      <w:bookmarkEnd w:id="329"/>
      <w:bookmarkEnd w:id="330"/>
    </w:p>
    <w:p w14:paraId="62E45D42" w14:textId="4013F0B6" w:rsidR="00726CC6" w:rsidRDefault="00726CC6" w:rsidP="00726CC6">
      <w:pPr>
        <w:ind w:firstLine="284"/>
      </w:pPr>
      <w:r>
        <w:t xml:space="preserve">As discussed in Chapter 2, it has been reported that triangular pillar piezoelectric composite can perform as well or slightly better than the square pillar piezoelectric composite in some cases </w:t>
      </w:r>
      <w:r>
        <w:fldChar w:fldCharType="begin"/>
      </w:r>
      <w:r w:rsidR="00B10214">
        <w:instrText xml:space="preserve"> ADDIN ZOTERO_ITEM CSL_CITATION {"citationID":"GV9fs4H6","properties":{"formattedCitation":"[28]","plainCitation":"[28]"},"citationItems":[{"id":556,"uris":["http://zotero.org/users/115780/items/KDK4BXBM"],"uri":["http://zotero.org/users/115780/items/KDK4BXBM"],"itemData":{"id":556,"type":"paper-conference","title":"Assessment of different pillar geometries for 1-3 composite transducers using finite element analysis","container-title":"Ultrasonics Symposium, 1990. Proceedings., IEEE 1990","publisher":"IEEE","page":"389-392 vol.1","source":"IEEE Xplore","event":"Ultrasonics Symposium, 1990. Proceedings., IEEE 1990","abstract":"Composite piezoelectric transducers, comprising piezoceramic pillars aligned within a polymer matrix, exhibit a high electromechanical coupling coefficient and a low acoustic impedance. Finite element analysis is used to investigate the dependence of device performance, in terms of electromechanical efficiency and vibrational uniformity, on pillar geometry. Results obtained by using alternative pillar shapes, including circular, square, and triangular geometries, are discussed, and an overall design strategy is </w:instrText>
      </w:r>
      <w:r w:rsidR="00B10214">
        <w:lastRenderedPageBreak/>
        <w:instrText xml:space="preserve">formulated","DOI":"10.1109/ULTSYM.1990.171393","language":"English","author":[{"family":"Hossack","given":"J. A"},{"family":"Hayward","given":"G."}],"issued":{"date-parts":[["1990",12,4]]}}}],"schema":"https://github.com/citation-style-language/schema/raw/master/csl-citation.json"} </w:instrText>
      </w:r>
      <w:r>
        <w:fldChar w:fldCharType="separate"/>
      </w:r>
      <w:r w:rsidR="00D66A0F" w:rsidRPr="00D66A0F">
        <w:rPr>
          <w:rFonts w:ascii="Calibri" w:hAnsi="Calibri"/>
        </w:rPr>
        <w:t>[28]</w:t>
      </w:r>
      <w:r>
        <w:fldChar w:fldCharType="end"/>
      </w:r>
      <w:r>
        <w:t xml:space="preserve"> , </w:t>
      </w:r>
      <w:r>
        <w:fldChar w:fldCharType="begin"/>
      </w:r>
      <w:r w:rsidR="00B10214">
        <w:instrText xml:space="preserve"> ADDIN ZOTERO_ITEM CSL_CITATION {"citationID":"i6222QFg","properties":{"formattedCitation":"[29]","plainCitation":"[29]"},"citationItems":[{"id":599,"uris":["http://zotero.org/users/115780/items/N8A49NDS"],"uri":["http://zotero.org/users/115780/items/N8A49NDS"],"itemData":{"id":599,"type":"article-journal","title":"Finite-element analysis of 1-3 composite transducers","container-title":"IEEE Transactions on Ultrasonics, Ferroelectrics and Frequency Control","page":"618-629","volume":"38","issue":"6","source":"IEEE Xplore","abstract":"The vibrational and electromechanical characteristics of a wide range of 1-3 composite structures, comprising ceramic pillars aligned within a polymer phase, are considered using finite-element analysis. The influence of pillar geometry, ceramic volume fraction, and pillar orientation is described in terms of overall transduction efficiency. It is shown that the finite-element method provides a versatile means of analysis and the results obtained permit a set of useful design guidelines to be developed. In general, a small pillar aspect ratio and a relatively high volume fraction provides the most satisfactory performance, in terms of electromechanical efficiency and uniformity of thickness dilation","DOI":"10.1109/58.108860","ISSN":"0885-3010","language":"English","author":[{"family":"Hossack","given":"J. A"},{"family":"Hayward","given":"G."}],"issued":{"date-parts":[["1991",11]]}}}],"schema":"https://github.com/citation-style-language/schema/raw/master/csl-citation.json"} </w:instrText>
      </w:r>
      <w:r>
        <w:fldChar w:fldCharType="separate"/>
      </w:r>
      <w:r w:rsidR="00D66A0F" w:rsidRPr="00D66A0F">
        <w:rPr>
          <w:rFonts w:ascii="Calibri" w:hAnsi="Calibri"/>
        </w:rPr>
        <w:t>[29]</w:t>
      </w:r>
      <w:r>
        <w:fldChar w:fldCharType="end"/>
      </w:r>
      <w:r>
        <w:t>. The difference appears to lie in designing the piezoelectric composite material to exhibit unimodal vibrational behaviour; that is, when excited with a broadband pulse, it mainly vibrates at the thickness mode frequency only, and no energy is wasted (i.e leaked) into other vibration modes. Importantly, s</w:t>
      </w:r>
      <w:r w:rsidRPr="00C25D94">
        <w:t>econdary modes of vibration</w:t>
      </w:r>
      <w:r>
        <w:t>, if present,</w:t>
      </w:r>
      <w:r w:rsidRPr="00C25D94">
        <w:t xml:space="preserve"> </w:t>
      </w:r>
      <w:r>
        <w:t xml:space="preserve">not only </w:t>
      </w:r>
      <w:r w:rsidRPr="00C25D94">
        <w:t xml:space="preserve">decrease electromechanical efficiency </w:t>
      </w:r>
      <w:r>
        <w:t>but also</w:t>
      </w:r>
      <w:r w:rsidRPr="00C25D94">
        <w:t xml:space="preserve"> give rise to mechanical crosstalk t</w:t>
      </w:r>
      <w:r>
        <w:t>h</w:t>
      </w:r>
      <w:r w:rsidRPr="00C25D94">
        <w:t xml:space="preserve">rough </w:t>
      </w:r>
      <w:r>
        <w:t>L</w:t>
      </w:r>
      <w:r w:rsidRPr="00C25D94">
        <w:t>amb waves</w:t>
      </w:r>
      <w:r>
        <w:t xml:space="preserve"> </w:t>
      </w:r>
      <w:r>
        <w:fldChar w:fldCharType="begin"/>
      </w:r>
      <w:r w:rsidR="00B10214">
        <w:instrText xml:space="preserve"> ADDIN ZOTERO_ITEM CSL_CITATION {"citationID":"tr0mupc9b","properties":{"formattedCitation":"[47]","plainCitation":"[47]"},"citationItems":[{"id":1777,"uris":["http://zotero.org/users/115780/items/T5GGI3F2"],"uri":["http://zotero.org/users/115780/items/T5GGI3F2"],"itemData":{"id":1777,"type":"article-journal","title":"Determination of lamb wave dispersion data in lossy anisotropic plates </w:instrText>
      </w:r>
      <w:r w:rsidR="00B10214">
        <w:lastRenderedPageBreak/>
        <w:instrText xml:space="preserve">using time domain finite element analysis. Part II: application to 2-2 and 1-3 piezoelectric composite transducer arrays","container-title":"IEEE Transactions on Ultrasonics, Ferroelectrics and Frequency Control","page":"449-455","volume":"53","issue":"2","source":"IEEE Xplore","abstract":"The use of finite element modeling, combined with optical generation and detection of Lamb waves in plate structures, was extended to encompass periodic ceramic-polymer materials typical of those encountered in 1-3 and 2-2 piezoelectric composite array transducers. The resultant dispersion data was employed to predict the occurrence of Lamb wave-induced cross talk in composite monolithic arrays. The finite element modeling method was then used to simulate the dispersion behavior of two array structures that were subsequently manufactured: a 1-D 45% volume fraction linear array coupon and a 2-D 35% volume fraction array coupon. Excellent agreement between theory and experiment was obtained using impedance measurements and laser scans of the surface displacement profile at selected frequencies. Regions of strong inter-element cross-coupling were identified and these are shown to correlate very well with the dispersion data obtained for the dual-phase plate material. This work is considered to provide a useful basis for the design of wideband monolithic composite arrays and minimization of guided wave propagation along the array substrate.","DOI":"10.1109/TUFFC.2006.1593384","ISSN":"0885-3010","shortTitle":"Determination of lamb wave dispersion data in lossy anisotropic plates using time domain finite element analysis. Part II","author":[{"family":"Hayward","given":"G."},{"family":"Hyslop","given":"J."}],"issued":{"date-parts":[["2006"]]}}}],"schema":"https://github.com/citation-style-language/schema/raw/master/csl-citation.json"} </w:instrText>
      </w:r>
      <w:r>
        <w:fldChar w:fldCharType="separate"/>
      </w:r>
      <w:r w:rsidR="00D66A0F" w:rsidRPr="00D66A0F">
        <w:rPr>
          <w:rFonts w:ascii="Calibri" w:hAnsi="Calibri"/>
        </w:rPr>
        <w:t>[47]</w:t>
      </w:r>
      <w:r>
        <w:fldChar w:fldCharType="end"/>
      </w:r>
      <w:r w:rsidRPr="00C25D94">
        <w:t>.</w:t>
      </w:r>
    </w:p>
    <w:p w14:paraId="6DDAA2B0" w14:textId="77777777" w:rsidR="00726CC6" w:rsidRDefault="00726CC6" w:rsidP="00726CC6">
      <w:pPr>
        <w:ind w:firstLine="284"/>
      </w:pPr>
      <w:r>
        <w:t>Here, a design method based on a parametric sweep is proposed to allow identification of designs, in which the resulting material behaviour is unimodal. Throughout this chapter, a variety of example results are presented.</w:t>
      </w:r>
    </w:p>
    <w:p w14:paraId="77A0217C" w14:textId="77777777" w:rsidR="00726CC6" w:rsidRPr="00DF42D4" w:rsidRDefault="00726CC6" w:rsidP="00726CC6">
      <w:pPr>
        <w:pStyle w:val="Heading2"/>
        <w:numPr>
          <w:ilvl w:val="1"/>
          <w:numId w:val="1"/>
        </w:numPr>
      </w:pPr>
      <w:bookmarkStart w:id="331" w:name="_Toc418543785"/>
      <w:bookmarkStart w:id="332" w:name="_Toc423364393"/>
      <w:r w:rsidRPr="00DF42D4">
        <w:t>Review of recent literature</w:t>
      </w:r>
      <w:bookmarkEnd w:id="331"/>
      <w:bookmarkEnd w:id="332"/>
    </w:p>
    <w:p w14:paraId="55319372" w14:textId="370A39CE" w:rsidR="00726CC6" w:rsidRDefault="00726CC6" w:rsidP="00726CC6">
      <w:pPr>
        <w:ind w:firstLine="284"/>
      </w:pPr>
      <w:r>
        <w:t xml:space="preserve">In 2009, Brown et al. </w:t>
      </w:r>
      <w:r>
        <w:fldChar w:fldCharType="begin"/>
      </w:r>
      <w:r w:rsidR="00B10214">
        <w:instrText xml:space="preserve"> ADDIN ZOTERO_ITEM CSL_CITATION {"citationID":"1pahfe4el3","properties":{"formattedCitation":"[57]","plainCitation":"[57]"},"citationItems":[{"id":578,"uris":["http://zotero.org/users/115780/items/MCH9N99S"],"uri":["http://zotero.org/users/115780/items/MCH9N99S"],"itemData":{"id":578,"type":"article-</w:instrText>
      </w:r>
      <w:r w:rsidR="00B10214">
        <w:lastRenderedPageBreak/>
        <w:instrText xml:space="preserve">journal","title":"Fabrication and performance of a high frequency geometrically focussed composite transducer with triangular pillar geometry","container-title":"IEEE Trans. Ultrason. Ferroelec. &amp; Freq. Contr","page":"827-836","volume":"Vol. 56, No.4","author":[{"family":"Brown","given":"J.A."},{"family":"Cherin","given":"E."},{"family":"Yin","given":"J."},{"family":"Foster","given":"F.S."}],"issued":{"date-parts":[["2009"]]}}}],"schema":"https://github.com/citation-style-language/schema/raw/master/csl-citation.json"} </w:instrText>
      </w:r>
      <w:r>
        <w:fldChar w:fldCharType="separate"/>
      </w:r>
      <w:r w:rsidR="00D66A0F" w:rsidRPr="00D66A0F">
        <w:rPr>
          <w:rFonts w:ascii="Calibri" w:hAnsi="Calibri"/>
        </w:rPr>
        <w:t>[57]</w:t>
      </w:r>
      <w:r>
        <w:fldChar w:fldCharType="end"/>
      </w:r>
      <w:r>
        <w:t xml:space="preserve"> found themselves needing to fabricate a high frequency piezoelectric composite for their single-element focussed probe. There is a known method to design a square cut piezoelectric composite </w:t>
      </w:r>
      <w:r>
        <w:fldChar w:fldCharType="begin"/>
      </w:r>
      <w:r w:rsidR="00B10214">
        <w:instrText xml:space="preserve"> ADDIN ZOTERO_ITEM CSL_CITATION {"citationID":"1uj4o3k3nh","properties":{"formattedCitation":"[58]","plainCitation":"[58]"},"citationItems":[{"id":213,"uris":["http://zotero.org/users/115780/items/4FFMUMCF"],"uri":["http://zotero.org/users/115780/items/4FFMUMCF"],"itemData":{"id":213,"type":"article-journal","title":"Assessing the influence of pillar aspect ratio on the behavior of 1-3 connectivity composite transducers","container-title":"IEEE Transactions on Ultrasonics, Ferroelectrics and Frequency Control","page":"98-108","volume":"43","issue":"1","source":"IEEE Xplore","abstract":"This paper describes a theoretical study, using finite element analysis, into the influence of the ceramic pillar aspect ratio on the behavior of 1-3 connectivity composite transducers. The main objective is to provide working design guidelines for the transducer engineer, with a view toward the cost-effective manufacture of thickness drive and hydrostatic devices. Modal and harmonic analyses are performed to ascertain the conditions under which the composite behaves as a homogenous material, under different values of volume fractions, passive filler material, pillar shape, and distribution. Consequently, a set of criteria is generated to determine analytically the range of aspect ratios for which the composite material behaves homogeneously in the thickness dimension. The influence of polymer loss on these criteria is discussed, along with effects of practical encapsulation and protective layers. Where possible, real data are provided to supplement theoretical predictions, with reasonable correlation between theory and experiment","DOI":"10.1109/58.484469","ISSN":"0885-3010","language":"English","author":[{"family":"Hayward","given":"G."},{"family":"Bennett","given":"J."}],"issued":{"date-parts":[["1996",1]]}}}],"schema":"https://github.com/citation-style-language/schema/raw/master/csl-citation.json"} </w:instrText>
      </w:r>
      <w:r>
        <w:fldChar w:fldCharType="separate"/>
      </w:r>
      <w:r w:rsidR="00D66A0F" w:rsidRPr="00D66A0F">
        <w:rPr>
          <w:rFonts w:ascii="Calibri" w:hAnsi="Calibri"/>
        </w:rPr>
        <w:t>[58]</w:t>
      </w:r>
      <w:r>
        <w:fldChar w:fldCharType="end"/>
      </w:r>
      <w:r>
        <w:t xml:space="preserve"> however, they find that for the desired </w:t>
      </w:r>
      <w:r>
        <w:lastRenderedPageBreak/>
        <w:t>40MHz operating frequency, it is un-manufacturable due to the extremely thin kerf required (9µm) to obtain the desired pillar width-to-height aspect ratio. Instead, they choose to use the 15µm kerf technology to manufacture a piezocomposite with additional cut across the square pillars to create triangular pillars. They found that this allows the piezocomposite to be significantly better behaved (shorter impulse response) than the one without the extra cut. The apparent lack of spurious resonances near to the fundamental resonant frequency of the material is explained by the additional cut modification of the periodic structure of the material.</w:t>
      </w:r>
    </w:p>
    <w:p w14:paraId="69F270ED" w14:textId="3D7225B0" w:rsidR="00726CC6" w:rsidRDefault="00726CC6" w:rsidP="00726CC6">
      <w:pPr>
        <w:ind w:firstLine="284"/>
      </w:pPr>
      <w:r>
        <w:t xml:space="preserve">In 2010, a publication was released on the study of triangular pillars </w:t>
      </w:r>
      <w:r>
        <w:fldChar w:fldCharType="begin"/>
      </w:r>
      <w:r w:rsidR="00B10214">
        <w:instrText xml:space="preserve"> ADDIN ZOTERO_ITEM CSL_CITATION {"citationID":"21dv5k5il5","properties":{"formattedCitation":"[59]","plainCitation":"[59]"},"citationItems":[{"id":642,"uris":["http://zotero.org/users/115780/items/QFD7ZAUT"],"uri":["http://zotero.org/users/115780/items/QFD7ZAUT"],"itemData":{"id":642,"type":"article-journal","title":"Effect of triangular pillar geometry on high- frequency piezocomposite transducers","container-title":"IEEE Transactions on Ultrasonics, Ferroelectrics and Frequency Control","page":"957-968","volume":"57","issue":"4","source":"IEEE Xplore","abstract":"Piezocomposite materials are used extensively in biomedical transducer array fabrication. However, developing high-frequency piezocomposite materials for imaging systems is still a challenge due to the extremely small pillar dimensions required to avoid the interference from lateral resonances. The use of triangular pillar piezocomposite material has been shown to suppress lateral resonances that appear in square pillar composite designs. To further understand how the geometry of the pillars affects the lateral resonances, piezocomposite materials with triangular pillars of different angles have been simulated and fabricated. Simulations were performed on composite transducers of 70-?m pitch, 18-?m kerf width, and 100-?m thickness with isosceles triangular pillars in which the isosceles angle varied from 30? to 60? using a finite-element analysis. By varying the pillar geometry, the composite transducers show large differences in lateral resonances. The simulation results demonstrate that the composite with 45? angle pillars has the lowest secondary pulse amplitude. The secondary pulse becomes larger when the pillar angle deviates from 45?. To study whether the pillar height (which determines the resonance frequency) and aspect ratio would change the optimum angle, composites with 40-?m pitch, 15-?m kerf width, and 45-?m thickness were also simulated. Finally, the composite with triangle pillars was compared with composites with square and round </w:instrText>
      </w:r>
      <w:r w:rsidR="00B10214">
        <w:lastRenderedPageBreak/>
        <w:instrText xml:space="preserve">pillars. The simulation results show that the 45? triangular pillar geometry is, for high-frequency applications, the best configuration among all investigated in this work. Composite samples have also been fabricated to confirm results from finite-element modeling. Acoustical and electrical measurements were carried out to compare with theoretical predictions. Three composite transducers with pillar angles of 30?, 45?, and 60? were fabricated using a dice-and-fill technique. The measured electrical impedances and one-way pu- - lse responses agreed well with the theoretical predictions and confirm the optimal nature of the 45? design.","DOI":"10.1109/TUFFC.2010.1500","ISSN":"0885-3010","language":"English","author":[{"family":"Jianhua Yin","given":""},{"family":"Lee","given":"M."},{"family":"Brown","given":"J."},{"family":"Cherin","given":"E."},{"family":"Foster","given":"F. S"}],"issued":{"date-parts":[["2010",4]]}}}],"schema":"https://github.com/citation-style-language/schema/raw/master/csl-citation.json"} </w:instrText>
      </w:r>
      <w:r>
        <w:fldChar w:fldCharType="separate"/>
      </w:r>
      <w:r w:rsidR="00D66A0F" w:rsidRPr="00D66A0F">
        <w:rPr>
          <w:rFonts w:ascii="Calibri" w:hAnsi="Calibri"/>
        </w:rPr>
        <w:t>[59]</w:t>
      </w:r>
      <w:r>
        <w:fldChar w:fldCharType="end"/>
      </w:r>
      <w:r>
        <w:t xml:space="preserve"> with cuts applied by different angles: 30, 45 and 60 degrees in search of a design with the shortest impulse response. In this work, the composite with 45</w:t>
      </w:r>
      <w:r w:rsidRPr="00015EA6">
        <w:rPr>
          <w:vertAlign w:val="superscript"/>
        </w:rPr>
        <w:t>o</w:t>
      </w:r>
      <w:r>
        <w:t xml:space="preserve"> cut exhibits the shortest response and what can also be seen in the measurements, but has not been commented on by the authors, is that the 45</w:t>
      </w:r>
      <w:r w:rsidRPr="00135D79">
        <w:rPr>
          <w:vertAlign w:val="superscript"/>
        </w:rPr>
        <w:t>o</w:t>
      </w:r>
      <w:r>
        <w:t xml:space="preserve"> cut composite is the only one with an unimodal impedance profile. Good analysis of the fabrication results are given, but no systematic method to design the material towards this desirable property has been proposed.</w:t>
      </w:r>
    </w:p>
    <w:p w14:paraId="14E31F40" w14:textId="6BC1AF97" w:rsidR="00726CC6" w:rsidRDefault="00726CC6" w:rsidP="00726CC6">
      <w:pPr>
        <w:ind w:firstLine="284"/>
      </w:pPr>
      <w:r>
        <w:t xml:space="preserve">A well researched 2012 paper </w:t>
      </w:r>
      <w:r>
        <w:fldChar w:fldCharType="begin"/>
      </w:r>
      <w:r w:rsidR="00B10214">
        <w:instrText xml:space="preserve"> ADDIN ZOTERO_ITEM CSL_CITATION {"citationID":"199kvbpohl","properties":{"formattedCitation":"[60]","plainCitation":"[60]"},"citationItems":[{"id":1939,"uris":["http://zotero.org/users/115780/items/8IZS2D7S"],"uri":["http://zotero.org/users/115780/items/8IZS2D7S"],"itemData":{"id":1939,"type":"article-journal","title":"Crosstalk reduction for high-frequency linear-array ultrasound transducers using 1-3 piezocomposites with pseudo-random pillars","container-title":"IEEE Transactions on Ultrasonics, Ferroelectrics, and Frequency Control","page":"-","volume":"59","issue":"10","source":"IEEE Xplore","abstract":"The goal of this research was to develop a novel diced 1-3 piezocomposite geometry to reduce pulse-echo ring down and acoustic crosstalk between high-frequency ultrasonic array elements. Two PZT-5H-based 1-3 composites (10 and 15 MHz) of different pillar geometries [square (SQ), 45° triangle (TR), and pseudo-random (PR)] were fabricated and then made into single-element ultrasound transducers. The measured pulse-echo waveforms and their envelopes indicate that the PR composites had the shortest -20-dB pulse length and highest sensitivity among </w:instrText>
      </w:r>
      <w:r w:rsidR="00B10214">
        <w:lastRenderedPageBreak/>
        <w:instrText xml:space="preserve">the composites evaluated. Using these composites, 15-MHz array subapertures with a 0.95λ pitch were fabricated to assess the acoustic crosstalk between array elements. The combined electrical and acoustical crosstalk between the nearest array elements of the PR array subapertures (-31.8 dB at 15 MHz) was 6.5 and 2.2 dB lower than those of the SQ and the TR array subapertures, respectively. These results demonstrate that the 1-3 piezocomposite with the pseudo-random pillars may be a better choice for fabricating enhanced high-frequency linear-array ultrasound transducers; especially when mechanical dicing is used.","DOI":"10.1109/TUFFC.2012.2456","ISSN":"0885-3010","author":[{"family":"Yang","given":"Hao-Chung"},{"family":"Cannata","given":"J."},{"family":"Williams","given":"J."},{"family":"Shung","given":"K.K."}],"issued":{"date-parts":[["2012",10]]}}}],"schema":"https://github.com/citation-style-language/schema/raw/master/csl-citation.json"} </w:instrText>
      </w:r>
      <w:r>
        <w:fldChar w:fldCharType="separate"/>
      </w:r>
      <w:r w:rsidR="00D66A0F" w:rsidRPr="00D66A0F">
        <w:rPr>
          <w:rFonts w:ascii="Calibri" w:hAnsi="Calibri"/>
        </w:rPr>
        <w:t>[60]</w:t>
      </w:r>
      <w:r>
        <w:fldChar w:fldCharType="end"/>
      </w:r>
      <w:r>
        <w:t xml:space="preserve"> again pits regular square composite and 45deg. cut triangular pillar composite material against a novel off-periodic 45</w:t>
      </w:r>
      <w:r w:rsidRPr="00135D79">
        <w:rPr>
          <w:vertAlign w:val="superscript"/>
        </w:rPr>
        <w:t>o</w:t>
      </w:r>
      <w:r>
        <w:t xml:space="preserve"> pseudo-random pillar cut composite. The paper finds improved response of the latter and the total electromechanical crosstalk between array elements was -6.5dB which is better than for a square element array. Again, although not highlighted by the authors, it appears that it is the unimodal response of the material that implies the shortest impulse response time. </w:t>
      </w:r>
    </w:p>
    <w:p w14:paraId="683283FC" w14:textId="77777777" w:rsidR="00726CC6" w:rsidRDefault="00726CC6" w:rsidP="00726CC6">
      <w:pPr>
        <w:ind w:firstLine="284"/>
      </w:pPr>
      <w:r>
        <w:t>At this point, it is important to note that the undesirable long impulse response is also sometimes mentioned as existence of the ‘secondary impulse’ in the time domain trace of the received voltage. The ‘secondary impulse’ can be characterized as occurring after the primary impulse, being of lower amplitude, longer decay time and of a slightly different frequency. These characteristics are not difficult to link to a non-unimodal electrical impedance plot.</w:t>
      </w:r>
    </w:p>
    <w:p w14:paraId="74FE3B0D" w14:textId="77777777" w:rsidR="00726CC6" w:rsidRDefault="00726CC6" w:rsidP="00726CC6">
      <w:pPr>
        <w:ind w:firstLine="284"/>
      </w:pPr>
      <w:r>
        <w:t>In the light of these recent new publications, the hypothesis of this chapter stands that a design method is needed that will reliably produce a material with unimodal behaviour.</w:t>
      </w:r>
    </w:p>
    <w:p w14:paraId="582C6020" w14:textId="77777777" w:rsidR="00726CC6" w:rsidRPr="00DF42D4" w:rsidRDefault="00726CC6" w:rsidP="00726CC6">
      <w:pPr>
        <w:pStyle w:val="Heading2"/>
        <w:numPr>
          <w:ilvl w:val="1"/>
          <w:numId w:val="1"/>
        </w:numPr>
      </w:pPr>
      <w:bookmarkStart w:id="333" w:name="_Toc418543786"/>
      <w:bookmarkStart w:id="334" w:name="_Toc423364394"/>
      <w:r w:rsidRPr="00DF42D4">
        <w:t>Modelling the vibration modes of the material</w:t>
      </w:r>
      <w:bookmarkEnd w:id="333"/>
      <w:bookmarkEnd w:id="334"/>
    </w:p>
    <w:p w14:paraId="397095F3" w14:textId="77777777" w:rsidR="00726CC6" w:rsidRPr="00DF42D4" w:rsidRDefault="00726CC6" w:rsidP="00726CC6">
      <w:pPr>
        <w:pStyle w:val="Heading3"/>
        <w:numPr>
          <w:ilvl w:val="2"/>
          <w:numId w:val="1"/>
        </w:numPr>
      </w:pPr>
      <w:bookmarkStart w:id="335" w:name="_Toc418543787"/>
      <w:bookmarkStart w:id="336" w:name="_Toc423364395"/>
      <w:r w:rsidRPr="00DF42D4">
        <w:t>Introduction</w:t>
      </w:r>
      <w:bookmarkEnd w:id="335"/>
      <w:bookmarkEnd w:id="336"/>
    </w:p>
    <w:p w14:paraId="2F355B74" w14:textId="77777777" w:rsidR="00726CC6" w:rsidRDefault="00726CC6" w:rsidP="00726CC6">
      <w:pPr>
        <w:ind w:firstLine="284"/>
      </w:pPr>
      <w:r>
        <w:t>In order to explore the characteristics of the triangular cut piezoelectric composite, the PZFlex finite element package (</w:t>
      </w:r>
      <w:r w:rsidRPr="00200949">
        <w:t>Weidlinger Associates</w:t>
      </w:r>
      <w:r>
        <w:t>, Mountain View, CA) has been used.</w:t>
      </w:r>
    </w:p>
    <w:p w14:paraId="2D023241" w14:textId="77777777" w:rsidR="00726CC6" w:rsidRDefault="00726CC6" w:rsidP="00726CC6">
      <w:pPr>
        <w:ind w:firstLine="284"/>
      </w:pPr>
      <w:r>
        <w:lastRenderedPageBreak/>
        <w:t xml:space="preserve">Compared to the square pillar piezoelectric composite configuration, as described in chapter 2, equi-angle, regular, uniform (non-aperiodic) triangular pillar composite material (as needed for regular hexagonal element 2D phased arrays) can be characterized with just two parameters: </w:t>
      </w:r>
    </w:p>
    <w:p w14:paraId="484EBB88" w14:textId="77777777" w:rsidR="00726CC6" w:rsidRDefault="00726CC6" w:rsidP="007F11A7">
      <w:pPr>
        <w:pStyle w:val="ListParagraph"/>
        <w:widowControl/>
        <w:numPr>
          <w:ilvl w:val="0"/>
          <w:numId w:val="8"/>
        </w:numPr>
        <w:autoSpaceDE/>
        <w:autoSpaceDN/>
        <w:spacing w:after="200"/>
        <w:ind w:firstLine="284"/>
        <w:jc w:val="left"/>
      </w:pPr>
      <w:r>
        <w:t>Kerf width</w:t>
      </w:r>
    </w:p>
    <w:p w14:paraId="0F7D3B08" w14:textId="77777777" w:rsidR="00726CC6" w:rsidRDefault="00726CC6" w:rsidP="007F11A7">
      <w:pPr>
        <w:pStyle w:val="ListParagraph"/>
        <w:widowControl/>
        <w:numPr>
          <w:ilvl w:val="0"/>
          <w:numId w:val="8"/>
        </w:numPr>
        <w:autoSpaceDE/>
        <w:autoSpaceDN/>
        <w:spacing w:after="200"/>
        <w:ind w:firstLine="284"/>
        <w:jc w:val="left"/>
      </w:pPr>
      <w:r>
        <w:t>Kerf pitch</w:t>
      </w:r>
    </w:p>
    <w:p w14:paraId="524E6797" w14:textId="77777777" w:rsidR="00726CC6" w:rsidRDefault="00726CC6" w:rsidP="00726CC6">
      <w:pPr>
        <w:ind w:firstLine="284"/>
      </w:pPr>
      <w:r>
        <w:t xml:space="preserve">In this work, a piezoelectric composite material for operating at a frequency of around 3MHz is sought, which implies a starting material thickness of 450μm, to be adjusted as a function of other parameters. </w:t>
      </w:r>
    </w:p>
    <w:p w14:paraId="24E8E2D9" w14:textId="77777777" w:rsidR="00726CC6" w:rsidRDefault="00726CC6" w:rsidP="00726CC6">
      <w:pPr>
        <w:ind w:firstLine="284"/>
      </w:pPr>
      <w:r>
        <w:t>For this work, the ce</w:t>
      </w:r>
      <w:r w:rsidRPr="00C25D94">
        <w:t xml:space="preserve">ramic </w:t>
      </w:r>
      <w:r>
        <w:t xml:space="preserve">modelled </w:t>
      </w:r>
      <w:r w:rsidRPr="00C25D94">
        <w:t xml:space="preserve">is a PZT5H </w:t>
      </w:r>
      <w:r>
        <w:t>(Ferroperm, Kvistgaard, Denmark)</w:t>
      </w:r>
      <w:r w:rsidRPr="00C25D94">
        <w:t xml:space="preserve">, and the polymer </w:t>
      </w:r>
      <w:r>
        <w:t xml:space="preserve">filler </w:t>
      </w:r>
      <w:r w:rsidRPr="00C25D94">
        <w:t xml:space="preserve">is </w:t>
      </w:r>
      <w:r w:rsidRPr="00200949">
        <w:t>Vantico CY221</w:t>
      </w:r>
      <w:r>
        <w:t>/</w:t>
      </w:r>
      <w:r w:rsidRPr="00200949">
        <w:t>HY956EN</w:t>
      </w:r>
      <w:r>
        <w:t xml:space="preserve"> (Hunstman, Cambridge, UK). Although varying constituting material is outside of the scope of this study, the method itself is expected to be transferable to different materials. </w:t>
      </w:r>
    </w:p>
    <w:p w14:paraId="15537441" w14:textId="77777777" w:rsidR="00726CC6" w:rsidRDefault="00726CC6" w:rsidP="00726CC6">
      <w:pPr>
        <w:ind w:firstLine="284"/>
      </w:pPr>
      <w:r>
        <w:t>The kerf width is governed by the technology of manufacture; at the time of this work, in the CUE, the most practical kerf making technology cut the kerf with a 100μm saw blade. For this work the automated MicroAce dicing saw was used (Loadpoint, UK).</w:t>
      </w:r>
    </w:p>
    <w:p w14:paraId="3D9F97C9" w14:textId="77777777" w:rsidR="00726CC6" w:rsidRDefault="00726CC6" w:rsidP="00726CC6">
      <w:pPr>
        <w:ind w:firstLine="284"/>
      </w:pPr>
      <w:r>
        <w:t>Therefore, the only two variables to manipulate are kerf pitch and the thickness of the material. Fortunately, changing the kerf pitch also changes the material’s Ceramic Volume Fraction (CVF). In the literature, CVF is often cited as the design parameter for particular piezoelectric composite configurations.</w:t>
      </w:r>
    </w:p>
    <w:p w14:paraId="2E8EE05F" w14:textId="77777777" w:rsidR="00726CC6" w:rsidRPr="00DF42D4" w:rsidRDefault="00726CC6" w:rsidP="00726CC6">
      <w:pPr>
        <w:pStyle w:val="Heading3"/>
        <w:numPr>
          <w:ilvl w:val="2"/>
          <w:numId w:val="1"/>
        </w:numPr>
      </w:pPr>
      <w:bookmarkStart w:id="337" w:name="_Toc418543788"/>
      <w:bookmarkStart w:id="338" w:name="_Toc423364396"/>
      <w:r w:rsidRPr="00DF42D4">
        <w:t xml:space="preserve">Model </w:t>
      </w:r>
      <w:r>
        <w:t>V</w:t>
      </w:r>
      <w:r w:rsidRPr="00DF42D4">
        <w:t xml:space="preserve">isualization </w:t>
      </w:r>
      <w:r>
        <w:t>R</w:t>
      </w:r>
      <w:r w:rsidRPr="00DF42D4">
        <w:t>un</w:t>
      </w:r>
      <w:bookmarkEnd w:id="337"/>
      <w:bookmarkEnd w:id="338"/>
    </w:p>
    <w:p w14:paraId="3A427AFF" w14:textId="1D6FEEEC" w:rsidR="00726CC6" w:rsidRPr="004D7ACC" w:rsidRDefault="00726CC6" w:rsidP="00726CC6">
      <w:pPr>
        <w:ind w:firstLine="284"/>
        <w:rPr>
          <w:noProof/>
          <w:lang w:eastAsia="en-GB"/>
        </w:rPr>
      </w:pPr>
      <w:r>
        <w:rPr>
          <w:noProof/>
          <w:lang w:eastAsia="en-GB"/>
        </w:rPr>
        <w:t>A full 3D model of a slice of the piezoelectric composite ceramic material was created to facilitate this modelling study, as visualized in</w:t>
      </w:r>
      <w:r w:rsidR="00277679">
        <w:rPr>
          <w:noProof/>
          <w:lang w:eastAsia="en-GB"/>
        </w:rPr>
        <w:t xml:space="preserve"> </w:t>
      </w:r>
      <w:r w:rsidR="00277679">
        <w:rPr>
          <w:noProof/>
          <w:lang w:eastAsia="en-GB"/>
        </w:rPr>
        <w:fldChar w:fldCharType="begin"/>
      </w:r>
      <w:r w:rsidR="00277679">
        <w:rPr>
          <w:noProof/>
          <w:lang w:eastAsia="en-GB"/>
        </w:rPr>
        <w:instrText xml:space="preserve"> REF _Ref419018993 \h </w:instrText>
      </w:r>
      <w:r w:rsidR="00277679">
        <w:rPr>
          <w:noProof/>
          <w:lang w:eastAsia="en-GB"/>
        </w:rPr>
      </w:r>
      <w:r w:rsidR="00277679">
        <w:rPr>
          <w:noProof/>
          <w:lang w:eastAsia="en-GB"/>
        </w:rPr>
        <w:fldChar w:fldCharType="separate"/>
      </w:r>
      <w:r w:rsidR="00762916">
        <w:t xml:space="preserve">Fig. </w:t>
      </w:r>
      <w:r w:rsidR="00762916">
        <w:rPr>
          <w:noProof/>
        </w:rPr>
        <w:t>4</w:t>
      </w:r>
      <w:r w:rsidR="00762916">
        <w:t>.</w:t>
      </w:r>
      <w:r w:rsidR="00762916">
        <w:rPr>
          <w:noProof/>
        </w:rPr>
        <w:t>3</w:t>
      </w:r>
      <w:r w:rsidR="00277679">
        <w:rPr>
          <w:noProof/>
          <w:lang w:eastAsia="en-GB"/>
        </w:rPr>
        <w:fldChar w:fldCharType="end"/>
      </w:r>
      <w:r>
        <w:rPr>
          <w:noProof/>
          <w:lang w:eastAsia="en-GB"/>
        </w:rPr>
        <w:t xml:space="preserve">. The electrode boundary condition has been applied to the model in such way as to simulate a single hexagonal element electrically excited with a voltage pulse; the remaining electrodes were left at ground voltage level. </w:t>
      </w:r>
      <w:r w:rsidR="00277679">
        <w:rPr>
          <w:noProof/>
          <w:lang w:eastAsia="en-GB"/>
        </w:rPr>
        <w:fldChar w:fldCharType="begin"/>
      </w:r>
      <w:r w:rsidR="00277679">
        <w:rPr>
          <w:noProof/>
          <w:lang w:eastAsia="en-GB"/>
        </w:rPr>
        <w:instrText xml:space="preserve"> REF _Ref419019108 \h </w:instrText>
      </w:r>
      <w:r w:rsidR="00277679">
        <w:rPr>
          <w:noProof/>
          <w:lang w:eastAsia="en-GB"/>
        </w:rPr>
      </w:r>
      <w:r w:rsidR="00277679">
        <w:rPr>
          <w:noProof/>
          <w:lang w:eastAsia="en-GB"/>
        </w:rPr>
        <w:fldChar w:fldCharType="separate"/>
      </w:r>
      <w:r w:rsidR="00762916">
        <w:t xml:space="preserve">Fig. </w:t>
      </w:r>
      <w:r w:rsidR="00762916">
        <w:rPr>
          <w:noProof/>
        </w:rPr>
        <w:t>4</w:t>
      </w:r>
      <w:r w:rsidR="00762916">
        <w:t>.</w:t>
      </w:r>
      <w:r w:rsidR="00762916">
        <w:rPr>
          <w:noProof/>
        </w:rPr>
        <w:t>4</w:t>
      </w:r>
      <w:r w:rsidR="00277679">
        <w:rPr>
          <w:noProof/>
          <w:lang w:eastAsia="en-GB"/>
        </w:rPr>
        <w:fldChar w:fldCharType="end"/>
      </w:r>
      <w:r w:rsidR="00277679">
        <w:rPr>
          <w:noProof/>
          <w:lang w:eastAsia="en-GB"/>
        </w:rPr>
        <w:t xml:space="preserve"> </w:t>
      </w:r>
      <w:r>
        <w:rPr>
          <w:noProof/>
          <w:lang w:eastAsia="en-GB"/>
        </w:rPr>
        <w:t xml:space="preserve">shows the initial state of the model, with the surface of the composite material at rest; the coloured areas represent the extent of the area that was electroded to provide an excitation pulse or measure an electrical </w:t>
      </w:r>
      <w:r>
        <w:rPr>
          <w:noProof/>
          <w:lang w:eastAsia="en-GB"/>
        </w:rPr>
        <w:lastRenderedPageBreak/>
        <w:t>response. The model is excited with very short electrical impulse</w:t>
      </w:r>
      <w:r>
        <w:rPr>
          <w:rStyle w:val="FootnoteReference"/>
          <w:noProof/>
          <w:lang w:eastAsia="en-GB"/>
        </w:rPr>
        <w:footnoteReference w:id="2"/>
      </w:r>
      <w:r>
        <w:rPr>
          <w:noProof/>
          <w:lang w:eastAsia="en-GB"/>
        </w:rPr>
        <w:t xml:space="preserve"> applied to the central electrode. </w:t>
      </w:r>
    </w:p>
    <w:p w14:paraId="2375645A" w14:textId="271B72F2" w:rsidR="00726CC6" w:rsidRDefault="00726CC6" w:rsidP="00726CC6">
      <w:pPr>
        <w:ind w:firstLine="284"/>
        <w:rPr>
          <w:noProof/>
          <w:lang w:eastAsia="en-GB"/>
        </w:rPr>
      </w:pPr>
      <w:r>
        <w:rPr>
          <w:noProof/>
          <w:lang w:eastAsia="en-GB"/>
        </w:rPr>
        <w:t>In this example run, a snapshot of the evolution of the finite element model is shown in at time t=297ns after the beginning of the excitation pulse</w:t>
      </w:r>
      <w:r w:rsidR="00277679">
        <w:rPr>
          <w:noProof/>
          <w:lang w:eastAsia="en-GB"/>
        </w:rPr>
        <w:t xml:space="preserve"> in</w:t>
      </w:r>
      <w:r w:rsidR="004600F6">
        <w:rPr>
          <w:noProof/>
          <w:lang w:eastAsia="en-GB"/>
        </w:rPr>
        <w:t xml:space="preserve"> </w:t>
      </w:r>
      <w:r w:rsidR="00277679">
        <w:rPr>
          <w:noProof/>
          <w:lang w:eastAsia="en-GB"/>
        </w:rPr>
        <w:fldChar w:fldCharType="begin"/>
      </w:r>
      <w:r w:rsidR="00277679">
        <w:rPr>
          <w:noProof/>
          <w:lang w:eastAsia="en-GB"/>
        </w:rPr>
        <w:instrText xml:space="preserve"> REF _Ref419019128 \h </w:instrText>
      </w:r>
      <w:r w:rsidR="00277679">
        <w:rPr>
          <w:noProof/>
          <w:lang w:eastAsia="en-GB"/>
        </w:rPr>
      </w:r>
      <w:r w:rsidR="00277679">
        <w:rPr>
          <w:noProof/>
          <w:lang w:eastAsia="en-GB"/>
        </w:rPr>
        <w:fldChar w:fldCharType="separate"/>
      </w:r>
      <w:r w:rsidR="00762916">
        <w:t xml:space="preserve">Fig. </w:t>
      </w:r>
      <w:r w:rsidR="00762916">
        <w:rPr>
          <w:noProof/>
        </w:rPr>
        <w:t>4</w:t>
      </w:r>
      <w:r w:rsidR="00762916">
        <w:t>.</w:t>
      </w:r>
      <w:r w:rsidR="00762916">
        <w:rPr>
          <w:noProof/>
        </w:rPr>
        <w:t>5</w:t>
      </w:r>
      <w:r w:rsidR="00277679">
        <w:rPr>
          <w:noProof/>
          <w:lang w:eastAsia="en-GB"/>
        </w:rPr>
        <w:fldChar w:fldCharType="end"/>
      </w:r>
      <w:r>
        <w:rPr>
          <w:noProof/>
          <w:lang w:eastAsia="en-GB"/>
        </w:rPr>
        <w:t>. The central element has extended in an uniform manner, which is a desirable behaviour. However, the same model at time t=242ns exhibits ‘corona peaking’ as illustrated</w:t>
      </w:r>
      <w:r w:rsidR="00277679">
        <w:rPr>
          <w:noProof/>
          <w:lang w:eastAsia="en-GB"/>
        </w:rPr>
        <w:t xml:space="preserve"> </w:t>
      </w:r>
      <w:r w:rsidR="00277679">
        <w:rPr>
          <w:noProof/>
          <w:lang w:eastAsia="en-GB"/>
        </w:rPr>
        <w:fldChar w:fldCharType="begin"/>
      </w:r>
      <w:r w:rsidR="00277679">
        <w:rPr>
          <w:noProof/>
          <w:lang w:eastAsia="en-GB"/>
        </w:rPr>
        <w:instrText xml:space="preserve"> REF _Ref419019136 \h </w:instrText>
      </w:r>
      <w:r w:rsidR="00277679">
        <w:rPr>
          <w:noProof/>
          <w:lang w:eastAsia="en-GB"/>
        </w:rPr>
      </w:r>
      <w:r w:rsidR="00277679">
        <w:rPr>
          <w:noProof/>
          <w:lang w:eastAsia="en-GB"/>
        </w:rPr>
        <w:fldChar w:fldCharType="separate"/>
      </w:r>
      <w:r w:rsidR="00762916">
        <w:t xml:space="preserve">Fig. </w:t>
      </w:r>
      <w:r w:rsidR="00762916">
        <w:rPr>
          <w:noProof/>
        </w:rPr>
        <w:t>4</w:t>
      </w:r>
      <w:r w:rsidR="00762916">
        <w:t>.</w:t>
      </w:r>
      <w:r w:rsidR="00762916">
        <w:rPr>
          <w:noProof/>
        </w:rPr>
        <w:t>6</w:t>
      </w:r>
      <w:r w:rsidR="00277679">
        <w:rPr>
          <w:noProof/>
          <w:lang w:eastAsia="en-GB"/>
        </w:rPr>
        <w:fldChar w:fldCharType="end"/>
      </w:r>
      <w:r>
        <w:rPr>
          <w:noProof/>
          <w:lang w:eastAsia="en-GB"/>
        </w:rPr>
        <w:t>, where the apices of the triangles appear to vibrate out of phase from the kernel of the element; they in fact vibrate at a slightly different frequency (2.07MHz vs. 1.68MHz). The energy of this vibration is not converted into ultrasonic radiation in the same pattern as the first mode; instead, It will be dissapated into internal friction and re-energize the main mode over time, elongating impulse response.</w:t>
      </w:r>
    </w:p>
    <w:p w14:paraId="699790C2" w14:textId="2A08F123" w:rsidR="00726CC6" w:rsidRDefault="00726CC6" w:rsidP="00726CC6">
      <w:pPr>
        <w:ind w:firstLine="284"/>
      </w:pPr>
      <w:r>
        <w:t xml:space="preserve">The following modelling study seeks to identify unimodal designs where parasitic modes </w:t>
      </w:r>
      <w:r w:rsidRPr="00C25D94">
        <w:t>are well separated from th</w:t>
      </w:r>
      <w:r w:rsidR="00277679">
        <w:t>e fundamental thickness-mode of</w:t>
      </w:r>
      <w:r>
        <w:t xml:space="preserve"> the </w:t>
      </w:r>
      <w:r w:rsidRPr="00C25D94">
        <w:t>vibration.</w:t>
      </w:r>
      <w:r>
        <w:t xml:space="preserve"> </w:t>
      </w:r>
    </w:p>
    <w:p w14:paraId="769947ED" w14:textId="77777777" w:rsidR="00726CC6" w:rsidRDefault="00726CC6" w:rsidP="00726CC6">
      <w:pPr>
        <w:ind w:firstLine="284"/>
        <w:rPr>
          <w:noProof/>
          <w:lang w:eastAsia="en-GB"/>
        </w:rPr>
      </w:pPr>
    </w:p>
    <w:p w14:paraId="71694D0D" w14:textId="77777777" w:rsidR="00726CC6" w:rsidRDefault="00726CC6" w:rsidP="00726CC6">
      <w:pPr>
        <w:ind w:firstLine="284"/>
      </w:pPr>
    </w:p>
    <w:p w14:paraId="6FBDD299" w14:textId="77777777" w:rsidR="00726CC6" w:rsidRPr="00362C00" w:rsidRDefault="00726CC6" w:rsidP="00726CC6">
      <w:pPr>
        <w:pStyle w:val="Figure"/>
      </w:pPr>
      <w:r w:rsidRPr="00362C00">
        <w:rPr>
          <w:noProof/>
          <w:lang w:eastAsia="en-GB"/>
        </w:rPr>
        <w:drawing>
          <wp:inline distT="0" distB="0" distL="0" distR="0" wp14:anchorId="7CD28017" wp14:editId="3288E4C6">
            <wp:extent cx="2471651" cy="1600200"/>
            <wp:effectExtent l="0" t="0" r="0" b="0"/>
            <wp:docPr id="574" name="Picture 1" descr="C:\Documents and Settings\jerzy\My Documents\CUE\July 2009 Bristol Project Meeting\3wc.flxtif.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jerzy\My Documents\CUE\July 2009 Bristol Project Meeting\3wc.flxtif.1.tif"/>
                    <pic:cNvPicPr>
                      <a:picLocks noChangeAspect="1" noChangeArrowheads="1"/>
                    </pic:cNvPicPr>
                  </pic:nvPicPr>
                  <pic:blipFill>
                    <a:blip r:embed="rId63" cstate="print">
                      <a:clrChange>
                        <a:clrFrom>
                          <a:srgbClr val="E5E5E5"/>
                        </a:clrFrom>
                        <a:clrTo>
                          <a:srgbClr val="E5E5E5">
                            <a:alpha val="0"/>
                          </a:srgbClr>
                        </a:clrTo>
                      </a:clrChange>
                      <a:duotone>
                        <a:schemeClr val="bg2">
                          <a:shade val="45000"/>
                          <a:satMod val="135000"/>
                        </a:schemeClr>
                        <a:prstClr val="white"/>
                      </a:duotone>
                      <a:extLst>
                        <a:ext uri="{BEBA8EAE-BF5A-486C-A8C5-ECC9F3942E4B}">
                          <a14:imgProps xmlns:a14="http://schemas.microsoft.com/office/drawing/2010/main">
                            <a14:imgLayer r:embed="rId64">
                              <a14:imgEffect>
                                <a14:sharpenSoften amount="100000"/>
                              </a14:imgEffect>
                              <a14:imgEffect>
                                <a14:brightnessContrast bright="10000" contrast="75000"/>
                              </a14:imgEffect>
                            </a14:imgLayer>
                          </a14:imgProps>
                        </a:ext>
                        <a:ext uri="{28A0092B-C50C-407E-A947-70E740481C1C}">
                          <a14:useLocalDpi xmlns:a14="http://schemas.microsoft.com/office/drawing/2010/main" val="0"/>
                        </a:ext>
                      </a:extLst>
                    </a:blip>
                    <a:srcRect/>
                    <a:stretch>
                      <a:fillRect/>
                    </a:stretch>
                  </pic:blipFill>
                  <pic:spPr bwMode="auto">
                    <a:xfrm>
                      <a:off x="0" y="0"/>
                      <a:ext cx="2478288" cy="1604497"/>
                    </a:xfrm>
                    <a:prstGeom prst="rect">
                      <a:avLst/>
                    </a:prstGeom>
                    <a:noFill/>
                    <a:ln>
                      <a:noFill/>
                    </a:ln>
                  </pic:spPr>
                </pic:pic>
              </a:graphicData>
            </a:graphic>
          </wp:inline>
        </w:drawing>
      </w:r>
      <w:r w:rsidRPr="00362C00">
        <w:t xml:space="preserve">   </w:t>
      </w:r>
      <w:r w:rsidRPr="00C204D2">
        <w:rPr>
          <w:noProof/>
          <w:lang w:eastAsia="en-GB"/>
        </w:rPr>
        <w:drawing>
          <wp:inline distT="0" distB="0" distL="0" distR="0" wp14:anchorId="48BD417E" wp14:editId="1F865624">
            <wp:extent cx="1882140" cy="1651697"/>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duotone>
                        <a:schemeClr val="bg2">
                          <a:shade val="45000"/>
                          <a:satMod val="135000"/>
                        </a:schemeClr>
                        <a:prstClr val="white"/>
                      </a:duotone>
                      <a:clrChange>
                        <a:clrFrom>
                          <a:srgbClr val="E5E5E5"/>
                        </a:clrFrom>
                        <a:clrTo>
                          <a:srgbClr val="E5E5E5">
                            <a:alpha val="0"/>
                          </a:srgbClr>
                        </a:clrTo>
                      </a:clrChange>
                      <a:extLst>
                        <a:ext uri="{28A0092B-C50C-407E-A947-70E740481C1C}">
                          <a14:useLocalDpi xmlns:a14="http://schemas.microsoft.com/office/drawing/2010/main" val="0"/>
                        </a:ext>
                      </a:extLst>
                    </a:blip>
                    <a:srcRect/>
                    <a:stretch>
                      <a:fillRect/>
                    </a:stretch>
                  </pic:blipFill>
                  <pic:spPr bwMode="auto">
                    <a:xfrm>
                      <a:off x="0" y="0"/>
                      <a:ext cx="1900497" cy="1667807"/>
                    </a:xfrm>
                    <a:prstGeom prst="rect">
                      <a:avLst/>
                    </a:prstGeom>
                    <a:noFill/>
                    <a:ln>
                      <a:noFill/>
                    </a:ln>
                  </pic:spPr>
                </pic:pic>
              </a:graphicData>
            </a:graphic>
          </wp:inline>
        </w:drawing>
      </w:r>
    </w:p>
    <w:p w14:paraId="6045208E" w14:textId="77777777" w:rsidR="00726CC6" w:rsidRDefault="00726CC6" w:rsidP="00726CC6">
      <w:pPr>
        <w:pStyle w:val="FigCaption"/>
      </w:pPr>
      <w:bookmarkStart w:id="339" w:name="_Ref419018993"/>
      <w:bookmarkStart w:id="340" w:name="_Toc417983273"/>
      <w:bookmarkStart w:id="341" w:name="_Toc423364542"/>
      <w:r>
        <w:t xml:space="preserve">Fig. </w:t>
      </w:r>
      <w:r w:rsidR="00B61899">
        <w:fldChar w:fldCharType="begin"/>
      </w:r>
      <w:r w:rsidR="00B61899">
        <w:instrText xml:space="preserve"> STYLEREF 1 \s </w:instrText>
      </w:r>
      <w:r w:rsidR="00B61899">
        <w:fldChar w:fldCharType="separate"/>
      </w:r>
      <w:r w:rsidR="00762916">
        <w:rPr>
          <w:noProof/>
        </w:rPr>
        <w:t>4</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3</w:t>
      </w:r>
      <w:r w:rsidR="00B61899">
        <w:rPr>
          <w:noProof/>
        </w:rPr>
        <w:fldChar w:fldCharType="end"/>
      </w:r>
      <w:bookmarkEnd w:id="339"/>
      <w:r w:rsidRPr="00362C00">
        <w:t xml:space="preserve"> Triangular-cut piezoelectric ceramic composite a) composite overview; b) single-element model. Dark</w:t>
      </w:r>
      <w:r>
        <w:t> </w:t>
      </w:r>
      <w:r w:rsidRPr="00362C00">
        <w:t>grey – ceramic pillars; light grey - polymer.</w:t>
      </w:r>
      <w:bookmarkEnd w:id="340"/>
      <w:bookmarkEnd w:id="341"/>
    </w:p>
    <w:p w14:paraId="56FED3DB" w14:textId="77777777" w:rsidR="00726CC6" w:rsidRPr="0053438D" w:rsidRDefault="00726CC6" w:rsidP="00726CC6"/>
    <w:p w14:paraId="09126476" w14:textId="77777777" w:rsidR="00726CC6" w:rsidRDefault="00726CC6" w:rsidP="00726CC6">
      <w:pPr>
        <w:pStyle w:val="Figure"/>
      </w:pPr>
      <w:r w:rsidRPr="00362C00">
        <w:rPr>
          <w:noProof/>
          <w:lang w:eastAsia="en-GB"/>
        </w:rPr>
        <w:lastRenderedPageBreak/>
        <w:drawing>
          <wp:inline distT="0" distB="0" distL="0" distR="0" wp14:anchorId="7FA374F9" wp14:editId="3CCB62C1">
            <wp:extent cx="3959349" cy="2391507"/>
            <wp:effectExtent l="0" t="0" r="3175" b="8890"/>
            <wp:docPr id="96" name="Picture 96" descr="D:\My Cubby\0000\2013-12-01 --- 2013-__-__ Hexa Paper\hexa_anim\fr0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Cubby\0000\2013-12-01 --- 2013-__-__ Hexa Paper\hexa_anim\fr000001.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3960000" cy="23919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1A4A590" w14:textId="77777777" w:rsidR="00726CC6" w:rsidRPr="00620B95" w:rsidRDefault="00726CC6" w:rsidP="00726CC6">
      <w:pPr>
        <w:pStyle w:val="Figure"/>
      </w:pPr>
      <w:r w:rsidRPr="008B1911">
        <w:rPr>
          <w:noProof/>
          <w:lang w:eastAsia="en-GB"/>
        </w:rPr>
        <w:drawing>
          <wp:inline distT="0" distB="0" distL="0" distR="0" wp14:anchorId="619847F9" wp14:editId="2A0E0EB3">
            <wp:extent cx="3905818" cy="14067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3960000" cy="142628"/>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4703C9C" w14:textId="77777777" w:rsidR="00726CC6" w:rsidRPr="00362C00" w:rsidRDefault="00726CC6" w:rsidP="00726CC6">
      <w:pPr>
        <w:pStyle w:val="FigCaption"/>
      </w:pPr>
      <w:bookmarkStart w:id="342" w:name="_Ref419019108"/>
      <w:bookmarkStart w:id="343" w:name="_Toc417983274"/>
      <w:bookmarkStart w:id="344" w:name="_Toc423364543"/>
      <w:r>
        <w:t xml:space="preserve">Fig. </w:t>
      </w:r>
      <w:r w:rsidR="00B61899">
        <w:fldChar w:fldCharType="begin"/>
      </w:r>
      <w:r w:rsidR="00B61899">
        <w:instrText xml:space="preserve"> STYLEREF 1 \s </w:instrText>
      </w:r>
      <w:r w:rsidR="00B61899">
        <w:fldChar w:fldCharType="separate"/>
      </w:r>
      <w:r w:rsidR="00762916">
        <w:rPr>
          <w:noProof/>
        </w:rPr>
        <w:t>4</w:t>
      </w:r>
      <w:r w:rsidR="00B61899">
        <w:rPr>
          <w:noProof/>
        </w:rPr>
        <w:fldChar w:fldCharType="end"/>
      </w:r>
      <w:r>
        <w:t>.</w:t>
      </w:r>
      <w:r w:rsidR="00B61899">
        <w:fldChar w:fldCharType="begin"/>
      </w:r>
      <w:r w:rsidR="00B61899">
        <w:instrText xml:space="preserve"> SE</w:instrText>
      </w:r>
      <w:r w:rsidR="00B61899">
        <w:instrText xml:space="preserve">Q Fig. \* ARABIC \s 1 </w:instrText>
      </w:r>
      <w:r w:rsidR="00B61899">
        <w:fldChar w:fldCharType="separate"/>
      </w:r>
      <w:r w:rsidR="00762916">
        <w:rPr>
          <w:noProof/>
        </w:rPr>
        <w:t>4</w:t>
      </w:r>
      <w:r w:rsidR="00B61899">
        <w:rPr>
          <w:noProof/>
        </w:rPr>
        <w:fldChar w:fldCharType="end"/>
      </w:r>
      <w:bookmarkEnd w:id="342"/>
      <w:r w:rsidRPr="00362C00">
        <w:t xml:space="preserve"> </w:t>
      </w:r>
      <w:r>
        <w:t>A v</w:t>
      </w:r>
      <w:r w:rsidRPr="00362C00">
        <w:t xml:space="preserve">isualization of </w:t>
      </w:r>
      <w:r>
        <w:t xml:space="preserve"> the </w:t>
      </w:r>
      <w:r w:rsidRPr="00362C00">
        <w:t>displacement of the surface of the model at t=0; light blue -ceramic pillars; dark blue – kerf (polymer filler); lemon yellow – excited array element; red / orange –neighbouring, grounded elements, used to calculate electromechanical crosstalk; dark red – remaining neighbouring elements.</w:t>
      </w:r>
      <w:bookmarkEnd w:id="343"/>
      <w:bookmarkEnd w:id="344"/>
    </w:p>
    <w:p w14:paraId="20D20876" w14:textId="77777777" w:rsidR="00726CC6" w:rsidRPr="009A190E" w:rsidRDefault="00726CC6" w:rsidP="00726CC6">
      <w:pPr>
        <w:ind w:firstLine="284"/>
      </w:pPr>
    </w:p>
    <w:p w14:paraId="349B5DE6" w14:textId="77777777" w:rsidR="00726CC6" w:rsidRPr="00362C00" w:rsidRDefault="00726CC6" w:rsidP="00726CC6">
      <w:pPr>
        <w:pStyle w:val="Figure"/>
      </w:pPr>
      <w:r w:rsidRPr="0053438D">
        <w:rPr>
          <w:noProof/>
          <w:lang w:eastAsia="en-GB"/>
        </w:rPr>
        <w:drawing>
          <wp:inline distT="0" distB="0" distL="0" distR="0" wp14:anchorId="7856AA70" wp14:editId="2FD57A7B">
            <wp:extent cx="3959659" cy="2873828"/>
            <wp:effectExtent l="0" t="0" r="317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4520"/>
                    <a:stretch/>
                  </pic:blipFill>
                  <pic:spPr bwMode="auto">
                    <a:xfrm>
                      <a:off x="0" y="0"/>
                      <a:ext cx="3960000" cy="287407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76E21E3" w14:textId="77777777" w:rsidR="00726CC6" w:rsidRPr="00362C00" w:rsidRDefault="00726CC6" w:rsidP="00726CC6">
      <w:pPr>
        <w:pStyle w:val="FigCaption"/>
      </w:pPr>
      <w:bookmarkStart w:id="345" w:name="_Ref419019128"/>
      <w:bookmarkStart w:id="346" w:name="_Toc417983275"/>
      <w:bookmarkStart w:id="347" w:name="_Toc423364544"/>
      <w:r>
        <w:t xml:space="preserve">Fig. </w:t>
      </w:r>
      <w:r w:rsidR="00B61899">
        <w:fldChar w:fldCharType="begin"/>
      </w:r>
      <w:r w:rsidR="00B61899">
        <w:instrText xml:space="preserve"> STYLEREF 1 \s </w:instrText>
      </w:r>
      <w:r w:rsidR="00B61899">
        <w:fldChar w:fldCharType="separate"/>
      </w:r>
      <w:r w:rsidR="00762916">
        <w:rPr>
          <w:noProof/>
        </w:rPr>
        <w:t>4</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5</w:t>
      </w:r>
      <w:r w:rsidR="00B61899">
        <w:rPr>
          <w:noProof/>
        </w:rPr>
        <w:fldChar w:fldCharType="end"/>
      </w:r>
      <w:bookmarkEnd w:id="345"/>
      <w:r w:rsidRPr="00362C00">
        <w:t xml:space="preserve"> </w:t>
      </w:r>
      <w:r>
        <w:t>An e</w:t>
      </w:r>
      <w:r w:rsidRPr="00362C00">
        <w:t xml:space="preserve">xample of </w:t>
      </w:r>
      <w:r>
        <w:t xml:space="preserve">the </w:t>
      </w:r>
      <w:r w:rsidRPr="00362C00">
        <w:t>desired displacement mode. Visualization of the model surface at t=297ns after the excitation pulse. The centre element is being excited and protrudes from the surface of the material, radiating a coherent wave of motion into the front half-space; while neighbouring elements remain at rest.</w:t>
      </w:r>
      <w:bookmarkEnd w:id="346"/>
      <w:bookmarkEnd w:id="347"/>
    </w:p>
    <w:p w14:paraId="6716D96E" w14:textId="77777777" w:rsidR="00726CC6" w:rsidRPr="009A190E" w:rsidRDefault="00726CC6" w:rsidP="00726CC6">
      <w:pPr>
        <w:ind w:firstLine="284"/>
      </w:pPr>
    </w:p>
    <w:p w14:paraId="72A0343D" w14:textId="77777777" w:rsidR="00726CC6" w:rsidRPr="00362C00" w:rsidRDefault="00726CC6" w:rsidP="00726CC6">
      <w:pPr>
        <w:pStyle w:val="Figure"/>
      </w:pPr>
      <w:r w:rsidRPr="00362C00">
        <w:rPr>
          <w:noProof/>
          <w:lang w:eastAsia="en-GB"/>
        </w:rPr>
        <w:lastRenderedPageBreak/>
        <w:drawing>
          <wp:inline distT="0" distB="0" distL="0" distR="0" wp14:anchorId="2BC89AD3" wp14:editId="49E857D5">
            <wp:extent cx="3959860" cy="2873828"/>
            <wp:effectExtent l="0" t="0" r="254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5199"/>
                    <a:stretch/>
                  </pic:blipFill>
                  <pic:spPr bwMode="auto">
                    <a:xfrm>
                      <a:off x="0" y="0"/>
                      <a:ext cx="3960000" cy="287393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700FBDA" w14:textId="77777777" w:rsidR="00726CC6" w:rsidRPr="00362C00" w:rsidRDefault="00726CC6" w:rsidP="00726CC6">
      <w:pPr>
        <w:pStyle w:val="FigCaption"/>
      </w:pPr>
      <w:bookmarkStart w:id="348" w:name="_Ref419019136"/>
      <w:bookmarkStart w:id="349" w:name="_Toc417983276"/>
      <w:bookmarkStart w:id="350" w:name="_Toc423364545"/>
      <w:r>
        <w:t xml:space="preserve">Fig. </w:t>
      </w:r>
      <w:r w:rsidR="00B61899">
        <w:fldChar w:fldCharType="begin"/>
      </w:r>
      <w:r w:rsidR="00B61899">
        <w:instrText xml:space="preserve"> STYLEREF 1 \s </w:instrText>
      </w:r>
      <w:r w:rsidR="00B61899">
        <w:fldChar w:fldCharType="separate"/>
      </w:r>
      <w:r w:rsidR="00762916">
        <w:rPr>
          <w:noProof/>
        </w:rPr>
        <w:t>4</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6</w:t>
      </w:r>
      <w:r w:rsidR="00B61899">
        <w:rPr>
          <w:noProof/>
        </w:rPr>
        <w:fldChar w:fldCharType="end"/>
      </w:r>
      <w:bookmarkEnd w:id="348"/>
      <w:r w:rsidRPr="00362C00">
        <w:t xml:space="preserve"> </w:t>
      </w:r>
      <w:r>
        <w:t>An e</w:t>
      </w:r>
      <w:r w:rsidRPr="00362C00">
        <w:t xml:space="preserve">xample of undesirable behaviour: the apices of the triangles vibrate at </w:t>
      </w:r>
      <w:r>
        <w:t xml:space="preserve">a </w:t>
      </w:r>
      <w:r w:rsidRPr="00362C00">
        <w:t>different frequency than the ceramic pillars; such motion mode</w:t>
      </w:r>
      <w:r>
        <w:t>s</w:t>
      </w:r>
      <w:r w:rsidRPr="00362C00">
        <w:t xml:space="preserve"> do not convert into radiated energy and </w:t>
      </w:r>
      <w:r>
        <w:t>are</w:t>
      </w:r>
      <w:r w:rsidRPr="00362C00">
        <w:t xml:space="preserve"> absorbed into internal material friction instead.</w:t>
      </w:r>
      <w:bookmarkEnd w:id="349"/>
      <w:bookmarkEnd w:id="350"/>
    </w:p>
    <w:p w14:paraId="4BCA9F0E" w14:textId="77777777" w:rsidR="00726CC6" w:rsidRPr="009A190E" w:rsidRDefault="00726CC6" w:rsidP="00726CC6">
      <w:pPr>
        <w:ind w:firstLine="284"/>
      </w:pPr>
    </w:p>
    <w:p w14:paraId="3744B327" w14:textId="77777777" w:rsidR="00726CC6" w:rsidRPr="00DF42D4" w:rsidRDefault="00726CC6" w:rsidP="00726CC6">
      <w:pPr>
        <w:pStyle w:val="Heading3"/>
        <w:numPr>
          <w:ilvl w:val="2"/>
          <w:numId w:val="1"/>
        </w:numPr>
      </w:pPr>
      <w:bookmarkStart w:id="351" w:name="_Toc418543789"/>
      <w:bookmarkStart w:id="352" w:name="_Toc423364397"/>
      <w:r>
        <w:t>Model s</w:t>
      </w:r>
      <w:r w:rsidRPr="00DF42D4">
        <w:t>imulation study 1: varying kerf pitch</w:t>
      </w:r>
      <w:bookmarkEnd w:id="351"/>
      <w:bookmarkEnd w:id="352"/>
    </w:p>
    <w:p w14:paraId="6199BB8E" w14:textId="4F459E15" w:rsidR="00726CC6" w:rsidRDefault="00726CC6" w:rsidP="00726CC6">
      <w:pPr>
        <w:ind w:firstLine="284"/>
      </w:pPr>
      <w:r>
        <w:t xml:space="preserve">The initial modelling study predicted electrical impedance of the </w:t>
      </w:r>
      <w:r>
        <w:rPr>
          <w:noProof/>
          <w:lang w:eastAsia="en-GB"/>
        </w:rPr>
        <w:t>slice</w:t>
      </w:r>
      <w:r>
        <w:t xml:space="preserve"> as a function of </w:t>
      </w:r>
      <w:r w:rsidRPr="00200949">
        <w:t xml:space="preserve">kerf pitch, assuming constant kerf size </w:t>
      </w:r>
      <w:r>
        <w:t>of 100</w:t>
      </w:r>
      <w:r w:rsidRPr="00200949">
        <w:t>μm</w:t>
      </w:r>
      <w:r>
        <w:t xml:space="preserve"> </w:t>
      </w:r>
      <w:r w:rsidRPr="00200949">
        <w:t xml:space="preserve">and </w:t>
      </w:r>
      <w:r>
        <w:t>platelet</w:t>
      </w:r>
      <w:r w:rsidRPr="00200949">
        <w:t xml:space="preserve"> thickness of 450μm.</w:t>
      </w:r>
      <w:r>
        <w:t xml:space="preserve"> An example impedance obtained with this model is shown in</w:t>
      </w:r>
      <w:r w:rsidR="008427AC">
        <w:t xml:space="preserve"> </w:t>
      </w:r>
      <w:r w:rsidR="008427AC">
        <w:fldChar w:fldCharType="begin"/>
      </w:r>
      <w:r w:rsidR="008427AC">
        <w:instrText xml:space="preserve"> REF _Ref419019176 \h </w:instrText>
      </w:r>
      <w:r w:rsidR="008427AC">
        <w:fldChar w:fldCharType="separate"/>
      </w:r>
      <w:r w:rsidR="00762916">
        <w:t xml:space="preserve">Fig. </w:t>
      </w:r>
      <w:r w:rsidR="00762916">
        <w:rPr>
          <w:noProof/>
        </w:rPr>
        <w:t>4</w:t>
      </w:r>
      <w:r w:rsidR="00762916">
        <w:t>.</w:t>
      </w:r>
      <w:r w:rsidR="00762916">
        <w:rPr>
          <w:noProof/>
        </w:rPr>
        <w:t>7</w:t>
      </w:r>
      <w:r w:rsidR="008427AC">
        <w:fldChar w:fldCharType="end"/>
      </w:r>
      <w:r>
        <w:t xml:space="preserve">. </w:t>
      </w:r>
    </w:p>
    <w:p w14:paraId="61BD0F00" w14:textId="77777777" w:rsidR="00726CC6" w:rsidRDefault="00726CC6" w:rsidP="00726CC6">
      <w:pPr>
        <w:ind w:firstLine="284"/>
      </w:pPr>
      <w:r>
        <w:t xml:space="preserve">It is known that the frequency of resonant modes of vibration that couple through the piezoelectric effect to the electrical response of the model, can be identified as peaks and </w:t>
      </w:r>
      <w:r w:rsidRPr="00DA2838">
        <w:t xml:space="preserve">troughs </w:t>
      </w:r>
      <w:r>
        <w:t>in the impedance plot of the excited model. Analysis of these peaks and troughs is used to gain insight into the design of the material properties.</w:t>
      </w:r>
    </w:p>
    <w:p w14:paraId="2CF559BA" w14:textId="77777777" w:rsidR="00726CC6" w:rsidRDefault="00726CC6" w:rsidP="00726CC6">
      <w:pPr>
        <w:pStyle w:val="Figure"/>
      </w:pPr>
      <w:r>
        <w:rPr>
          <w:noProof/>
          <w:lang w:eastAsia="en-GB"/>
        </w:rPr>
        <w:lastRenderedPageBreak/>
        <w:drawing>
          <wp:inline distT="0" distB="0" distL="0" distR="0" wp14:anchorId="717E75A5" wp14:editId="1B743108">
            <wp:extent cx="4319999" cy="3238476"/>
            <wp:effectExtent l="0" t="0" r="4445"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xample_impedance_hexa_2014b.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19999" cy="3238476"/>
                    </a:xfrm>
                    <a:prstGeom prst="rect">
                      <a:avLst/>
                    </a:prstGeom>
                  </pic:spPr>
                </pic:pic>
              </a:graphicData>
            </a:graphic>
          </wp:inline>
        </w:drawing>
      </w:r>
    </w:p>
    <w:p w14:paraId="5B800F88" w14:textId="77777777" w:rsidR="00726CC6" w:rsidRPr="00362C00" w:rsidRDefault="00726CC6" w:rsidP="00726CC6">
      <w:pPr>
        <w:pStyle w:val="FigCaption"/>
      </w:pPr>
      <w:bookmarkStart w:id="353" w:name="_Ref419019176"/>
      <w:bookmarkStart w:id="354" w:name="_Toc417983277"/>
      <w:bookmarkStart w:id="355" w:name="_Toc423364546"/>
      <w:r>
        <w:t xml:space="preserve">Fig. </w:t>
      </w:r>
      <w:r w:rsidR="00B61899">
        <w:fldChar w:fldCharType="begin"/>
      </w:r>
      <w:r w:rsidR="00B61899">
        <w:instrText xml:space="preserve"> STYLEREF 1 \s </w:instrText>
      </w:r>
      <w:r w:rsidR="00B61899">
        <w:fldChar w:fldCharType="separate"/>
      </w:r>
      <w:r w:rsidR="00762916">
        <w:rPr>
          <w:noProof/>
        </w:rPr>
        <w:t>4</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7</w:t>
      </w:r>
      <w:r w:rsidR="00B61899">
        <w:rPr>
          <w:noProof/>
        </w:rPr>
        <w:fldChar w:fldCharType="end"/>
      </w:r>
      <w:bookmarkEnd w:id="353"/>
      <w:r w:rsidRPr="00362C00">
        <w:t xml:space="preserve"> </w:t>
      </w:r>
      <w:r>
        <w:t>An e</w:t>
      </w:r>
      <w:r w:rsidRPr="00362C00">
        <w:t xml:space="preserve">xample of </w:t>
      </w:r>
      <w:r>
        <w:t xml:space="preserve">a simulated impedance plot of triangular-cut single array element for platelet thickness of </w:t>
      </w:r>
      <w:r w:rsidRPr="00200949">
        <w:t>450μm</w:t>
      </w:r>
      <w:r>
        <w:t xml:space="preserve"> and kerf pitch of </w:t>
      </w:r>
      <w:r w:rsidRPr="00200949">
        <w:t>450μm</w:t>
      </w:r>
      <w:r>
        <w:t>. Green dot shows frequency of the electrical resonance, and the red dot shows the frequency of the mechanical resonance of the device</w:t>
      </w:r>
      <w:bookmarkEnd w:id="354"/>
      <w:bookmarkEnd w:id="355"/>
      <w:r>
        <w:t xml:space="preserve"> </w:t>
      </w:r>
    </w:p>
    <w:p w14:paraId="2761A3A2" w14:textId="5C3A494B" w:rsidR="00726CC6" w:rsidRDefault="00726CC6" w:rsidP="00726CC6">
      <w:pPr>
        <w:ind w:firstLine="284"/>
      </w:pPr>
      <w:r>
        <w:t>P</w:t>
      </w:r>
      <w:r w:rsidRPr="00C25D94">
        <w:t xml:space="preserve">eaks in the </w:t>
      </w:r>
      <w:r>
        <w:t xml:space="preserve">calculated impedance </w:t>
      </w:r>
      <w:r w:rsidRPr="00C25D94">
        <w:t>curve have been found for each case</w:t>
      </w:r>
      <w:r>
        <w:t xml:space="preserve"> in the parametric sweep, using a non-derivative peak detection method</w:t>
      </w:r>
      <w:r>
        <w:fldChar w:fldCharType="begin"/>
      </w:r>
      <w:r w:rsidR="00B10214">
        <w:instrText xml:space="preserve"> ADDIN ZOTERO_ITEM CSL_CITATION {"citationID":"26atrrthej","properties":{"formattedCitation":"[61]","plainCitation":"[61]"},"citationItems":[{"id":2080,"uris":["http://zotero.org/users/115780/items/C4QFCEVC"],"uri":["http://zotero.org/users/115780/items/C4QFCEVC"],"itemData":{"id":2080,"type":"webpage","title":"peakdet: Peak detection using MATLAB (non-derivative local extremum, maximum, minimum)","URL":"http://www.billauer.co.il/peakdet.html","accessed":{"date-parts":[["2014",12,16]]}}}],"schema":"https://github.com/citation-style-language/schema/raw/master/csl-citation.json"} </w:instrText>
      </w:r>
      <w:r>
        <w:fldChar w:fldCharType="separate"/>
      </w:r>
      <w:r w:rsidR="00D66A0F" w:rsidRPr="00D66A0F">
        <w:rPr>
          <w:rFonts w:ascii="Calibri" w:hAnsi="Calibri"/>
        </w:rPr>
        <w:t>[61]</w:t>
      </w:r>
      <w:r>
        <w:fldChar w:fldCharType="end"/>
      </w:r>
      <w:r w:rsidRPr="00C25D94">
        <w:t xml:space="preserve">. </w:t>
      </w:r>
      <w:r>
        <w:t>The waterfall plot of conductance as a function of frequency and kerf pitch is given</w:t>
      </w:r>
      <w:r w:rsidR="008427AC">
        <w:t xml:space="preserve"> in </w:t>
      </w:r>
      <w:r w:rsidR="008427AC">
        <w:fldChar w:fldCharType="begin"/>
      </w:r>
      <w:r w:rsidR="008427AC">
        <w:instrText xml:space="preserve"> REF _Ref419019195 \h </w:instrText>
      </w:r>
      <w:r w:rsidR="008427AC">
        <w:fldChar w:fldCharType="separate"/>
      </w:r>
      <w:r w:rsidR="00762916">
        <w:t xml:space="preserve">Fig. </w:t>
      </w:r>
      <w:r w:rsidR="00762916">
        <w:rPr>
          <w:noProof/>
        </w:rPr>
        <w:t>4</w:t>
      </w:r>
      <w:r w:rsidR="00762916">
        <w:t>.</w:t>
      </w:r>
      <w:r w:rsidR="00762916">
        <w:rPr>
          <w:noProof/>
        </w:rPr>
        <w:t>8</w:t>
      </w:r>
      <w:r w:rsidR="008427AC">
        <w:fldChar w:fldCharType="end"/>
      </w:r>
      <w:r>
        <w:t>. Here, absolute value of admittance (inverse of impedance</w:t>
      </w:r>
      <w:r w:rsidR="006A2307">
        <w:fldChar w:fldCharType="begin"/>
      </w:r>
      <w:r w:rsidR="00B10214">
        <w:instrText xml:space="preserve"> ADDIN ZOTERO_ITEM CSL_CITATION {"citationID":"258lm3kjtf","properties":{"formattedCitation":"[62]","plainCitation":"[62]"},"citationItems":[{"id":2230,"uris":["http://zotero.org/users/115780/items/NKX6XHKW"],"uri":["http://zotero.org/users/115780/items/NKX6XHKW"],"itemData":{"id":2230,"type":"webpage","title":"Susceptance and Admittance : Reactance And Impedance -- R, L, And C - </w:instrText>
      </w:r>
      <w:r w:rsidR="00B10214">
        <w:lastRenderedPageBreak/>
        <w:instrText xml:space="preserve">Electronics Textbook","URL":"http://www.allaboutcircuits.com/textbook/alternating-current/chpt-5/susceptance-and-admittance/","shortTitle":"Susceptance and Admittance","accessed":{"date-parts":[["2015",6,22]]}}}],"schema":"https://github.com/citation-style-language/schema/raw/master/csl-citation.json"} </w:instrText>
      </w:r>
      <w:r w:rsidR="006A2307">
        <w:fldChar w:fldCharType="separate"/>
      </w:r>
      <w:r w:rsidR="00D66A0F" w:rsidRPr="00D66A0F">
        <w:rPr>
          <w:rFonts w:ascii="Calibri" w:hAnsi="Calibri"/>
        </w:rPr>
        <w:t>[62]</w:t>
      </w:r>
      <w:r w:rsidR="006A2307">
        <w:fldChar w:fldCharType="end"/>
      </w:r>
      <w:r>
        <w:t xml:space="preserve">) is used because it lends itself better to visual analysis. </w:t>
      </w:r>
    </w:p>
    <w:p w14:paraId="13F1A630" w14:textId="77777777" w:rsidR="00726CC6" w:rsidRDefault="00726CC6" w:rsidP="00726CC6">
      <w:pPr>
        <w:pStyle w:val="Figure"/>
      </w:pPr>
      <w:r>
        <w:rPr>
          <w:noProof/>
          <w:lang w:eastAsia="en-GB"/>
        </w:rPr>
        <w:lastRenderedPageBreak/>
        <w:drawing>
          <wp:inline distT="0" distB="0" distL="0" distR="0" wp14:anchorId="49D4A0EB" wp14:editId="051B0BBE">
            <wp:extent cx="4320000" cy="3241197"/>
            <wp:effectExtent l="0" t="0" r="444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ductance_waterfall.png"/>
                    <pic:cNvPicPr/>
                  </pic:nvPicPr>
                  <pic:blipFill>
                    <a:blip r:embed="rId71" cstate="print">
                      <a:extLst>
                        <a:ext uri="{BEBA8EAE-BF5A-486C-A8C5-ECC9F3942E4B}">
                          <a14:imgProps xmlns:a14="http://schemas.microsoft.com/office/drawing/2010/main">
                            <a14:imgLayer r:embed="rId72">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320000" cy="3241197"/>
                    </a:xfrm>
                    <a:prstGeom prst="rect">
                      <a:avLst/>
                    </a:prstGeom>
                  </pic:spPr>
                </pic:pic>
              </a:graphicData>
            </a:graphic>
          </wp:inline>
        </w:drawing>
      </w:r>
    </w:p>
    <w:p w14:paraId="38814725" w14:textId="24503D0B" w:rsidR="00726CC6" w:rsidRPr="009A190E" w:rsidRDefault="00726CC6" w:rsidP="00726CC6">
      <w:pPr>
        <w:pStyle w:val="FigCaption"/>
      </w:pPr>
      <w:bookmarkStart w:id="356" w:name="_Ref419019195"/>
      <w:bookmarkStart w:id="357" w:name="_Toc417983278"/>
      <w:bookmarkStart w:id="358" w:name="_Toc423364547"/>
      <w:r>
        <w:t xml:space="preserve">Fig. </w:t>
      </w:r>
      <w:r w:rsidR="00B61899">
        <w:fldChar w:fldCharType="begin"/>
      </w:r>
      <w:r w:rsidR="00B61899">
        <w:instrText xml:space="preserve"> STYLEREF 1 \s </w:instrText>
      </w:r>
      <w:r w:rsidR="00B61899">
        <w:fldChar w:fldCharType="separate"/>
      </w:r>
      <w:r w:rsidR="00762916">
        <w:rPr>
          <w:noProof/>
        </w:rPr>
        <w:t>4</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8</w:t>
      </w:r>
      <w:r w:rsidR="00B61899">
        <w:rPr>
          <w:noProof/>
        </w:rPr>
        <w:fldChar w:fldCharType="end"/>
      </w:r>
      <w:bookmarkEnd w:id="356"/>
      <w:r w:rsidRPr="00362C00">
        <w:t xml:space="preserve"> </w:t>
      </w:r>
      <w:r w:rsidR="004600F6">
        <w:t>Surface</w:t>
      </w:r>
      <w:r w:rsidR="004600F6" w:rsidRPr="00362C00">
        <w:t xml:space="preserve"> </w:t>
      </w:r>
      <w:r w:rsidRPr="00362C00">
        <w:t>plot of admittance as a function of frequency and kerf pitch.</w:t>
      </w:r>
      <w:bookmarkEnd w:id="357"/>
      <w:bookmarkEnd w:id="358"/>
      <w:r w:rsidRPr="009A190E">
        <w:t xml:space="preserve"> </w:t>
      </w:r>
    </w:p>
    <w:p w14:paraId="529329C3" w14:textId="77777777" w:rsidR="00726CC6" w:rsidRDefault="00726CC6" w:rsidP="00726CC6">
      <w:pPr>
        <w:pStyle w:val="Figure"/>
      </w:pPr>
      <w:r>
        <w:rPr>
          <w:noProof/>
          <w:lang w:eastAsia="en-GB"/>
        </w:rPr>
        <w:drawing>
          <wp:inline distT="0" distB="0" distL="0" distR="0" wp14:anchorId="6F48401E" wp14:editId="1530B1A8">
            <wp:extent cx="4320000" cy="3239896"/>
            <wp:effectExtent l="0" t="0" r="4445" b="0"/>
            <wp:docPr id="102" name="Picture 102" descr="C:\Users\jerzy\Documents\no_livesync\2012-07-30 ProcessParamSweepLowerResolution\pea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erzy\Documents\no_livesync\2012-07-30 ProcessParamSweepLowerResolution\peaks.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20000" cy="3239896"/>
                    </a:xfrm>
                    <a:prstGeom prst="rect">
                      <a:avLst/>
                    </a:prstGeom>
                    <a:noFill/>
                    <a:ln>
                      <a:noFill/>
                    </a:ln>
                  </pic:spPr>
                </pic:pic>
              </a:graphicData>
            </a:graphic>
          </wp:inline>
        </w:drawing>
      </w:r>
    </w:p>
    <w:p w14:paraId="72B5F714" w14:textId="77777777" w:rsidR="00726CC6" w:rsidRPr="00362C00" w:rsidRDefault="00726CC6" w:rsidP="00726CC6">
      <w:pPr>
        <w:pStyle w:val="FigCaption"/>
      </w:pPr>
      <w:bookmarkStart w:id="359" w:name="_Ref419019213"/>
      <w:bookmarkStart w:id="360" w:name="_Toc417983279"/>
      <w:bookmarkStart w:id="361" w:name="_Toc423364548"/>
      <w:r>
        <w:t xml:space="preserve">Fig. </w:t>
      </w:r>
      <w:r w:rsidR="00B61899">
        <w:fldChar w:fldCharType="begin"/>
      </w:r>
      <w:r w:rsidR="00B61899">
        <w:instrText xml:space="preserve"> STYLEREF 1 \s </w:instrText>
      </w:r>
      <w:r w:rsidR="00B61899">
        <w:fldChar w:fldCharType="separate"/>
      </w:r>
      <w:r w:rsidR="00762916">
        <w:rPr>
          <w:noProof/>
        </w:rPr>
        <w:t>4</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9</w:t>
      </w:r>
      <w:r w:rsidR="00B61899">
        <w:rPr>
          <w:noProof/>
        </w:rPr>
        <w:fldChar w:fldCharType="end"/>
      </w:r>
      <w:bookmarkEnd w:id="359"/>
      <w:r w:rsidRPr="00362C00">
        <w:t xml:space="preserve"> Trace of peaks in the admittance of composite platelet versus kerf pitch. Red dotted lines mark the kerf pitch range for which only one resonant mode is detectable.</w:t>
      </w:r>
      <w:bookmarkEnd w:id="360"/>
      <w:bookmarkEnd w:id="361"/>
    </w:p>
    <w:p w14:paraId="4E9B3511" w14:textId="7F9D8DD2" w:rsidR="00726CC6" w:rsidRDefault="00726CC6" w:rsidP="00726CC6">
      <w:pPr>
        <w:ind w:firstLine="284"/>
      </w:pPr>
      <w:r>
        <w:t xml:space="preserve">Location of the peaks in admittance </w:t>
      </w:r>
      <w:r w:rsidRPr="00C25D94">
        <w:t xml:space="preserve">have been </w:t>
      </w:r>
      <w:r>
        <w:t>identified and plotted against kerf pitch, as illustrated in</w:t>
      </w:r>
      <w:r w:rsidR="008427AC">
        <w:t xml:space="preserve"> </w:t>
      </w:r>
      <w:r w:rsidR="008427AC">
        <w:fldChar w:fldCharType="begin"/>
      </w:r>
      <w:r w:rsidR="008427AC">
        <w:instrText xml:space="preserve"> REF _Ref419019213 \h </w:instrText>
      </w:r>
      <w:r w:rsidR="008427AC">
        <w:fldChar w:fldCharType="separate"/>
      </w:r>
      <w:r w:rsidR="00762916">
        <w:t xml:space="preserve">Fig. </w:t>
      </w:r>
      <w:r w:rsidR="00762916">
        <w:rPr>
          <w:noProof/>
        </w:rPr>
        <w:t>4</w:t>
      </w:r>
      <w:r w:rsidR="00762916">
        <w:t>.</w:t>
      </w:r>
      <w:r w:rsidR="00762916">
        <w:rPr>
          <w:noProof/>
        </w:rPr>
        <w:t>9</w:t>
      </w:r>
      <w:r w:rsidR="008427AC">
        <w:fldChar w:fldCharType="end"/>
      </w:r>
      <w:r>
        <w:t>. The thick black lines are painted at the kerf-</w:t>
      </w:r>
      <w:r>
        <w:lastRenderedPageBreak/>
        <w:t xml:space="preserve">frequency location of the crest of the admittance. </w:t>
      </w:r>
      <w:r w:rsidRPr="00C25D94">
        <w:t xml:space="preserve">These peaks correspond to vibration modes of the modelled element. Analysing </w:t>
      </w:r>
      <w:r w:rsidR="008427AC">
        <w:fldChar w:fldCharType="begin"/>
      </w:r>
      <w:r w:rsidR="008427AC">
        <w:instrText xml:space="preserve"> REF _Ref419019213 \h </w:instrText>
      </w:r>
      <w:r w:rsidR="008427AC">
        <w:fldChar w:fldCharType="separate"/>
      </w:r>
      <w:r w:rsidR="00762916">
        <w:t xml:space="preserve">Fig. </w:t>
      </w:r>
      <w:r w:rsidR="00762916">
        <w:rPr>
          <w:noProof/>
        </w:rPr>
        <w:t>4</w:t>
      </w:r>
      <w:r w:rsidR="00762916">
        <w:t>.</w:t>
      </w:r>
      <w:r w:rsidR="00762916">
        <w:rPr>
          <w:noProof/>
        </w:rPr>
        <w:t>9</w:t>
      </w:r>
      <w:r w:rsidR="008427AC">
        <w:fldChar w:fldCharType="end"/>
      </w:r>
      <w:r w:rsidR="008427AC">
        <w:t xml:space="preserve"> </w:t>
      </w:r>
      <w:r>
        <w:t>permits criteria</w:t>
      </w:r>
      <w:r w:rsidRPr="00C25D94">
        <w:t xml:space="preserve"> for unimodal design to be identified</w:t>
      </w:r>
      <w:r>
        <w:t>.</w:t>
      </w:r>
      <w:r w:rsidRPr="00C25D94">
        <w:t xml:space="preserve"> </w:t>
      </w:r>
      <w:r>
        <w:t>Within</w:t>
      </w:r>
      <w:r w:rsidRPr="00C25D94">
        <w:t xml:space="preserve"> a certain </w:t>
      </w:r>
      <w:r>
        <w:t>kerf pitch range (here, 0.35mm to 0.67mm)</w:t>
      </w:r>
      <w:r w:rsidRPr="00C25D94">
        <w:t xml:space="preserve"> there is only one </w:t>
      </w:r>
      <w:r>
        <w:t xml:space="preserve">admittance </w:t>
      </w:r>
      <w:r w:rsidRPr="00C25D94">
        <w:t>peak visible</w:t>
      </w:r>
      <w:r>
        <w:t xml:space="preserve"> across the frequency spectrum</w:t>
      </w:r>
      <w:r w:rsidRPr="00C25D94">
        <w:t>.</w:t>
      </w:r>
      <w:r>
        <w:t xml:space="preserve"> Hence, it would be appropriate to fabricate a triangular cut piezoelectric composite within this range.</w:t>
      </w:r>
    </w:p>
    <w:p w14:paraId="334FBACC" w14:textId="77777777" w:rsidR="00726CC6" w:rsidRPr="00DF42D4" w:rsidRDefault="00726CC6" w:rsidP="00726CC6">
      <w:pPr>
        <w:pStyle w:val="Heading3"/>
        <w:numPr>
          <w:ilvl w:val="2"/>
          <w:numId w:val="1"/>
        </w:numPr>
      </w:pPr>
      <w:bookmarkStart w:id="362" w:name="_Toc418543790"/>
      <w:bookmarkStart w:id="363" w:name="_Toc423364398"/>
      <w:r>
        <w:t>Model s</w:t>
      </w:r>
      <w:r w:rsidRPr="00DF42D4">
        <w:t>imulation study 2: varying material thickness</w:t>
      </w:r>
      <w:bookmarkEnd w:id="362"/>
      <w:bookmarkEnd w:id="363"/>
    </w:p>
    <w:p w14:paraId="14BDF3FC" w14:textId="77777777" w:rsidR="00726CC6" w:rsidRDefault="00726CC6" w:rsidP="00726CC6">
      <w:pPr>
        <w:ind w:firstLine="284"/>
      </w:pPr>
      <w:r>
        <w:t>The initial modelling study considered the kerf pitch as an adjustable parameter. A</w:t>
      </w:r>
      <w:r w:rsidRPr="00C25D94">
        <w:t xml:space="preserve">lternatively, if kerf width is constrained, </w:t>
      </w:r>
      <w:r>
        <w:t xml:space="preserve">the material thickness </w:t>
      </w:r>
      <w:r w:rsidRPr="00C25D94">
        <w:t xml:space="preserve">can be adjusted to obtain </w:t>
      </w:r>
      <w:r>
        <w:t>a similar</w:t>
      </w:r>
      <w:r w:rsidRPr="00C25D94">
        <w:t xml:space="preserve"> result.</w:t>
      </w:r>
      <w:r>
        <w:t xml:space="preserve"> </w:t>
      </w:r>
    </w:p>
    <w:p w14:paraId="5645D626" w14:textId="2389E85C" w:rsidR="00726CC6" w:rsidRDefault="00726CC6" w:rsidP="00726CC6">
      <w:pPr>
        <w:ind w:firstLine="284"/>
      </w:pPr>
      <w:r>
        <w:t>In the second simulation study, kerf pitch has been held constant at 450um, and the parameter sweep was conducted on composite thickness. All of the other simulation properties have been left as in simulation study 1. Resulting admittance results are presented in</w:t>
      </w:r>
      <w:r w:rsidR="008427AC">
        <w:t xml:space="preserve"> </w:t>
      </w:r>
      <w:r w:rsidR="008427AC">
        <w:fldChar w:fldCharType="begin"/>
      </w:r>
      <w:r w:rsidR="008427AC">
        <w:instrText xml:space="preserve"> REF _Ref419019255 \h </w:instrText>
      </w:r>
      <w:r w:rsidR="008427AC">
        <w:fldChar w:fldCharType="separate"/>
      </w:r>
      <w:r w:rsidR="00762916">
        <w:t xml:space="preserve">Fig. </w:t>
      </w:r>
      <w:r w:rsidR="00762916">
        <w:rPr>
          <w:noProof/>
        </w:rPr>
        <w:t>4</w:t>
      </w:r>
      <w:r w:rsidR="00762916">
        <w:t>.</w:t>
      </w:r>
      <w:r w:rsidR="00762916">
        <w:rPr>
          <w:noProof/>
        </w:rPr>
        <w:t>10</w:t>
      </w:r>
      <w:r w:rsidR="008427AC">
        <w:fldChar w:fldCharType="end"/>
      </w:r>
      <w:r>
        <w:t xml:space="preserve">. Location of the peaks in conductance </w:t>
      </w:r>
      <w:r w:rsidRPr="00C25D94">
        <w:t xml:space="preserve">have been </w:t>
      </w:r>
      <w:r>
        <w:t>identified and plotted against kerf pitch, as illustrated in</w:t>
      </w:r>
      <w:r w:rsidR="008427AC">
        <w:t xml:space="preserve"> </w:t>
      </w:r>
      <w:r w:rsidR="008427AC">
        <w:fldChar w:fldCharType="begin"/>
      </w:r>
      <w:r w:rsidR="008427AC">
        <w:instrText xml:space="preserve"> REF _Ref419019272 \h </w:instrText>
      </w:r>
      <w:r w:rsidR="008427AC">
        <w:fldChar w:fldCharType="separate"/>
      </w:r>
      <w:r w:rsidR="00762916">
        <w:t xml:space="preserve">Fig. </w:t>
      </w:r>
      <w:r w:rsidR="00762916">
        <w:rPr>
          <w:noProof/>
        </w:rPr>
        <w:t>4</w:t>
      </w:r>
      <w:r w:rsidR="00762916">
        <w:t>.</w:t>
      </w:r>
      <w:r w:rsidR="00762916">
        <w:rPr>
          <w:noProof/>
        </w:rPr>
        <w:t>11</w:t>
      </w:r>
      <w:r w:rsidR="008427AC">
        <w:fldChar w:fldCharType="end"/>
      </w:r>
      <w:r>
        <w:t xml:space="preserve">. Similarly as in the previous run, a range of thickness values are clearly identifiable that result in unimodal operation. From the Figure, a piezoelectric composite thickness between 0.4mm – 0.67mm will produce a distinct fundamental resonance mode, with the thickness of 0.47mm predicted to produce a device operating at 3MHz. </w:t>
      </w:r>
    </w:p>
    <w:p w14:paraId="50355435" w14:textId="77777777" w:rsidR="00726CC6" w:rsidRDefault="00726CC6" w:rsidP="00726CC6">
      <w:pPr>
        <w:pStyle w:val="Figure"/>
      </w:pPr>
      <w:r>
        <w:rPr>
          <w:noProof/>
          <w:lang w:eastAsia="en-GB"/>
        </w:rPr>
        <w:lastRenderedPageBreak/>
        <w:drawing>
          <wp:inline distT="0" distB="0" distL="0" distR="0" wp14:anchorId="0D9E99E4" wp14:editId="191EA287">
            <wp:extent cx="4320000" cy="3241075"/>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ickness_sweep_conductance_waterfall.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0000" cy="3241075"/>
                    </a:xfrm>
                    <a:prstGeom prst="rect">
                      <a:avLst/>
                    </a:prstGeom>
                  </pic:spPr>
                </pic:pic>
              </a:graphicData>
            </a:graphic>
          </wp:inline>
        </w:drawing>
      </w:r>
    </w:p>
    <w:p w14:paraId="28EC5E61" w14:textId="35428DDD" w:rsidR="00726CC6" w:rsidRDefault="00726CC6" w:rsidP="00726CC6">
      <w:pPr>
        <w:pStyle w:val="FigCaption"/>
      </w:pPr>
      <w:bookmarkStart w:id="364" w:name="_Ref419019255"/>
      <w:bookmarkStart w:id="365" w:name="_Toc417983280"/>
      <w:bookmarkStart w:id="366" w:name="_Toc423364549"/>
      <w:r>
        <w:t xml:space="preserve">Fig. </w:t>
      </w:r>
      <w:r w:rsidR="00B61899">
        <w:fldChar w:fldCharType="begin"/>
      </w:r>
      <w:r w:rsidR="00B61899">
        <w:instrText xml:space="preserve"> STYLEREF 1 \s </w:instrText>
      </w:r>
      <w:r w:rsidR="00B61899">
        <w:fldChar w:fldCharType="separate"/>
      </w:r>
      <w:r w:rsidR="00762916">
        <w:rPr>
          <w:noProof/>
        </w:rPr>
        <w:t>4</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10</w:t>
      </w:r>
      <w:r w:rsidR="00B61899">
        <w:rPr>
          <w:noProof/>
        </w:rPr>
        <w:fldChar w:fldCharType="end"/>
      </w:r>
      <w:bookmarkEnd w:id="364"/>
      <w:r w:rsidRPr="00362C00">
        <w:t xml:space="preserve"> </w:t>
      </w:r>
      <w:r w:rsidR="004600F6">
        <w:t>Surface</w:t>
      </w:r>
      <w:r w:rsidR="004600F6" w:rsidRPr="00362C00">
        <w:t xml:space="preserve"> </w:t>
      </w:r>
      <w:r w:rsidRPr="00362C00">
        <w:t>plot of admittance as a function of frequency and kerf pitch.</w:t>
      </w:r>
      <w:bookmarkEnd w:id="365"/>
      <w:bookmarkEnd w:id="366"/>
    </w:p>
    <w:p w14:paraId="0EED8303" w14:textId="77777777" w:rsidR="00726CC6" w:rsidRDefault="00726CC6" w:rsidP="00726CC6">
      <w:pPr>
        <w:pStyle w:val="Figure"/>
      </w:pPr>
      <w:r>
        <w:rPr>
          <w:noProof/>
          <w:lang w:eastAsia="en-GB"/>
        </w:rPr>
        <w:drawing>
          <wp:inline distT="0" distB="0" distL="0" distR="0" wp14:anchorId="62F541D2" wp14:editId="2E6AF424">
            <wp:extent cx="4320000" cy="3241558"/>
            <wp:effectExtent l="0" t="0" r="4445" b="0"/>
            <wp:docPr id="10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erzy\Documents\no_livesync\2012_08_15_tri_composite_thickness_sweep\interactive\peaks.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4320000" cy="3241558"/>
                    </a:xfrm>
                    <a:prstGeom prst="rect">
                      <a:avLst/>
                    </a:prstGeom>
                    <a:noFill/>
                    <a:ln>
                      <a:noFill/>
                    </a:ln>
                  </pic:spPr>
                </pic:pic>
              </a:graphicData>
            </a:graphic>
          </wp:inline>
        </w:drawing>
      </w:r>
    </w:p>
    <w:p w14:paraId="48C7C06A" w14:textId="77777777" w:rsidR="00726CC6" w:rsidRDefault="00726CC6" w:rsidP="00726CC6">
      <w:pPr>
        <w:pStyle w:val="FigCaption"/>
      </w:pPr>
      <w:bookmarkStart w:id="367" w:name="_Ref419019272"/>
      <w:bookmarkStart w:id="368" w:name="_Toc417983281"/>
      <w:bookmarkStart w:id="369" w:name="_Toc423364550"/>
      <w:r>
        <w:t xml:space="preserve">Fig. </w:t>
      </w:r>
      <w:r w:rsidR="00B61899">
        <w:fldChar w:fldCharType="begin"/>
      </w:r>
      <w:r w:rsidR="00B61899">
        <w:instrText xml:space="preserve"> STYLEREF 1 \s </w:instrText>
      </w:r>
      <w:r w:rsidR="00B61899">
        <w:fldChar w:fldCharType="separate"/>
      </w:r>
      <w:r w:rsidR="00762916">
        <w:rPr>
          <w:noProof/>
        </w:rPr>
        <w:t>4</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11</w:t>
      </w:r>
      <w:r w:rsidR="00B61899">
        <w:rPr>
          <w:noProof/>
        </w:rPr>
        <w:fldChar w:fldCharType="end"/>
      </w:r>
      <w:bookmarkEnd w:id="367"/>
      <w:r w:rsidRPr="00362C00">
        <w:t xml:space="preserve"> Frequency of peaks in admittance versus piezoelectric composite thickness.</w:t>
      </w:r>
      <w:r w:rsidRPr="00AE3B92">
        <w:t xml:space="preserve"> </w:t>
      </w:r>
      <w:r w:rsidRPr="00362C00">
        <w:t xml:space="preserve">Red lines mark the </w:t>
      </w:r>
      <w:r>
        <w:t>thickness</w:t>
      </w:r>
      <w:r w:rsidRPr="00362C00">
        <w:t xml:space="preserve"> range for which only one resonant mode is detectable</w:t>
      </w:r>
      <w:bookmarkEnd w:id="368"/>
      <w:bookmarkEnd w:id="369"/>
    </w:p>
    <w:p w14:paraId="30309A53" w14:textId="77777777" w:rsidR="00726CC6" w:rsidRPr="00875434" w:rsidRDefault="00726CC6" w:rsidP="00726CC6"/>
    <w:p w14:paraId="364F2FE7" w14:textId="77777777" w:rsidR="00726CC6" w:rsidRDefault="00726CC6" w:rsidP="00726CC6">
      <w:pPr>
        <w:pStyle w:val="Heading3"/>
        <w:numPr>
          <w:ilvl w:val="2"/>
          <w:numId w:val="1"/>
        </w:numPr>
      </w:pPr>
      <w:bookmarkStart w:id="370" w:name="_Toc418543791"/>
      <w:bookmarkStart w:id="371" w:name="_Toc423364399"/>
      <w:r w:rsidRPr="00DF42D4">
        <w:lastRenderedPageBreak/>
        <w:t>Discussion of results</w:t>
      </w:r>
      <w:bookmarkEnd w:id="370"/>
      <w:bookmarkEnd w:id="371"/>
    </w:p>
    <w:p w14:paraId="2AEA2C84" w14:textId="16ED7F12" w:rsidR="00726CC6" w:rsidRDefault="00726CC6" w:rsidP="00726CC6">
      <w:r>
        <w:t xml:space="preserve">Both simulations show </w:t>
      </w:r>
      <w:r w:rsidRPr="00C25D94">
        <w:t>that for low CVF</w:t>
      </w:r>
      <w:r>
        <w:t xml:space="preserve"> configurations</w:t>
      </w:r>
      <w:r w:rsidRPr="00C25D94">
        <w:t xml:space="preserve"> (below 30%) the polymer filler situated at </w:t>
      </w:r>
      <w:r>
        <w:t xml:space="preserve">the </w:t>
      </w:r>
      <w:r w:rsidRPr="00C25D94">
        <w:t>ap</w:t>
      </w:r>
      <w:r>
        <w:t>ic</w:t>
      </w:r>
      <w:r w:rsidRPr="00C25D94">
        <w:t xml:space="preserve">es of the ceramic pillars tends to vibrate at a separate frequency. At high CVF (above 70%), ceramic pillars have a low height-to-width aspect ratio, and they develop </w:t>
      </w:r>
      <w:r>
        <w:t xml:space="preserve">internal </w:t>
      </w:r>
      <w:r w:rsidRPr="00C25D94">
        <w:t>secondary lateral vibration mode</w:t>
      </w:r>
      <w:r>
        <w:t>s</w:t>
      </w:r>
      <w:r w:rsidRPr="00C25D94">
        <w:t xml:space="preserve"> close to the desired operational frequency of the device.</w:t>
      </w:r>
    </w:p>
    <w:p w14:paraId="143F2892" w14:textId="74BA9818" w:rsidR="00726CC6" w:rsidRPr="00C25D94" w:rsidRDefault="00726CC6" w:rsidP="00726CC6">
      <w:r w:rsidRPr="00C25D94">
        <w:t xml:space="preserve"> It has been found that there is an intermediate CVF range at which neither of these phenomena </w:t>
      </w:r>
      <w:r>
        <w:t>have</w:t>
      </w:r>
      <w:r w:rsidRPr="00C25D94">
        <w:t xml:space="preserve"> significant influences on the device behaviour</w:t>
      </w:r>
      <w:r>
        <w:t xml:space="preserve">, resulting in a </w:t>
      </w:r>
      <w:r w:rsidRPr="00C25D94">
        <w:t>unimodal</w:t>
      </w:r>
      <w:r>
        <w:t xml:space="preserve"> behaviour of the piezoelectric composite plate</w:t>
      </w:r>
      <w:r w:rsidRPr="00C25D94">
        <w:t xml:space="preserve">. At the same time, this results </w:t>
      </w:r>
      <w:r>
        <w:t>in</w:t>
      </w:r>
      <w:r w:rsidRPr="00C25D94">
        <w:t xml:space="preserve"> a noticeably high k</w:t>
      </w:r>
      <w:r w:rsidRPr="00C25D94">
        <w:rPr>
          <w:vertAlign w:val="subscript"/>
        </w:rPr>
        <w:t>t</w:t>
      </w:r>
      <w:r w:rsidRPr="00C25D94">
        <w:t xml:space="preserve"> of 0.64 - 0.7</w:t>
      </w:r>
      <w:r>
        <w:t>5</w:t>
      </w:r>
      <w:r w:rsidRPr="00C25D94">
        <w:t xml:space="preserve">, depending on the </w:t>
      </w:r>
      <w:r>
        <w:t>specific configuration</w:t>
      </w:r>
      <w:r w:rsidRPr="00C25D94">
        <w:t xml:space="preserve">. The downside of the proposed approach is that there is only a narrow range of CVF where the unimodality requirement is met. </w:t>
      </w:r>
      <w:r>
        <w:t xml:space="preserve"> </w:t>
      </w:r>
    </w:p>
    <w:p w14:paraId="56041F23" w14:textId="77777777" w:rsidR="00726CC6" w:rsidRDefault="00726CC6" w:rsidP="00726CC6">
      <w:pPr>
        <w:ind w:firstLine="284"/>
      </w:pPr>
      <w:r w:rsidRPr="00C25D94">
        <w:t>Fortunately, the middle range (~50%) CVF is favoured for</w:t>
      </w:r>
      <w:r>
        <w:t xml:space="preserve"> many NDE</w:t>
      </w:r>
      <w:r>
        <w:fldChar w:fldCharType="begin"/>
      </w:r>
      <w:r>
        <w:instrText xml:space="preserve"> XE "</w:instrText>
      </w:r>
      <w:r w:rsidRPr="005A242A">
        <w:instrText>NDE</w:instrText>
      </w:r>
      <w:r>
        <w:instrText xml:space="preserve">" </w:instrText>
      </w:r>
      <w:r>
        <w:fldChar w:fldCharType="end"/>
      </w:r>
      <w:r>
        <w:t xml:space="preserve"> </w:t>
      </w:r>
      <w:r w:rsidRPr="00C25D94">
        <w:t xml:space="preserve">applications as it </w:t>
      </w:r>
      <w:r>
        <w:t>re</w:t>
      </w:r>
      <w:r w:rsidRPr="00C25D94">
        <w:t xml:space="preserve">presents a compromise between electromechanical efficiency and acoustic impedance matching. </w:t>
      </w:r>
    </w:p>
    <w:p w14:paraId="772B6118" w14:textId="77777777" w:rsidR="00726CC6" w:rsidRPr="00DF42D4" w:rsidRDefault="00726CC6" w:rsidP="00726CC6">
      <w:pPr>
        <w:pStyle w:val="Heading2"/>
        <w:numPr>
          <w:ilvl w:val="1"/>
          <w:numId w:val="1"/>
        </w:numPr>
      </w:pPr>
      <w:bookmarkStart w:id="372" w:name="_Toc418543792"/>
      <w:bookmarkStart w:id="373" w:name="_Toc423364400"/>
      <w:r w:rsidRPr="00DF42D4">
        <w:t>Modelling the mechanical crosstalk</w:t>
      </w:r>
      <w:bookmarkEnd w:id="372"/>
      <w:bookmarkEnd w:id="373"/>
    </w:p>
    <w:p w14:paraId="7B7765FA" w14:textId="77777777" w:rsidR="00CC15A4" w:rsidRDefault="00726CC6" w:rsidP="00726CC6">
      <w:pPr>
        <w:ind w:firstLine="284"/>
      </w:pPr>
      <w:r>
        <w:t xml:space="preserve">The FE model has been extended to evaluate mechanical crosstalk between the array elements. The mechanical crosstalk is defined here as the ratio of the spatially averaged, time-peak displacement amplitude over the area of the active (excited) element, to the same of the area of the receiving element that is immediately adjacent to the excited element. </w:t>
      </w:r>
    </w:p>
    <w:p w14:paraId="5638DEB0" w14:textId="716C6C6F" w:rsidR="00726CC6" w:rsidRDefault="00726CC6" w:rsidP="00726CC6">
      <w:pPr>
        <w:ind w:firstLine="284"/>
      </w:pPr>
      <w:r>
        <w:t xml:space="preserve">The receiving element’s electrodes are grounded </w:t>
      </w:r>
      <w:r>
        <w:fldChar w:fldCharType="begin"/>
      </w:r>
      <w:r w:rsidR="00B10214">
        <w:instrText xml:space="preserve"> ADDIN ZOTERO_ITEM CSL_CITATION {"citationID":"35dsbqhf3","properties":{"formattedCitation":"[63]","plainCitation":"[63]"},"citationItems":[{"id":492,"uris":["http://zotero.org/users/115780/items/GPP94CN4"],"uri":["http://zotero.org/users/115780/items/GPP94CN4"],"itemData":{"id":492,"type":"article-journal","title":"Investigation of cross-coupling in 1-3 piezocomposite arrays","container-title":"IEEE Transactions on Ultrasonics, Ferroelectrics and Frequency Control","page":"85-92","volume":"48","issue":"1","source":"IEEE Xplore","abstract":"Plate waves inside the piezoelectric layer are much involved in the element cross-coupling in transducer arrays for medical imaging. In this work, such waves are analyzed in 1-3 piezocomposite materials on </w:instrText>
      </w:r>
      <w:r w:rsidR="00B10214">
        <w:lastRenderedPageBreak/>
        <w:instrText xml:space="preserve">the basis of conventional guided modes formalism in which the piezocomposite is considered as a homogeneous medium. Cross-coupling measurements have been made on two different transducer arrays using a network analyzer and a laser interferometric probe. It is shown how the analysis in terms of symmetrical Lamb waves gives an interesting qualitative interpretation, explaining most of the cross-coupling amplitude variations with frequency. Results show that the 0th and 3rd symmetrical Lamb waves are mainly involved in coupling inside composite plates. The S0 mode is responsible for the inter-element coupling, whereas the S3 mode widens the effective width of the excited element","DOI":"10.1109/58.895913","ISSN":"0885-3010","language":"English","author":[{"family":"Certon","given":"D."},{"family":"Felix","given":"N."},{"family":"Lacaze","given":"E."},{"family":"Teston","given":"F."},{"family":"Patat","given":"F."}],"issued":{"date-parts":[["2001",1]]}}}],"schema":"https://github.com/citation-style-language/schema/raw/master/csl-citation.json"} </w:instrText>
      </w:r>
      <w:r>
        <w:fldChar w:fldCharType="separate"/>
      </w:r>
      <w:r w:rsidR="00D66A0F" w:rsidRPr="00D66A0F">
        <w:rPr>
          <w:rFonts w:ascii="Calibri" w:hAnsi="Calibri"/>
        </w:rPr>
        <w:t>[63]</w:t>
      </w:r>
      <w:r>
        <w:fldChar w:fldCharType="end"/>
      </w:r>
      <w:r>
        <w:t xml:space="preserve">, as explained in </w:t>
      </w:r>
      <w:r w:rsidR="00CC15A4">
        <w:fldChar w:fldCharType="begin"/>
      </w:r>
      <w:r w:rsidR="00CC15A4">
        <w:instrText xml:space="preserve"> REF _Ref419019108 \h </w:instrText>
      </w:r>
      <w:r w:rsidR="00CC15A4">
        <w:fldChar w:fldCharType="separate"/>
      </w:r>
      <w:r w:rsidR="00762916">
        <w:t xml:space="preserve">Fig. </w:t>
      </w:r>
      <w:r w:rsidR="00762916">
        <w:rPr>
          <w:noProof/>
        </w:rPr>
        <w:t>4</w:t>
      </w:r>
      <w:r w:rsidR="00762916">
        <w:t>.</w:t>
      </w:r>
      <w:r w:rsidR="00762916">
        <w:rPr>
          <w:noProof/>
        </w:rPr>
        <w:t>4</w:t>
      </w:r>
      <w:r w:rsidR="00CC15A4">
        <w:fldChar w:fldCharType="end"/>
      </w:r>
      <w:r w:rsidR="00CC15A4">
        <w:t>.</w:t>
      </w:r>
    </w:p>
    <w:p w14:paraId="5EC3E146" w14:textId="02FB006B" w:rsidR="00726CC6" w:rsidRDefault="00726CC6" w:rsidP="00726CC6">
      <w:pPr>
        <w:ind w:firstLine="284"/>
      </w:pPr>
      <w:r>
        <w:t xml:space="preserve">In order to establish a reference value, a square cut piezocomposite material model has been created.  </w:t>
      </w:r>
      <w:r w:rsidRPr="000F664C">
        <w:t xml:space="preserve">The </w:t>
      </w:r>
      <w:r>
        <w:t>material</w:t>
      </w:r>
      <w:r w:rsidRPr="000F664C">
        <w:t xml:space="preserve"> constructional details are </w:t>
      </w:r>
      <w:r w:rsidR="00CC15A4">
        <w:t xml:space="preserve">listed in </w:t>
      </w:r>
      <w:r w:rsidR="00CC15A4">
        <w:fldChar w:fldCharType="begin"/>
      </w:r>
      <w:r w:rsidR="00CC15A4">
        <w:instrText xml:space="preserve"> REF _Ref419019537 \h </w:instrText>
      </w:r>
      <w:r w:rsidR="00CC15A4">
        <w:fldChar w:fldCharType="separate"/>
      </w:r>
      <w:r w:rsidR="00762916" w:rsidRPr="00C204D2">
        <w:t xml:space="preserve">Table </w:t>
      </w:r>
      <w:r w:rsidR="00762916">
        <w:rPr>
          <w:noProof/>
        </w:rPr>
        <w:t>4</w:t>
      </w:r>
      <w:r w:rsidR="00762916" w:rsidRPr="00C204D2">
        <w:t>.</w:t>
      </w:r>
      <w:r w:rsidR="00762916">
        <w:rPr>
          <w:noProof/>
        </w:rPr>
        <w:t>1</w:t>
      </w:r>
      <w:r w:rsidR="00CC15A4">
        <w:fldChar w:fldCharType="end"/>
      </w:r>
      <w:r w:rsidR="00CC15A4">
        <w:t xml:space="preserve">. </w:t>
      </w:r>
      <w:r>
        <w:t>The properties of the reference square cut material have been designed</w:t>
      </w:r>
      <w:r w:rsidRPr="000F664C">
        <w:t xml:space="preserve"> to have the same </w:t>
      </w:r>
      <w:r>
        <w:t xml:space="preserve">central frequency, </w:t>
      </w:r>
      <w:r w:rsidRPr="000F664C">
        <w:t xml:space="preserve">ceramic volume fraction and </w:t>
      </w:r>
      <w:r>
        <w:t>kerf width</w:t>
      </w:r>
      <w:r w:rsidR="00CC15A4">
        <w:t xml:space="preserve">. </w:t>
      </w:r>
      <w:r>
        <w:t>Unfortunately, this means that the area under the element is slightly smaller for the hexagonal element; this should be kept in mind when comparing sensitivity figures.</w:t>
      </w:r>
    </w:p>
    <w:p w14:paraId="1BA62461" w14:textId="77777777" w:rsidR="00726CC6" w:rsidRDefault="00726CC6" w:rsidP="00726CC6">
      <w:pPr>
        <w:pStyle w:val="Figure"/>
      </w:pPr>
      <w:r w:rsidRPr="00BB456E">
        <w:rPr>
          <w:noProof/>
          <w:lang w:eastAsia="en-GB"/>
        </w:rPr>
        <w:drawing>
          <wp:inline distT="0" distB="0" distL="0" distR="0" wp14:anchorId="536B5990" wp14:editId="5857BC42">
            <wp:extent cx="1652213" cy="1448409"/>
            <wp:effectExtent l="0" t="0" r="0" b="0"/>
            <wp:docPr id="105" name="Picture 7" descr="D:\docs\flex\vibrometer results\hexa #1\hexa_surface_s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s\flex\vibrometer results\hexa #1\hexa_surface_sim.png"/>
                    <pic:cNvPicPr>
                      <a:picLocks noChangeAspect="1" noChangeArrowheads="1"/>
                    </pic:cNvPicPr>
                  </pic:nvPicPr>
                  <pic:blipFill>
                    <a:blip r:embed="rId76" cstate="print">
                      <a:extLst>
                        <a:ext uri="{28A0092B-C50C-407E-A947-70E740481C1C}">
                          <a14:useLocalDpi xmlns:a14="http://schemas.microsoft.com/office/drawing/2010/main" val="0"/>
                        </a:ext>
                      </a:extLst>
                    </a:blip>
                    <a:srcRect l="12581" t="7629" r="18573" b="11154"/>
                    <a:stretch>
                      <a:fillRect/>
                    </a:stretch>
                  </pic:blipFill>
                  <pic:spPr bwMode="auto">
                    <a:xfrm>
                      <a:off x="0" y="0"/>
                      <a:ext cx="1652908" cy="1449018"/>
                    </a:xfrm>
                    <a:prstGeom prst="rect">
                      <a:avLst/>
                    </a:prstGeom>
                    <a:noFill/>
                    <a:ln>
                      <a:noFill/>
                    </a:ln>
                  </pic:spPr>
                </pic:pic>
              </a:graphicData>
            </a:graphic>
          </wp:inline>
        </w:drawing>
      </w:r>
      <w:r w:rsidRPr="00C204D2">
        <w:rPr>
          <w:noProof/>
          <w:lang w:eastAsia="en-GB"/>
        </w:rPr>
        <w:drawing>
          <wp:inline distT="0" distB="0" distL="0" distR="0" wp14:anchorId="38DE0CBD" wp14:editId="399B838E">
            <wp:extent cx="1499616" cy="1465516"/>
            <wp:effectExtent l="0" t="0" r="0" b="0"/>
            <wp:docPr id="106" name="Picture 106" descr="rect_disp_s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ct_disp_sim"/>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08570" cy="1474266"/>
                    </a:xfrm>
                    <a:prstGeom prst="rect">
                      <a:avLst/>
                    </a:prstGeom>
                    <a:noFill/>
                    <a:ln>
                      <a:noFill/>
                    </a:ln>
                  </pic:spPr>
                </pic:pic>
              </a:graphicData>
            </a:graphic>
          </wp:inline>
        </w:drawing>
      </w:r>
    </w:p>
    <w:p w14:paraId="4FCE70EF" w14:textId="77777777" w:rsidR="00726CC6" w:rsidRDefault="00726CC6" w:rsidP="00726CC6">
      <w:pPr>
        <w:pStyle w:val="FigCaption"/>
      </w:pPr>
      <w:bookmarkStart w:id="374" w:name="_Toc417983282"/>
      <w:bookmarkStart w:id="375" w:name="_Toc423364551"/>
      <w:r>
        <w:t xml:space="preserve">Fig. </w:t>
      </w:r>
      <w:r w:rsidR="00B61899">
        <w:fldChar w:fldCharType="begin"/>
      </w:r>
      <w:r w:rsidR="00B61899">
        <w:instrText xml:space="preserve"> STYLEREF 1 \s </w:instrText>
      </w:r>
      <w:r w:rsidR="00B61899">
        <w:fldChar w:fldCharType="separate"/>
      </w:r>
      <w:r w:rsidR="00762916">
        <w:rPr>
          <w:noProof/>
        </w:rPr>
        <w:t>4</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12</w:t>
      </w:r>
      <w:r w:rsidR="00B61899">
        <w:rPr>
          <w:noProof/>
        </w:rPr>
        <w:fldChar w:fldCharType="end"/>
      </w:r>
      <w:r w:rsidRPr="00362C00">
        <w:t xml:space="preserve">. PZFlex model of surface displacement amplitude for hexagonal element (left) and </w:t>
      </w:r>
      <w:r>
        <w:t>square</w:t>
      </w:r>
      <w:r w:rsidRPr="00362C00">
        <w:t xml:space="preserve"> element (right). Colour scale is relative.</w:t>
      </w:r>
      <w:bookmarkEnd w:id="374"/>
      <w:bookmarkEnd w:id="375"/>
    </w:p>
    <w:p w14:paraId="3DCF568B" w14:textId="072445EF" w:rsidR="00726CC6" w:rsidRDefault="00726CC6" w:rsidP="00726CC6">
      <w:pPr>
        <w:ind w:firstLine="284"/>
      </w:pPr>
      <w:r w:rsidRPr="000F664C">
        <w:t xml:space="preserve">Simulations show </w:t>
      </w:r>
      <w:r>
        <w:t xml:space="preserve">an </w:t>
      </w:r>
      <w:r w:rsidRPr="000F664C">
        <w:t xml:space="preserve">improved level of inter-element mechanical crosstalk for </w:t>
      </w:r>
      <w:r>
        <w:t xml:space="preserve">an </w:t>
      </w:r>
      <w:r w:rsidRPr="000F664C">
        <w:t xml:space="preserve">hexagonal-element composite: </w:t>
      </w:r>
      <w:r>
        <w:noBreakHyphen/>
      </w:r>
      <w:r w:rsidRPr="000F664C">
        <w:t xml:space="preserve">16.7dB versus -14.7dB for corresponding </w:t>
      </w:r>
      <w:r>
        <w:t>square</w:t>
      </w:r>
      <w:r w:rsidRPr="000F664C">
        <w:t xml:space="preserve">-cut composite. </w:t>
      </w:r>
      <w:r>
        <w:t>N</w:t>
      </w:r>
      <w:r w:rsidRPr="000F664C">
        <w:t xml:space="preserve">o additional </w:t>
      </w:r>
      <w:r>
        <w:t>techniques like leaving an un</w:t>
      </w:r>
      <w:r>
        <w:noBreakHyphen/>
        <w:t xml:space="preserve">electroded row of pillars between the elements </w:t>
      </w:r>
      <w:r>
        <w:fldChar w:fldCharType="begin"/>
      </w:r>
      <w:r w:rsidR="00B10214">
        <w:instrText xml:space="preserve"> ADDIN ZOTERO_ITEM CSL_CITATION </w:instrText>
      </w:r>
      <w:r w:rsidR="00B10214">
        <w:lastRenderedPageBreak/>
        <w:instrText xml:space="preserve">{"citationID":"13of06j2pc","properties":{"formattedCitation":"[48]","plainCitation":"[48]"},"citationItems":[{"id":1863,"uris":["http://zotero.org/users/115780/items/VTG6BRKP"],"uri":["http://zotero.org/users/115780/items/VTG6BRKP"],"itemData":{"id":1863,"type":"paper-conference","title":"Performance of periodic piezoelectric composite arrays incorporating a passive phase exhibiting anisotropic properties","container-title":"2005 IEEE Ultrasonics Symposium","page":"1073-1076","volume":"2","source":"IEEE Xplore","event":"2005 IEEE Ultrasonics Symposium","DOI":"10.1109/ULTSYM.2005.1603036","author":[{"family":"O'Leary","given":"R.L."},{"family":"Parr","given":"A. C S"},{"family":"Troge","given":"A."},{"family":"Pethrick","given":"R.A."},{"family":"Hayward","given":"G."}],"issued":{"date-parts":[["2005",9]]}}}],"schema":"https://github.com/citation-style-language/schema/raw/master/csl-citation.json"} </w:instrText>
      </w:r>
      <w:r>
        <w:fldChar w:fldCharType="separate"/>
      </w:r>
      <w:r w:rsidR="00D66A0F" w:rsidRPr="00D66A0F">
        <w:rPr>
          <w:rFonts w:ascii="Calibri" w:hAnsi="Calibri"/>
        </w:rPr>
        <w:t>[48]</w:t>
      </w:r>
      <w:r>
        <w:fldChar w:fldCharType="end"/>
      </w:r>
      <w:r w:rsidRPr="000F664C">
        <w:t xml:space="preserve"> have been </w:t>
      </w:r>
      <w:r>
        <w:t>used</w:t>
      </w:r>
      <w:r w:rsidRPr="000F664C">
        <w:t xml:space="preserve"> to reduce the crosstalk. </w:t>
      </w:r>
    </w:p>
    <w:p w14:paraId="5637E48B" w14:textId="0D20181F" w:rsidR="00726CC6" w:rsidRDefault="00726CC6" w:rsidP="00726CC6">
      <w:pPr>
        <w:ind w:firstLine="284"/>
      </w:pPr>
      <w:r>
        <w:t>At this point, i</w:t>
      </w:r>
      <w:r w:rsidRPr="00C25D94">
        <w:t xml:space="preserve">t is worth noting that for a triangular-cut composite the ceramic pillars have </w:t>
      </w:r>
      <w:r>
        <w:t>significantly higher Pillar Aspect Ratio (PAR)</w:t>
      </w:r>
      <w:r w:rsidRPr="006323F9">
        <w:t xml:space="preserve"> </w:t>
      </w:r>
      <w:r>
        <w:fldChar w:fldCharType="begin"/>
      </w:r>
      <w:r w:rsidR="00B10214">
        <w:instrText xml:space="preserve"> ADDIN ZOTERO_ITEM CSL_CITATION {"citationID":"V1bVVgiW","properties":{"formattedCitation":"[29]","plainCitation":"[29]"},"citationItems":[{"id":599,"uris":["http://zotero.org/users/115780/items/N8A49NDS"],"uri":["http://zotero.org/users/115780/items/N8A49NDS"],"itemData":{"id":599,"type":"article-journal","title":"Finite-element analysis of 1-3 composite transducers","container-title":"IEEE Transactions on Ultrasonics, Ferroelectrics and Frequency Control","page":"618-629","volume":"38","issue":"6","source":"IEEE Xplore","abstract":"The vibrational and electromechanical characteristics of a wide range of 1-3 composite structures, comprising ceramic pillars aligned within a polymer phase, are considered using finite-element analysis. The influence of pillar geometry, ceramic volume fraction, and pillar orientation is described in terms of overall transduction efficiency. It is shown that the finite-element method provides a versatile means of analysis and the results obtained permit a set of useful design guidelines to be developed. In general, a small pillar aspect ratio and a relatively high volume fraction provides the most satisfactory performance, in terms of electromechanical efficiency and uniformity of thickness dilation","DOI":"10.1109/58.108860","ISSN":"0885-3010","language":"English","author":[{"family":"Hossack","given":"J. A"},{"family":"Hayward","given":"G."}],"issued":{"date-parts":[["1991",11]]}}}],"schema":"https://github.com/citation-style-</w:instrText>
      </w:r>
      <w:r w:rsidR="00B10214">
        <w:lastRenderedPageBreak/>
        <w:instrText xml:space="preserve">language/schema/raw/master/csl-citation.json"} </w:instrText>
      </w:r>
      <w:r>
        <w:fldChar w:fldCharType="separate"/>
      </w:r>
      <w:r w:rsidR="00D66A0F" w:rsidRPr="00D66A0F">
        <w:rPr>
          <w:rFonts w:ascii="Calibri" w:hAnsi="Calibri"/>
        </w:rPr>
        <w:t>[29]</w:t>
      </w:r>
      <w:r>
        <w:fldChar w:fldCharType="end"/>
      </w:r>
      <w:r>
        <w:t xml:space="preserve">, meaning a </w:t>
      </w:r>
      <w:r w:rsidRPr="00C25D94">
        <w:t>larger base area</w:t>
      </w:r>
      <w:r>
        <w:t xml:space="preserve"> when compared to the square</w:t>
      </w:r>
      <w:r w:rsidRPr="00C25D94">
        <w:t>-cut composite</w:t>
      </w:r>
      <w:r>
        <w:t xml:space="preserve">. </w:t>
      </w:r>
      <w:r w:rsidRPr="00C25D94">
        <w:t>This facilitates manufactur</w:t>
      </w:r>
      <w:r>
        <w:t>ing</w:t>
      </w:r>
      <w:r w:rsidRPr="00C25D94">
        <w:t xml:space="preserve"> </w:t>
      </w:r>
      <w:r>
        <w:t>of</w:t>
      </w:r>
      <w:r w:rsidRPr="00C25D94">
        <w:t xml:space="preserve"> high frequenc</w:t>
      </w:r>
      <w:r>
        <w:t xml:space="preserve">y devices and it </w:t>
      </w:r>
      <w:r w:rsidRPr="00C25D94">
        <w:t>reduc</w:t>
      </w:r>
      <w:r>
        <w:t xml:space="preserve">es </w:t>
      </w:r>
      <w:r w:rsidRPr="00C25D94">
        <w:t xml:space="preserve">the risk of </w:t>
      </w:r>
      <w:r>
        <w:t>fracturing</w:t>
      </w:r>
      <w:r w:rsidRPr="00C25D94">
        <w:t xml:space="preserve"> pillars during </w:t>
      </w:r>
      <w:r>
        <w:t>the fabrication process</w:t>
      </w:r>
      <w:r w:rsidRPr="00C25D94">
        <w:t>.</w:t>
      </w:r>
    </w:p>
    <w:p w14:paraId="39477E5D" w14:textId="77777777" w:rsidR="00726CC6" w:rsidRPr="00C204D2" w:rsidRDefault="00726CC6" w:rsidP="00726CC6">
      <w:pPr>
        <w:pStyle w:val="Tablecaption"/>
      </w:pPr>
      <w:bookmarkStart w:id="376" w:name="_Ref419019537"/>
      <w:bookmarkStart w:id="377" w:name="_Ref419019387"/>
      <w:r w:rsidRPr="00C204D2">
        <w:t xml:space="preserve">Table </w:t>
      </w:r>
      <w:r w:rsidR="00B61899">
        <w:fldChar w:fldCharType="begin"/>
      </w:r>
      <w:r w:rsidR="00B61899">
        <w:instrText xml:space="preserve"> STYLEREF 1 \s </w:instrText>
      </w:r>
      <w:r w:rsidR="00B61899">
        <w:fldChar w:fldCharType="separate"/>
      </w:r>
      <w:r w:rsidR="00762916">
        <w:rPr>
          <w:noProof/>
        </w:rPr>
        <w:t>4</w:t>
      </w:r>
      <w:r w:rsidR="00B61899">
        <w:rPr>
          <w:noProof/>
        </w:rPr>
        <w:fldChar w:fldCharType="end"/>
      </w:r>
      <w:r w:rsidRPr="00C204D2">
        <w:t>.</w:t>
      </w:r>
      <w:r w:rsidR="00B61899">
        <w:fldChar w:fldCharType="begin"/>
      </w:r>
      <w:r w:rsidR="00B61899">
        <w:instrText xml:space="preserve"> SEQ Table \* ARABIC </w:instrText>
      </w:r>
      <w:r w:rsidR="00B61899">
        <w:instrText xml:space="preserve">\s 1 </w:instrText>
      </w:r>
      <w:r w:rsidR="00B61899">
        <w:fldChar w:fldCharType="separate"/>
      </w:r>
      <w:r w:rsidR="00762916">
        <w:rPr>
          <w:noProof/>
        </w:rPr>
        <w:t>1</w:t>
      </w:r>
      <w:r w:rsidR="00B61899">
        <w:rPr>
          <w:noProof/>
        </w:rPr>
        <w:fldChar w:fldCharType="end"/>
      </w:r>
      <w:bookmarkEnd w:id="376"/>
      <w:r w:rsidRPr="00C204D2">
        <w:t>. Comparison of properties of piezoelectric composites used in the experimental evaluation</w:t>
      </w:r>
      <w:bookmarkEnd w:id="37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9"/>
        <w:gridCol w:w="2012"/>
        <w:gridCol w:w="2269"/>
      </w:tblGrid>
      <w:tr w:rsidR="00726CC6" w:rsidRPr="001D20A9" w14:paraId="4F99BA5A" w14:textId="77777777" w:rsidTr="009A2801">
        <w:trPr>
          <w:jc w:val="center"/>
        </w:trPr>
        <w:tc>
          <w:tcPr>
            <w:tcW w:w="4103" w:type="dxa"/>
            <w:vAlign w:val="center"/>
          </w:tcPr>
          <w:p w14:paraId="06C795C6" w14:textId="77777777" w:rsidR="00726CC6" w:rsidRPr="004C24C0" w:rsidRDefault="00726CC6" w:rsidP="009A2801">
            <w:pPr>
              <w:pStyle w:val="Tabletext"/>
              <w:ind w:firstLine="284"/>
              <w:rPr>
                <w:i/>
              </w:rPr>
            </w:pPr>
            <w:r w:rsidRPr="004C24C0">
              <w:rPr>
                <w:i/>
              </w:rPr>
              <w:t>Property</w:t>
            </w:r>
          </w:p>
        </w:tc>
        <w:tc>
          <w:tcPr>
            <w:tcW w:w="2050" w:type="dxa"/>
            <w:vAlign w:val="center"/>
          </w:tcPr>
          <w:p w14:paraId="31C97431" w14:textId="77777777" w:rsidR="00726CC6" w:rsidRPr="004C24C0" w:rsidRDefault="00726CC6" w:rsidP="009A2801">
            <w:pPr>
              <w:pStyle w:val="Tabletext"/>
              <w:ind w:firstLine="284"/>
              <w:rPr>
                <w:i/>
              </w:rPr>
            </w:pPr>
            <w:r w:rsidRPr="004C24C0">
              <w:rPr>
                <w:i/>
              </w:rPr>
              <w:t>Triangular cut</w:t>
            </w:r>
          </w:p>
        </w:tc>
        <w:tc>
          <w:tcPr>
            <w:tcW w:w="2344" w:type="dxa"/>
            <w:vAlign w:val="center"/>
          </w:tcPr>
          <w:p w14:paraId="187B5C89" w14:textId="77777777" w:rsidR="00726CC6" w:rsidRPr="004C24C0" w:rsidRDefault="00726CC6" w:rsidP="009A2801">
            <w:pPr>
              <w:pStyle w:val="Tabletext"/>
              <w:ind w:firstLine="284"/>
              <w:rPr>
                <w:i/>
              </w:rPr>
            </w:pPr>
            <w:r w:rsidRPr="004C24C0">
              <w:rPr>
                <w:i/>
              </w:rPr>
              <w:t>Square cut</w:t>
            </w:r>
          </w:p>
        </w:tc>
      </w:tr>
      <w:tr w:rsidR="00726CC6" w:rsidRPr="007E57CE" w14:paraId="78A6B939" w14:textId="77777777" w:rsidTr="009A2801">
        <w:trPr>
          <w:jc w:val="center"/>
        </w:trPr>
        <w:tc>
          <w:tcPr>
            <w:tcW w:w="4103" w:type="dxa"/>
            <w:vAlign w:val="center"/>
          </w:tcPr>
          <w:p w14:paraId="578EEC94" w14:textId="77777777" w:rsidR="00726CC6" w:rsidRPr="007E57CE" w:rsidRDefault="00726CC6" w:rsidP="009A2801">
            <w:pPr>
              <w:pStyle w:val="Tabletext"/>
              <w:ind w:firstLine="284"/>
            </w:pPr>
            <w:r w:rsidRPr="007E57CE">
              <w:t>kerf pitch, µm</w:t>
            </w:r>
          </w:p>
        </w:tc>
        <w:tc>
          <w:tcPr>
            <w:tcW w:w="2050" w:type="dxa"/>
            <w:vAlign w:val="center"/>
          </w:tcPr>
          <w:p w14:paraId="2116DA76" w14:textId="77777777" w:rsidR="00726CC6" w:rsidRPr="007E57CE" w:rsidRDefault="00726CC6" w:rsidP="009A2801">
            <w:pPr>
              <w:pStyle w:val="Tabletext"/>
              <w:ind w:firstLine="284"/>
            </w:pPr>
            <w:r w:rsidRPr="007E57CE">
              <w:t>450</w:t>
            </w:r>
          </w:p>
        </w:tc>
        <w:tc>
          <w:tcPr>
            <w:tcW w:w="2344" w:type="dxa"/>
            <w:vAlign w:val="center"/>
          </w:tcPr>
          <w:p w14:paraId="04C79B8A" w14:textId="77777777" w:rsidR="00726CC6" w:rsidRPr="007E57CE" w:rsidRDefault="00726CC6" w:rsidP="009A2801">
            <w:pPr>
              <w:pStyle w:val="Tabletext"/>
              <w:ind w:firstLine="284"/>
            </w:pPr>
            <w:r w:rsidRPr="007E57CE">
              <w:t>200</w:t>
            </w:r>
          </w:p>
        </w:tc>
      </w:tr>
      <w:tr w:rsidR="00726CC6" w:rsidRPr="007E57CE" w14:paraId="1B806B63" w14:textId="77777777" w:rsidTr="009A2801">
        <w:trPr>
          <w:jc w:val="center"/>
        </w:trPr>
        <w:tc>
          <w:tcPr>
            <w:tcW w:w="4103" w:type="dxa"/>
            <w:vAlign w:val="center"/>
          </w:tcPr>
          <w:p w14:paraId="2F1CB379" w14:textId="77777777" w:rsidR="00726CC6" w:rsidRPr="007E57CE" w:rsidRDefault="00726CC6" w:rsidP="009A2801">
            <w:pPr>
              <w:pStyle w:val="Tabletext"/>
              <w:ind w:firstLine="284"/>
            </w:pPr>
            <w:r w:rsidRPr="007E57CE">
              <w:t>kerf width, µm</w:t>
            </w:r>
          </w:p>
        </w:tc>
        <w:tc>
          <w:tcPr>
            <w:tcW w:w="2050" w:type="dxa"/>
            <w:vAlign w:val="center"/>
          </w:tcPr>
          <w:p w14:paraId="7B1DF4DB" w14:textId="77777777" w:rsidR="00726CC6" w:rsidRPr="007E57CE" w:rsidRDefault="00726CC6" w:rsidP="009A2801">
            <w:pPr>
              <w:pStyle w:val="Tabletext"/>
              <w:ind w:firstLine="284"/>
            </w:pPr>
            <w:r w:rsidRPr="007E57CE">
              <w:t>100</w:t>
            </w:r>
          </w:p>
        </w:tc>
        <w:tc>
          <w:tcPr>
            <w:tcW w:w="2344" w:type="dxa"/>
            <w:vAlign w:val="center"/>
          </w:tcPr>
          <w:p w14:paraId="474775D6" w14:textId="77777777" w:rsidR="00726CC6" w:rsidRPr="007E57CE" w:rsidRDefault="00726CC6" w:rsidP="009A2801">
            <w:pPr>
              <w:pStyle w:val="Tabletext"/>
              <w:ind w:firstLine="284"/>
            </w:pPr>
            <w:r w:rsidRPr="007E57CE">
              <w:t>100</w:t>
            </w:r>
          </w:p>
        </w:tc>
      </w:tr>
      <w:tr w:rsidR="00726CC6" w:rsidRPr="007E57CE" w14:paraId="2AEF7171" w14:textId="77777777" w:rsidTr="009A2801">
        <w:trPr>
          <w:jc w:val="center"/>
        </w:trPr>
        <w:tc>
          <w:tcPr>
            <w:tcW w:w="4103" w:type="dxa"/>
            <w:vAlign w:val="center"/>
          </w:tcPr>
          <w:p w14:paraId="28A463DF" w14:textId="77777777" w:rsidR="00726CC6" w:rsidRPr="007E57CE" w:rsidRDefault="00726CC6" w:rsidP="009A2801">
            <w:pPr>
              <w:pStyle w:val="Tabletext"/>
              <w:ind w:firstLine="284"/>
            </w:pPr>
            <w:r w:rsidRPr="007E57CE">
              <w:t>Plate thickness, µm</w:t>
            </w:r>
          </w:p>
        </w:tc>
        <w:tc>
          <w:tcPr>
            <w:tcW w:w="2050" w:type="dxa"/>
            <w:vAlign w:val="center"/>
          </w:tcPr>
          <w:p w14:paraId="4598309D" w14:textId="77777777" w:rsidR="00726CC6" w:rsidRPr="007E57CE" w:rsidRDefault="00726CC6" w:rsidP="009A2801">
            <w:pPr>
              <w:pStyle w:val="Tabletext"/>
              <w:ind w:firstLine="284"/>
            </w:pPr>
            <w:r w:rsidRPr="007E57CE">
              <w:t>450</w:t>
            </w:r>
          </w:p>
        </w:tc>
        <w:tc>
          <w:tcPr>
            <w:tcW w:w="2344" w:type="dxa"/>
            <w:vAlign w:val="center"/>
          </w:tcPr>
          <w:p w14:paraId="7A8DBF43" w14:textId="77777777" w:rsidR="00726CC6" w:rsidRPr="007E57CE" w:rsidRDefault="00726CC6" w:rsidP="009A2801">
            <w:pPr>
              <w:pStyle w:val="Tabletext"/>
              <w:ind w:firstLine="284"/>
            </w:pPr>
            <w:r w:rsidRPr="007E57CE">
              <w:t>450</w:t>
            </w:r>
          </w:p>
        </w:tc>
      </w:tr>
      <w:tr w:rsidR="00726CC6" w:rsidRPr="007E57CE" w14:paraId="5DB7B991" w14:textId="77777777" w:rsidTr="009A2801">
        <w:trPr>
          <w:jc w:val="center"/>
        </w:trPr>
        <w:tc>
          <w:tcPr>
            <w:tcW w:w="4103" w:type="dxa"/>
            <w:vAlign w:val="center"/>
          </w:tcPr>
          <w:p w14:paraId="3EDFB885" w14:textId="77777777" w:rsidR="00726CC6" w:rsidRPr="007E57CE" w:rsidRDefault="00726CC6" w:rsidP="009A2801">
            <w:pPr>
              <w:pStyle w:val="Tabletext"/>
              <w:ind w:firstLine="284"/>
            </w:pPr>
            <w:r w:rsidRPr="007E57CE">
              <w:t>Plate size, mm</w:t>
            </w:r>
          </w:p>
        </w:tc>
        <w:tc>
          <w:tcPr>
            <w:tcW w:w="2050" w:type="dxa"/>
            <w:vAlign w:val="center"/>
          </w:tcPr>
          <w:p w14:paraId="27B69033" w14:textId="77777777" w:rsidR="00726CC6" w:rsidRPr="007E57CE" w:rsidRDefault="00726CC6" w:rsidP="009A2801">
            <w:pPr>
              <w:pStyle w:val="Tabletext"/>
              <w:ind w:firstLine="284"/>
            </w:pPr>
            <w:r w:rsidRPr="007E57CE">
              <w:t>10 x 10</w:t>
            </w:r>
          </w:p>
        </w:tc>
        <w:tc>
          <w:tcPr>
            <w:tcW w:w="2344" w:type="dxa"/>
            <w:vAlign w:val="center"/>
          </w:tcPr>
          <w:p w14:paraId="21C6ABC0" w14:textId="77777777" w:rsidR="00726CC6" w:rsidRPr="007E57CE" w:rsidRDefault="00726CC6" w:rsidP="009A2801">
            <w:pPr>
              <w:pStyle w:val="Tabletext"/>
              <w:ind w:firstLine="284"/>
            </w:pPr>
            <w:r w:rsidRPr="007E57CE">
              <w:t>10 x 10</w:t>
            </w:r>
          </w:p>
        </w:tc>
      </w:tr>
      <w:tr w:rsidR="00726CC6" w:rsidRPr="007E57CE" w14:paraId="1B530AFF" w14:textId="77777777" w:rsidTr="009A2801">
        <w:trPr>
          <w:jc w:val="center"/>
        </w:trPr>
        <w:tc>
          <w:tcPr>
            <w:tcW w:w="4103" w:type="dxa"/>
            <w:vAlign w:val="center"/>
          </w:tcPr>
          <w:p w14:paraId="6C56E131" w14:textId="77777777" w:rsidR="00726CC6" w:rsidRPr="007E57CE" w:rsidRDefault="00726CC6" w:rsidP="009A2801">
            <w:pPr>
              <w:pStyle w:val="Tabletext"/>
              <w:ind w:firstLine="284"/>
            </w:pPr>
            <w:r w:rsidRPr="007E57CE">
              <w:t>Ceramic Volume Fraction</w:t>
            </w:r>
          </w:p>
        </w:tc>
        <w:tc>
          <w:tcPr>
            <w:tcW w:w="2050" w:type="dxa"/>
            <w:vAlign w:val="center"/>
          </w:tcPr>
          <w:p w14:paraId="5C09F5C2" w14:textId="77777777" w:rsidR="00726CC6" w:rsidRPr="007E57CE" w:rsidRDefault="00726CC6" w:rsidP="009A2801">
            <w:pPr>
              <w:pStyle w:val="Tabletext"/>
              <w:ind w:firstLine="284"/>
            </w:pPr>
            <w:r w:rsidRPr="007E57CE">
              <w:t>0.453</w:t>
            </w:r>
          </w:p>
        </w:tc>
        <w:tc>
          <w:tcPr>
            <w:tcW w:w="2344" w:type="dxa"/>
            <w:vAlign w:val="center"/>
          </w:tcPr>
          <w:p w14:paraId="0525EF1E" w14:textId="77777777" w:rsidR="00726CC6" w:rsidRPr="007E57CE" w:rsidRDefault="00726CC6" w:rsidP="009A2801">
            <w:pPr>
              <w:pStyle w:val="Tabletext"/>
              <w:ind w:firstLine="284"/>
            </w:pPr>
            <w:r w:rsidRPr="007E57CE">
              <w:t>0.453</w:t>
            </w:r>
          </w:p>
        </w:tc>
      </w:tr>
      <w:tr w:rsidR="00726CC6" w:rsidRPr="007E57CE" w14:paraId="23646AC0" w14:textId="77777777" w:rsidTr="009A2801">
        <w:trPr>
          <w:jc w:val="center"/>
        </w:trPr>
        <w:tc>
          <w:tcPr>
            <w:tcW w:w="4103" w:type="dxa"/>
            <w:vAlign w:val="center"/>
          </w:tcPr>
          <w:p w14:paraId="5BD99BD9" w14:textId="77777777" w:rsidR="00726CC6" w:rsidRPr="007E57CE" w:rsidRDefault="00726CC6" w:rsidP="009A2801">
            <w:pPr>
              <w:pStyle w:val="Tabletext"/>
              <w:ind w:firstLine="284"/>
            </w:pPr>
            <w:r w:rsidRPr="007E57CE">
              <w:t>area under respective element, mm</w:t>
            </w:r>
            <w:r w:rsidRPr="007E57CE">
              <w:rPr>
                <w:vertAlign w:val="superscript"/>
              </w:rPr>
              <w:t>2</w:t>
            </w:r>
          </w:p>
        </w:tc>
        <w:tc>
          <w:tcPr>
            <w:tcW w:w="2050" w:type="dxa"/>
            <w:vAlign w:val="center"/>
          </w:tcPr>
          <w:p w14:paraId="463CAB0C" w14:textId="77777777" w:rsidR="00726CC6" w:rsidRPr="007E57CE" w:rsidRDefault="00726CC6" w:rsidP="009A2801">
            <w:pPr>
              <w:pStyle w:val="Tabletext"/>
              <w:ind w:firstLine="284"/>
            </w:pPr>
            <w:r w:rsidRPr="007E57CE">
              <w:t>0.703</w:t>
            </w:r>
          </w:p>
        </w:tc>
        <w:tc>
          <w:tcPr>
            <w:tcW w:w="2344" w:type="dxa"/>
            <w:vAlign w:val="center"/>
          </w:tcPr>
          <w:p w14:paraId="207AD5AF" w14:textId="77777777" w:rsidR="00726CC6" w:rsidRPr="007E57CE" w:rsidRDefault="00726CC6" w:rsidP="009A2801">
            <w:pPr>
              <w:pStyle w:val="Tabletext"/>
              <w:ind w:firstLine="284"/>
            </w:pPr>
            <w:r w:rsidRPr="007E57CE">
              <w:t>0.837</w:t>
            </w:r>
          </w:p>
        </w:tc>
      </w:tr>
      <w:tr w:rsidR="00726CC6" w:rsidRPr="007E57CE" w14:paraId="4B6178A3" w14:textId="77777777" w:rsidTr="009A2801">
        <w:trPr>
          <w:jc w:val="center"/>
        </w:trPr>
        <w:tc>
          <w:tcPr>
            <w:tcW w:w="4103" w:type="dxa"/>
            <w:vAlign w:val="center"/>
          </w:tcPr>
          <w:p w14:paraId="5E6008DC" w14:textId="77777777" w:rsidR="00726CC6" w:rsidRPr="007E57CE" w:rsidRDefault="00726CC6" w:rsidP="009A2801">
            <w:pPr>
              <w:pStyle w:val="Tabletext"/>
              <w:ind w:firstLine="284"/>
            </w:pPr>
            <w:r w:rsidRPr="007E57CE">
              <w:t>Pillar Aspect Ratio</w:t>
            </w:r>
          </w:p>
        </w:tc>
        <w:tc>
          <w:tcPr>
            <w:tcW w:w="2050" w:type="dxa"/>
            <w:vAlign w:val="center"/>
          </w:tcPr>
          <w:p w14:paraId="2540DA35" w14:textId="77777777" w:rsidR="00726CC6" w:rsidRPr="007E57CE" w:rsidRDefault="00726CC6" w:rsidP="009A2801">
            <w:pPr>
              <w:pStyle w:val="Tabletext"/>
              <w:ind w:firstLine="284"/>
            </w:pPr>
            <w:r w:rsidRPr="007E57CE">
              <w:t>1</w:t>
            </w:r>
          </w:p>
        </w:tc>
        <w:tc>
          <w:tcPr>
            <w:tcW w:w="2344" w:type="dxa"/>
            <w:vAlign w:val="center"/>
          </w:tcPr>
          <w:p w14:paraId="43FFE783" w14:textId="77777777" w:rsidR="00726CC6" w:rsidRPr="007E57CE" w:rsidRDefault="00726CC6" w:rsidP="009A2801">
            <w:pPr>
              <w:pStyle w:val="Tabletext"/>
              <w:ind w:firstLine="284"/>
            </w:pPr>
            <w:r w:rsidRPr="007E57CE">
              <w:t>0.44</w:t>
            </w:r>
          </w:p>
        </w:tc>
      </w:tr>
      <w:tr w:rsidR="00726CC6" w:rsidRPr="007E57CE" w14:paraId="7A7B9F2A" w14:textId="77777777" w:rsidTr="009A2801">
        <w:trPr>
          <w:jc w:val="center"/>
        </w:trPr>
        <w:tc>
          <w:tcPr>
            <w:tcW w:w="4103" w:type="dxa"/>
            <w:vAlign w:val="center"/>
          </w:tcPr>
          <w:p w14:paraId="755DDC34" w14:textId="77777777" w:rsidR="00726CC6" w:rsidRPr="007E57CE" w:rsidRDefault="00726CC6" w:rsidP="009A2801">
            <w:pPr>
              <w:pStyle w:val="Tabletext"/>
              <w:ind w:firstLine="284"/>
            </w:pPr>
            <w:r w:rsidRPr="007E57CE">
              <w:t>Number of pillars per electrode</w:t>
            </w:r>
          </w:p>
        </w:tc>
        <w:tc>
          <w:tcPr>
            <w:tcW w:w="2050" w:type="dxa"/>
            <w:vAlign w:val="center"/>
          </w:tcPr>
          <w:p w14:paraId="2CD5B2AC" w14:textId="77777777" w:rsidR="00726CC6" w:rsidRPr="007E57CE" w:rsidRDefault="00726CC6" w:rsidP="009A2801">
            <w:pPr>
              <w:pStyle w:val="Tabletext"/>
              <w:ind w:firstLine="284"/>
            </w:pPr>
            <w:r w:rsidRPr="007E57CE">
              <w:t>6</w:t>
            </w:r>
          </w:p>
        </w:tc>
        <w:tc>
          <w:tcPr>
            <w:tcW w:w="2344" w:type="dxa"/>
            <w:vAlign w:val="center"/>
          </w:tcPr>
          <w:p w14:paraId="1D344D06" w14:textId="77777777" w:rsidR="00726CC6" w:rsidRPr="007E57CE" w:rsidRDefault="00726CC6" w:rsidP="009A2801">
            <w:pPr>
              <w:pStyle w:val="Tabletext"/>
              <w:ind w:firstLine="284"/>
            </w:pPr>
            <w:r w:rsidRPr="007E57CE">
              <w:t>9</w:t>
            </w:r>
          </w:p>
        </w:tc>
      </w:tr>
    </w:tbl>
    <w:p w14:paraId="7396131A" w14:textId="77777777" w:rsidR="00726CC6" w:rsidRDefault="00726CC6" w:rsidP="00726CC6">
      <w:pPr>
        <w:ind w:firstLine="284"/>
      </w:pPr>
    </w:p>
    <w:p w14:paraId="5F67CE98" w14:textId="77777777" w:rsidR="00726CC6" w:rsidRPr="00DF42D4" w:rsidRDefault="00726CC6" w:rsidP="00726CC6">
      <w:pPr>
        <w:pStyle w:val="Heading2"/>
        <w:numPr>
          <w:ilvl w:val="1"/>
          <w:numId w:val="1"/>
        </w:numPr>
      </w:pPr>
      <w:bookmarkStart w:id="378" w:name="_Toc418543793"/>
      <w:bookmarkStart w:id="379" w:name="_Toc423364401"/>
      <w:r w:rsidRPr="00DF42D4">
        <w:t>Experimental validation</w:t>
      </w:r>
      <w:bookmarkEnd w:id="378"/>
      <w:bookmarkEnd w:id="379"/>
    </w:p>
    <w:p w14:paraId="2C6D8AB1" w14:textId="77777777" w:rsidR="00726CC6" w:rsidRPr="00DF42D4" w:rsidRDefault="00726CC6" w:rsidP="00726CC6">
      <w:pPr>
        <w:pStyle w:val="Heading3"/>
        <w:numPr>
          <w:ilvl w:val="2"/>
          <w:numId w:val="1"/>
        </w:numPr>
      </w:pPr>
      <w:bookmarkStart w:id="380" w:name="_Toc418543794"/>
      <w:bookmarkStart w:id="381" w:name="_Toc423364402"/>
      <w:r w:rsidRPr="00DF42D4">
        <w:t>Manufacturing the test samples</w:t>
      </w:r>
      <w:bookmarkEnd w:id="380"/>
      <w:bookmarkEnd w:id="381"/>
    </w:p>
    <w:p w14:paraId="016E6A3E" w14:textId="64838E0A" w:rsidR="00726CC6" w:rsidRDefault="00726CC6" w:rsidP="00726CC6">
      <w:pPr>
        <w:ind w:firstLine="284"/>
      </w:pPr>
      <w:r w:rsidRPr="00C25D94">
        <w:t xml:space="preserve">A set of </w:t>
      </w:r>
      <w:r>
        <w:t>12mm x 12mm square plate</w:t>
      </w:r>
      <w:r w:rsidRPr="00C25D94">
        <w:t xml:space="preserve"> piezoelectric ceramic composites, </w:t>
      </w:r>
      <w:r>
        <w:t xml:space="preserve">corresponding to </w:t>
      </w:r>
      <w:r w:rsidRPr="00C25D94">
        <w:t>triangular-cut and square-cut</w:t>
      </w:r>
      <w:r>
        <w:t xml:space="preserve"> devices as per design parameters in</w:t>
      </w:r>
      <w:r w:rsidR="00FD7D79">
        <w:t xml:space="preserve"> </w:t>
      </w:r>
      <w:r w:rsidR="00FD7D79">
        <w:fldChar w:fldCharType="begin"/>
      </w:r>
      <w:r w:rsidR="00FD7D79">
        <w:instrText xml:space="preserve"> REF _Ref419019537 \h </w:instrText>
      </w:r>
      <w:r w:rsidR="00FD7D79">
        <w:fldChar w:fldCharType="separate"/>
      </w:r>
      <w:r w:rsidR="00762916" w:rsidRPr="00C204D2">
        <w:t xml:space="preserve">Table </w:t>
      </w:r>
      <w:r w:rsidR="00762916">
        <w:rPr>
          <w:noProof/>
        </w:rPr>
        <w:t>4</w:t>
      </w:r>
      <w:r w:rsidR="00762916" w:rsidRPr="00C204D2">
        <w:t>.</w:t>
      </w:r>
      <w:r w:rsidR="00762916">
        <w:rPr>
          <w:noProof/>
        </w:rPr>
        <w:t>1</w:t>
      </w:r>
      <w:r w:rsidR="00FD7D79">
        <w:fldChar w:fldCharType="end"/>
      </w:r>
      <w:r w:rsidR="00FD7D79">
        <w:t xml:space="preserve"> </w:t>
      </w:r>
      <w:r w:rsidRPr="00C25D94">
        <w:t>have been manufactured to validate the simulation results</w:t>
      </w:r>
      <w:r>
        <w:t xml:space="preserve">. </w:t>
      </w:r>
      <w:r w:rsidRPr="00F4167F">
        <w:t xml:space="preserve"> </w:t>
      </w:r>
      <w:r>
        <w:t>The ce</w:t>
      </w:r>
      <w:r w:rsidRPr="00C25D94">
        <w:t xml:space="preserve">ramic is a PZT5H </w:t>
      </w:r>
      <w:r>
        <w:t>(Ferroperm, Kvistgaard, Denmark)</w:t>
      </w:r>
      <w:r w:rsidRPr="00C25D94">
        <w:t xml:space="preserve">, and the polymer </w:t>
      </w:r>
      <w:r>
        <w:t xml:space="preserve">filler </w:t>
      </w:r>
      <w:r w:rsidRPr="00C25D94">
        <w:t xml:space="preserve">is </w:t>
      </w:r>
      <w:r w:rsidRPr="00200949">
        <w:t>Vantico CY221</w:t>
      </w:r>
      <w:r>
        <w:t>/</w:t>
      </w:r>
      <w:r w:rsidRPr="00200949">
        <w:t>HY956EN</w:t>
      </w:r>
      <w:r>
        <w:t xml:space="preserve"> (Hunstman, Cambridge, UK);</w:t>
      </w:r>
    </w:p>
    <w:p w14:paraId="03EE7A02" w14:textId="5AD25F3A" w:rsidR="00726CC6" w:rsidRDefault="00726CC6" w:rsidP="00726CC6">
      <w:pPr>
        <w:ind w:firstLine="284"/>
      </w:pPr>
      <w:r>
        <w:t xml:space="preserve">On one side, the fired-on electrode (as supplied by the manufacturer) has been cut through to separate the pillars. Then, the liquid precursor of the filler material has been poured in, degassed in a vacuum and left for 24 hours of curing. The result is documented in </w:t>
      </w:r>
      <w:r w:rsidR="00FD7D79">
        <w:fldChar w:fldCharType="begin"/>
      </w:r>
      <w:r w:rsidR="00FD7D79">
        <w:instrText xml:space="preserve"> REF _Ref419033698 \h </w:instrText>
      </w:r>
      <w:r w:rsidR="00FD7D79">
        <w:fldChar w:fldCharType="separate"/>
      </w:r>
      <w:r w:rsidR="00762916">
        <w:t xml:space="preserve">Fig. </w:t>
      </w:r>
      <w:r w:rsidR="00762916">
        <w:rPr>
          <w:noProof/>
        </w:rPr>
        <w:t>4</w:t>
      </w:r>
      <w:r w:rsidR="00762916">
        <w:t>.</w:t>
      </w:r>
      <w:r w:rsidR="00762916">
        <w:rPr>
          <w:noProof/>
        </w:rPr>
        <w:t>13</w:t>
      </w:r>
      <w:r w:rsidR="00FD7D79">
        <w:fldChar w:fldCharType="end"/>
      </w:r>
      <w:r w:rsidR="00FD7D79">
        <w:t xml:space="preserve">. </w:t>
      </w:r>
      <w:r>
        <w:t xml:space="preserve">The other side has been lapped to desired thickness. The surface was cleaned using an ultrasonic bath, dried, and then electroded using metal evaporation in a vacuum chamber. The evaporated materials were chromium first (approximately 5-10 </w:t>
      </w:r>
      <w:r w:rsidR="00B35635">
        <w:t>n</w:t>
      </w:r>
      <w:r>
        <w:t>m) and then gold (approximately 100-200</w:t>
      </w:r>
      <w:r w:rsidR="00B35635">
        <w:t>n</w:t>
      </w:r>
      <w:r>
        <w:t xml:space="preserve">m). The result of the process is shown in </w:t>
      </w:r>
      <w:r w:rsidR="00FD7D79">
        <w:fldChar w:fldCharType="begin"/>
      </w:r>
      <w:r w:rsidR="00FD7D79">
        <w:instrText xml:space="preserve"> REF _Ref419033721 \h </w:instrText>
      </w:r>
      <w:r w:rsidR="00FD7D79">
        <w:fldChar w:fldCharType="separate"/>
      </w:r>
      <w:r w:rsidR="00762916">
        <w:t xml:space="preserve">Fig. </w:t>
      </w:r>
      <w:r w:rsidR="00762916">
        <w:rPr>
          <w:noProof/>
        </w:rPr>
        <w:t>4</w:t>
      </w:r>
      <w:r w:rsidR="00762916">
        <w:t>.</w:t>
      </w:r>
      <w:r w:rsidR="00762916">
        <w:rPr>
          <w:noProof/>
        </w:rPr>
        <w:t>14</w:t>
      </w:r>
      <w:r w:rsidR="00FD7D79">
        <w:fldChar w:fldCharType="end"/>
      </w:r>
      <w:r w:rsidR="00FD7D79">
        <w:t>.</w:t>
      </w:r>
    </w:p>
    <w:p w14:paraId="6ECB5C04" w14:textId="77777777" w:rsidR="00726CC6" w:rsidRDefault="00726CC6" w:rsidP="00726CC6">
      <w:pPr>
        <w:pStyle w:val="Figure"/>
      </w:pPr>
      <w:r>
        <w:lastRenderedPageBreak/>
        <w:t xml:space="preserve"> </w:t>
      </w:r>
      <w:r w:rsidRPr="00DF7E0F">
        <w:rPr>
          <w:noProof/>
          <w:lang w:eastAsia="en-GB"/>
        </w:rPr>
        <w:drawing>
          <wp:inline distT="0" distB="0" distL="0" distR="0" wp14:anchorId="1E12B0B6" wp14:editId="4E11EC97">
            <wp:extent cx="2519045" cy="2567635"/>
            <wp:effectExtent l="0" t="0" r="0" b="0"/>
            <wp:docPr id="107" name="Picture 107" descr="C:\Users\Jurek\AppData\Local\Microsoft\Windows\INetCache\Content.Word\tri cut manufactu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urek\AppData\Local\Microsoft\Windows\INetCache\Content.Word\tri cut manufactured.jp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a:stretch/>
                  </pic:blipFill>
                  <pic:spPr bwMode="auto">
                    <a:xfrm flipH="1" flipV="1">
                      <a:off x="0" y="0"/>
                      <a:ext cx="2520000" cy="2568608"/>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DF7E0F">
        <w:rPr>
          <w:noProof/>
          <w:lang w:eastAsia="en-GB"/>
        </w:rPr>
        <w:drawing>
          <wp:inline distT="0" distB="0" distL="0" distR="0" wp14:anchorId="20AE38B8" wp14:editId="56C2B8D8">
            <wp:extent cx="2522855" cy="2573655"/>
            <wp:effectExtent l="0" t="0" r="0" b="0"/>
            <wp:docPr id="108" name="Picture 108" descr="square cut manufactu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square cut manufactur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22855" cy="2573655"/>
                    </a:xfrm>
                    <a:prstGeom prst="rect">
                      <a:avLst/>
                    </a:prstGeom>
                    <a:noFill/>
                    <a:ln>
                      <a:noFill/>
                    </a:ln>
                  </pic:spPr>
                </pic:pic>
              </a:graphicData>
            </a:graphic>
          </wp:inline>
        </w:drawing>
      </w:r>
    </w:p>
    <w:p w14:paraId="0A96011F" w14:textId="77777777" w:rsidR="00726CC6" w:rsidRPr="00362C00" w:rsidRDefault="00726CC6" w:rsidP="00726CC6">
      <w:pPr>
        <w:pStyle w:val="FigCaption"/>
      </w:pPr>
      <w:bookmarkStart w:id="382" w:name="_Ref419033698"/>
      <w:bookmarkStart w:id="383" w:name="_Toc417983283"/>
      <w:bookmarkStart w:id="384" w:name="_Toc423364552"/>
      <w:r>
        <w:t xml:space="preserve">Fig. </w:t>
      </w:r>
      <w:r w:rsidR="00B61899">
        <w:fldChar w:fldCharType="begin"/>
      </w:r>
      <w:r w:rsidR="00B61899">
        <w:instrText xml:space="preserve"> STYLEREF 1 \s </w:instrText>
      </w:r>
      <w:r w:rsidR="00B61899">
        <w:fldChar w:fldCharType="separate"/>
      </w:r>
      <w:r w:rsidR="00762916">
        <w:rPr>
          <w:noProof/>
        </w:rPr>
        <w:t>4</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13</w:t>
      </w:r>
      <w:r w:rsidR="00B61899">
        <w:rPr>
          <w:noProof/>
        </w:rPr>
        <w:fldChar w:fldCharType="end"/>
      </w:r>
      <w:bookmarkEnd w:id="382"/>
      <w:r w:rsidRPr="00362C00">
        <w:t xml:space="preserve">. Left: triangular-cut composite; right: </w:t>
      </w:r>
      <w:r>
        <w:t>square</w:t>
      </w:r>
      <w:r w:rsidRPr="00362C00">
        <w:t>-cut composite. The side shown contains the stock fired-on electrode through which the respective cuts have been made.</w:t>
      </w:r>
      <w:bookmarkEnd w:id="383"/>
      <w:bookmarkEnd w:id="384"/>
    </w:p>
    <w:p w14:paraId="37B5B9A2" w14:textId="77777777" w:rsidR="00726CC6" w:rsidRPr="00F261AB" w:rsidRDefault="00726CC6" w:rsidP="00726CC6">
      <w:pPr>
        <w:ind w:firstLine="284"/>
      </w:pPr>
    </w:p>
    <w:p w14:paraId="519F5E9B" w14:textId="77777777" w:rsidR="00726CC6" w:rsidRDefault="00726CC6" w:rsidP="00726CC6">
      <w:pPr>
        <w:pStyle w:val="Figure"/>
      </w:pPr>
      <w:r>
        <w:rPr>
          <w:noProof/>
          <w:lang w:eastAsia="en-GB"/>
        </w:rPr>
        <w:drawing>
          <wp:inline distT="0" distB="0" distL="0" distR="0" wp14:anchorId="073A13AF" wp14:editId="5A11D28D">
            <wp:extent cx="2624455" cy="2827655"/>
            <wp:effectExtent l="0" t="0" r="4445" b="0"/>
            <wp:docPr id="109" name="Picture 109" descr="square cut manufactured electro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square cut manufactured electrod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624455" cy="2827655"/>
                    </a:xfrm>
                    <a:prstGeom prst="rect">
                      <a:avLst/>
                    </a:prstGeom>
                    <a:noFill/>
                    <a:ln>
                      <a:noFill/>
                    </a:ln>
                  </pic:spPr>
                </pic:pic>
              </a:graphicData>
            </a:graphic>
          </wp:inline>
        </w:drawing>
      </w:r>
    </w:p>
    <w:p w14:paraId="69FD4995" w14:textId="77777777" w:rsidR="00726CC6" w:rsidRPr="00D43FD1" w:rsidRDefault="00726CC6" w:rsidP="00726CC6">
      <w:pPr>
        <w:pStyle w:val="FigCaption"/>
      </w:pPr>
      <w:bookmarkStart w:id="385" w:name="_Ref419033721"/>
      <w:bookmarkStart w:id="386" w:name="_Toc417983284"/>
      <w:bookmarkStart w:id="387" w:name="_Toc423364553"/>
      <w:r>
        <w:t xml:space="preserve">Fig. </w:t>
      </w:r>
      <w:r w:rsidR="00B61899">
        <w:fldChar w:fldCharType="begin"/>
      </w:r>
      <w:r w:rsidR="00B61899">
        <w:instrText xml:space="preserve"> STYLEREF 1 \s </w:instrText>
      </w:r>
      <w:r w:rsidR="00B61899">
        <w:fldChar w:fldCharType="separate"/>
      </w:r>
      <w:r w:rsidR="00762916">
        <w:rPr>
          <w:noProof/>
        </w:rPr>
        <w:t>4</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14</w:t>
      </w:r>
      <w:r w:rsidR="00B61899">
        <w:rPr>
          <w:noProof/>
        </w:rPr>
        <w:fldChar w:fldCharType="end"/>
      </w:r>
      <w:bookmarkEnd w:id="385"/>
      <w:r w:rsidRPr="00D43FD1">
        <w:t xml:space="preserve">. Ground electrode side of the </w:t>
      </w:r>
      <w:r>
        <w:t>square</w:t>
      </w:r>
      <w:r w:rsidRPr="00D43FD1">
        <w:t xml:space="preserve"> cut piezoelectric composite. The electrode is made by depositing </w:t>
      </w:r>
      <w:r>
        <w:t>chromium vapour a</w:t>
      </w:r>
      <w:r w:rsidRPr="00D43FD1">
        <w:t>nd then gold vapour in a vacuum chamber.</w:t>
      </w:r>
      <w:bookmarkEnd w:id="386"/>
      <w:bookmarkEnd w:id="387"/>
    </w:p>
    <w:p w14:paraId="34FCBAD6" w14:textId="59DD53F9" w:rsidR="00726CC6" w:rsidRDefault="00726CC6" w:rsidP="00726CC6">
      <w:pPr>
        <w:ind w:firstLine="284"/>
      </w:pPr>
      <w:r>
        <w:t xml:space="preserve">The </w:t>
      </w:r>
      <w:r w:rsidR="00FF3B05">
        <w:t>cap</w:t>
      </w:r>
      <w:r>
        <w:t xml:space="preserve">ability to fully electrode a dense array pattern onto these substrates was not available at the time of this experiment. Instead, a single element electrode was created by carefully painting the respective pillars by hand, and then gluing a silver wire (75µm </w:t>
      </w:r>
      <w:r>
        <w:lastRenderedPageBreak/>
        <w:t>diameter) to deliver the electrical excitation signal. Subsequent measurements using an impedance analyser and laser vibrometer show that the approach was successful.</w:t>
      </w:r>
    </w:p>
    <w:p w14:paraId="5E98782F" w14:textId="77777777" w:rsidR="00726CC6" w:rsidRPr="00DF42D4" w:rsidRDefault="00726CC6" w:rsidP="00726CC6">
      <w:pPr>
        <w:pStyle w:val="Heading3"/>
        <w:numPr>
          <w:ilvl w:val="2"/>
          <w:numId w:val="1"/>
        </w:numPr>
      </w:pPr>
      <w:bookmarkStart w:id="388" w:name="_Toc418543795"/>
      <w:bookmarkStart w:id="389" w:name="_Toc423364403"/>
      <w:r w:rsidRPr="00DF42D4">
        <w:t>Evaluating the test samples</w:t>
      </w:r>
      <w:bookmarkEnd w:id="388"/>
      <w:bookmarkEnd w:id="389"/>
    </w:p>
    <w:p w14:paraId="1A47981D" w14:textId="77777777" w:rsidR="00726CC6" w:rsidRPr="00DF42D4" w:rsidRDefault="00726CC6" w:rsidP="00726CC6">
      <w:pPr>
        <w:pStyle w:val="Heading4"/>
        <w:numPr>
          <w:ilvl w:val="3"/>
          <w:numId w:val="1"/>
        </w:numPr>
      </w:pPr>
      <w:bookmarkStart w:id="390" w:name="_Toc418543796"/>
      <w:bookmarkStart w:id="391" w:name="_Toc423364404"/>
      <w:r w:rsidRPr="00DF42D4">
        <w:t>Electrical</w:t>
      </w:r>
      <w:r>
        <w:t xml:space="preserve"> i</w:t>
      </w:r>
      <w:r w:rsidRPr="00DF42D4">
        <w:t xml:space="preserve">mpedance </w:t>
      </w:r>
      <w:r>
        <w:t>a</w:t>
      </w:r>
      <w:r w:rsidRPr="00DF42D4">
        <w:t>nalysis</w:t>
      </w:r>
      <w:bookmarkEnd w:id="390"/>
      <w:bookmarkEnd w:id="391"/>
    </w:p>
    <w:p w14:paraId="47A35FBC" w14:textId="6CC14533" w:rsidR="00726CC6" w:rsidRDefault="00726CC6" w:rsidP="00726CC6">
      <w:pPr>
        <w:ind w:firstLine="284"/>
      </w:pPr>
      <w:r>
        <w:t xml:space="preserve">Electrical impedance of both of the new triangular-cut device and the reference square-cut device was measured and the result is presented in </w:t>
      </w:r>
      <w:r w:rsidR="00FD7D79">
        <w:fldChar w:fldCharType="begin"/>
      </w:r>
      <w:r w:rsidR="00FD7D79">
        <w:instrText xml:space="preserve"> REF _Ref419033745 \h </w:instrText>
      </w:r>
      <w:r w:rsidR="00FD7D79">
        <w:fldChar w:fldCharType="separate"/>
      </w:r>
      <w:r w:rsidR="00762916">
        <w:t xml:space="preserve">Fig. </w:t>
      </w:r>
      <w:r w:rsidR="00762916">
        <w:rPr>
          <w:noProof/>
        </w:rPr>
        <w:t>4</w:t>
      </w:r>
      <w:r w:rsidR="00762916">
        <w:t>.</w:t>
      </w:r>
      <w:r w:rsidR="00762916">
        <w:rPr>
          <w:noProof/>
        </w:rPr>
        <w:t>15</w:t>
      </w:r>
      <w:r w:rsidR="00FD7D79">
        <w:fldChar w:fldCharType="end"/>
      </w:r>
      <w:r w:rsidR="00FD7D79">
        <w:t xml:space="preserve">. </w:t>
      </w:r>
      <w:r>
        <w:t>The hexagonal element behaviour is unimodal as designed, the k</w:t>
      </w:r>
      <w:r w:rsidRPr="00AE767A">
        <w:rPr>
          <w:vertAlign w:val="subscript"/>
        </w:rPr>
        <w:t>t</w:t>
      </w:r>
      <w:r>
        <w:rPr>
          <w:vertAlign w:val="subscript"/>
        </w:rPr>
        <w:t xml:space="preserve"> </w:t>
      </w:r>
      <w:r>
        <w:fldChar w:fldCharType="begin"/>
      </w:r>
      <w:r w:rsidR="00B10214">
        <w:instrText xml:space="preserve"> ADDIN ZOTERO_ITEM CSL_CITATION {"citationID":"vpuhb82c6","properties":{"formattedCitation":"[64]","plainCitation":"[64]"},"citationItems":[{"id":2085,"uris":["http://zotero.org/users/115780/items/2Q6E5VPS"],"uri":["http://zotero.org/users/115780/items/2Q6E5VPS"],"itemData":{"id":2085,"type":"article-journal","title":"IEEE Standard on Piezoelectricity","container-title":"ANSI/IEEE Std 176-1987","page":"0_1-","source":"IEEE Xplore","abstract":"This standard on piezoelectricity contains many equations based upon the analysis of vibrations in piezoelectric materials having simple geometrical shapes. Mechanical and electrical dissipation are never introduced into the theoretical treatment, and except for a brief discussion of nonlinear effects, all the results are based on linear piezoelectricity in which the elastic, piezoelectric, and dielectric coefficients are treated as constants independent of the magnitude and frequency of applied mechanical stresses and electric fields.&lt;&gt;","DOI":"10.1109/IEEESTD.1988.79638","issued":{"date-parts":[["1988"]]}}}],"schema":"https://github.com/citation-style-language/schema/raw/master/csl-citation.json"} </w:instrText>
      </w:r>
      <w:r>
        <w:fldChar w:fldCharType="separate"/>
      </w:r>
      <w:r w:rsidR="00D66A0F" w:rsidRPr="00D66A0F">
        <w:rPr>
          <w:rFonts w:ascii="Calibri" w:hAnsi="Calibri"/>
        </w:rPr>
        <w:t>[64]</w:t>
      </w:r>
      <w:r>
        <w:fldChar w:fldCharType="end"/>
      </w:r>
      <w:r>
        <w:t xml:space="preserve"> is </w:t>
      </w:r>
      <w:r w:rsidRPr="00D574FF">
        <w:t>0.623</w:t>
      </w:r>
      <w:r>
        <w:t xml:space="preserve"> for the square element and </w:t>
      </w:r>
      <w:r w:rsidRPr="00D574FF">
        <w:t>0.628</w:t>
      </w:r>
      <w:r>
        <w:t xml:space="preserve"> for the hexagonal element. </w:t>
      </w:r>
    </w:p>
    <w:p w14:paraId="619C88E9" w14:textId="77777777" w:rsidR="00726CC6" w:rsidRPr="007E321B" w:rsidRDefault="00726CC6" w:rsidP="00726CC6">
      <w:pPr>
        <w:tabs>
          <w:tab w:val="left" w:pos="3410"/>
        </w:tabs>
      </w:pPr>
      <w:r>
        <w:tab/>
      </w:r>
    </w:p>
    <w:p w14:paraId="4D3D35C6" w14:textId="77777777" w:rsidR="00726CC6" w:rsidRDefault="00726CC6" w:rsidP="00726CC6">
      <w:pPr>
        <w:pStyle w:val="Figure"/>
      </w:pPr>
      <w:r>
        <w:rPr>
          <w:noProof/>
          <w:lang w:eastAsia="en-GB"/>
        </w:rPr>
        <w:lastRenderedPageBreak/>
        <w:drawing>
          <wp:inline distT="0" distB="0" distL="0" distR="0" wp14:anchorId="78C74AFA" wp14:editId="10945E45">
            <wp:extent cx="4320000" cy="323858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lected elements impedance.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20000" cy="3238585"/>
                    </a:xfrm>
                    <a:prstGeom prst="rect">
                      <a:avLst/>
                    </a:prstGeom>
                  </pic:spPr>
                </pic:pic>
              </a:graphicData>
            </a:graphic>
          </wp:inline>
        </w:drawing>
      </w:r>
    </w:p>
    <w:p w14:paraId="4044D2AF" w14:textId="77777777" w:rsidR="00726CC6" w:rsidRPr="00362C00" w:rsidRDefault="00726CC6" w:rsidP="00726CC6">
      <w:pPr>
        <w:pStyle w:val="FigCaption"/>
      </w:pPr>
      <w:bookmarkStart w:id="392" w:name="_Ref419033745"/>
      <w:bookmarkStart w:id="393" w:name="_Toc417983285"/>
      <w:bookmarkStart w:id="394" w:name="_Toc423364554"/>
      <w:r>
        <w:t xml:space="preserve">Fig. </w:t>
      </w:r>
      <w:r w:rsidR="00B61899">
        <w:fldChar w:fldCharType="begin"/>
      </w:r>
      <w:r w:rsidR="00B61899">
        <w:instrText xml:space="preserve"> STYLEREF 1 \s </w:instrText>
      </w:r>
      <w:r w:rsidR="00B61899">
        <w:fldChar w:fldCharType="separate"/>
      </w:r>
      <w:r w:rsidR="00762916">
        <w:rPr>
          <w:noProof/>
        </w:rPr>
        <w:t>4</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15</w:t>
      </w:r>
      <w:r w:rsidR="00B61899">
        <w:rPr>
          <w:noProof/>
        </w:rPr>
        <w:fldChar w:fldCharType="end"/>
      </w:r>
      <w:bookmarkEnd w:id="392"/>
      <w:r w:rsidRPr="00362C00">
        <w:t xml:space="preserve">. </w:t>
      </w:r>
      <w:r>
        <w:t>Impedance</w:t>
      </w:r>
      <w:r w:rsidRPr="00362C00">
        <w:t xml:space="preserve"> plots of the manufactured devices: </w:t>
      </w:r>
      <w:r>
        <w:t xml:space="preserve">square and </w:t>
      </w:r>
      <w:r w:rsidRPr="00362C00">
        <w:t>hexagonal single element.</w:t>
      </w:r>
      <w:bookmarkEnd w:id="393"/>
      <w:bookmarkEnd w:id="394"/>
      <w:r w:rsidRPr="00362C00">
        <w:t xml:space="preserve"> </w:t>
      </w:r>
    </w:p>
    <w:p w14:paraId="2B5350AD" w14:textId="77777777" w:rsidR="00726CC6" w:rsidRPr="00DF42D4" w:rsidRDefault="00726CC6" w:rsidP="00726CC6">
      <w:pPr>
        <w:pStyle w:val="Heading4"/>
        <w:numPr>
          <w:ilvl w:val="3"/>
          <w:numId w:val="1"/>
        </w:numPr>
      </w:pPr>
      <w:bookmarkStart w:id="395" w:name="_Toc418543797"/>
      <w:bookmarkStart w:id="396" w:name="_Toc423364405"/>
      <w:r w:rsidRPr="00DF42D4">
        <w:t>Scanning Laser Vibrometry</w:t>
      </w:r>
      <w:bookmarkEnd w:id="395"/>
      <w:bookmarkEnd w:id="396"/>
    </w:p>
    <w:p w14:paraId="364AD32A" w14:textId="708686CD" w:rsidR="00726CC6" w:rsidRDefault="00726CC6" w:rsidP="00726CC6">
      <w:pPr>
        <w:ind w:firstLine="284"/>
      </w:pPr>
      <w:r>
        <w:t xml:space="preserve">The two representative specimens have been placed in the field of view of the Polytec OFV056 </w:t>
      </w:r>
      <w:r w:rsidRPr="00C25D94">
        <w:t>scanning laser vibrometer</w:t>
      </w:r>
      <w:r>
        <w:t xml:space="preserve"> (Lambda Photometrics, UK). For purposes of this measurement, the specimens were excited with continuous 10V p-p sine wave at the exact resonant frequency</w:t>
      </w:r>
      <w:r w:rsidR="00FF3B05">
        <w:t xml:space="preserve"> (electrical resonance)</w:t>
      </w:r>
      <w:r>
        <w:t xml:space="preserve"> of the respective specimen, and an out-of-plane displacement amplitude measurement was acquired across a specified surface area within each substrate. </w:t>
      </w:r>
    </w:p>
    <w:p w14:paraId="6F93D5AF" w14:textId="77777777" w:rsidR="00726CC6" w:rsidRPr="001D73CD" w:rsidRDefault="00726CC6" w:rsidP="00726CC6">
      <w:pPr>
        <w:ind w:firstLine="284"/>
      </w:pPr>
      <w:r w:rsidRPr="00AB5F72">
        <w:t xml:space="preserve">The </w:t>
      </w:r>
      <w:r>
        <w:t>averaged surface displacement</w:t>
      </w:r>
      <w:r w:rsidRPr="00AB5F72">
        <w:t xml:space="preserve"> </w:t>
      </w:r>
      <w:r>
        <w:t>amplitude</w:t>
      </w:r>
      <w:r w:rsidRPr="00AB5F72">
        <w:t xml:space="preserve"> in air was 0.</w:t>
      </w:r>
      <w:r>
        <w:t>60</w:t>
      </w:r>
      <w:r w:rsidRPr="00AB5F72">
        <w:t xml:space="preserve">nm/V for the hexagonal composite, and 0.62nm/V for the corresponding </w:t>
      </w:r>
      <w:r>
        <w:t>square</w:t>
      </w:r>
      <w:r w:rsidRPr="00AB5F72">
        <w:t xml:space="preserve"> composite</w:t>
      </w:r>
      <w:r>
        <w:t xml:space="preserve">. </w:t>
      </w:r>
      <w:r w:rsidRPr="00AB5F72">
        <w:t xml:space="preserve">The mechanical crosstalk measured was </w:t>
      </w:r>
      <w:r>
        <w:noBreakHyphen/>
      </w:r>
      <w:r w:rsidRPr="00AB5F72">
        <w:t xml:space="preserve">21.2dB for </w:t>
      </w:r>
      <w:r>
        <w:t xml:space="preserve">the </w:t>
      </w:r>
      <w:r w:rsidRPr="00AB5F72">
        <w:t xml:space="preserve">hexagonal element composite, and -21.9dB for </w:t>
      </w:r>
      <w:r>
        <w:t>the square</w:t>
      </w:r>
      <w:r w:rsidRPr="00AB5F72">
        <w:t xml:space="preserve"> element.</w:t>
      </w:r>
      <w:r>
        <w:t xml:space="preserve"> Comparing to the simulation, the sensitivity is lower and the mechanical crosstalk is lower for the real specimens than in the simulation. This can be explained by the real kerf filler material exhibiting higher damping than in the simulation</w:t>
      </w:r>
      <w:r>
        <w:rPr>
          <w:rStyle w:val="FootnoteReference"/>
        </w:rPr>
        <w:footnoteReference w:id="3"/>
      </w:r>
      <w:r>
        <w:t>.</w:t>
      </w:r>
    </w:p>
    <w:p w14:paraId="15799C34" w14:textId="77777777" w:rsidR="00726CC6" w:rsidRDefault="00726CC6" w:rsidP="00726CC6">
      <w:pPr>
        <w:ind w:firstLine="284"/>
      </w:pPr>
      <w:r>
        <w:lastRenderedPageBreak/>
        <w:t>The measured performance figures are not better for the hexagonal element, however, given the significant variability in the quality of the manufactured material, it can be concluded that the performance values are similar.</w:t>
      </w:r>
    </w:p>
    <w:p w14:paraId="756A33A8" w14:textId="77777777" w:rsidR="00726CC6" w:rsidRDefault="00726CC6" w:rsidP="00726CC6">
      <w:pPr>
        <w:ind w:firstLine="284"/>
      </w:pPr>
    </w:p>
    <w:p w14:paraId="064C99CA" w14:textId="77777777" w:rsidR="00726CC6" w:rsidRPr="00AB5F72" w:rsidRDefault="00726CC6" w:rsidP="00726CC6">
      <w:pPr>
        <w:pStyle w:val="Figure"/>
      </w:pPr>
      <w:r w:rsidRPr="00BB456E">
        <w:rPr>
          <w:noProof/>
          <w:lang w:eastAsia="en-GB"/>
        </w:rPr>
        <w:drawing>
          <wp:inline distT="0" distB="0" distL="0" distR="0" wp14:anchorId="26F143E0" wp14:editId="10C5B4CE">
            <wp:extent cx="1800000" cy="2065348"/>
            <wp:effectExtent l="0" t="0" r="0" b="0"/>
            <wp:docPr id="111" name="Picture 111" descr="hexa_di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exa_dis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00000" cy="2065348"/>
                    </a:xfrm>
                    <a:prstGeom prst="rect">
                      <a:avLst/>
                    </a:prstGeom>
                    <a:noFill/>
                    <a:ln>
                      <a:noFill/>
                    </a:ln>
                  </pic:spPr>
                </pic:pic>
              </a:graphicData>
            </a:graphic>
          </wp:inline>
        </w:drawing>
      </w:r>
      <w:r w:rsidRPr="00C204D2">
        <w:rPr>
          <w:noProof/>
          <w:lang w:eastAsia="en-GB"/>
        </w:rPr>
        <w:drawing>
          <wp:inline distT="0" distB="0" distL="0" distR="0" wp14:anchorId="0BB600CE" wp14:editId="60499AA1">
            <wp:extent cx="1800000" cy="2286269"/>
            <wp:effectExtent l="0" t="0" r="0" b="0"/>
            <wp:docPr id="112" name="Picture 112" descr="rect_xt_b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ct_xt_bi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00000" cy="2286269"/>
                    </a:xfrm>
                    <a:prstGeom prst="rect">
                      <a:avLst/>
                    </a:prstGeom>
                    <a:noFill/>
                    <a:ln>
                      <a:noFill/>
                    </a:ln>
                  </pic:spPr>
                </pic:pic>
              </a:graphicData>
            </a:graphic>
          </wp:inline>
        </w:drawing>
      </w:r>
    </w:p>
    <w:p w14:paraId="43B48145" w14:textId="77777777" w:rsidR="00726CC6" w:rsidRPr="00362C00" w:rsidRDefault="00726CC6" w:rsidP="00726CC6">
      <w:pPr>
        <w:pStyle w:val="FigCaption"/>
      </w:pPr>
      <w:bookmarkStart w:id="397" w:name="_Toc417983286"/>
      <w:bookmarkStart w:id="398" w:name="_Toc423364555"/>
      <w:r>
        <w:t xml:space="preserve">Fig. </w:t>
      </w:r>
      <w:r w:rsidR="00B61899">
        <w:fldChar w:fldCharType="begin"/>
      </w:r>
      <w:r w:rsidR="00B61899">
        <w:instrText xml:space="preserve"> STYLEREF 1 \s </w:instrText>
      </w:r>
      <w:r w:rsidR="00B61899">
        <w:fldChar w:fldCharType="separate"/>
      </w:r>
      <w:r w:rsidR="00762916">
        <w:rPr>
          <w:noProof/>
        </w:rPr>
        <w:t>4</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16</w:t>
      </w:r>
      <w:r w:rsidR="00B61899">
        <w:rPr>
          <w:noProof/>
        </w:rPr>
        <w:fldChar w:fldCharType="end"/>
      </w:r>
      <w:r w:rsidRPr="00362C00">
        <w:t xml:space="preserve">. Measurement of the displacement amplitude of the hexagonal and </w:t>
      </w:r>
      <w:r>
        <w:t>square</w:t>
      </w:r>
      <w:r w:rsidRPr="00362C00">
        <w:t xml:space="preserve"> composite at their resonant frequencies. The Red line denotes the element boundaries used for displacement and crosstalk calculation.</w:t>
      </w:r>
      <w:bookmarkEnd w:id="397"/>
      <w:bookmarkEnd w:id="398"/>
    </w:p>
    <w:p w14:paraId="7ED01851" w14:textId="77777777" w:rsidR="00726CC6" w:rsidRPr="00DF42D4" w:rsidRDefault="00726CC6" w:rsidP="00726CC6">
      <w:pPr>
        <w:pStyle w:val="Heading2"/>
        <w:numPr>
          <w:ilvl w:val="1"/>
          <w:numId w:val="1"/>
        </w:numPr>
      </w:pPr>
      <w:bookmarkStart w:id="399" w:name="_Toc418543798"/>
      <w:bookmarkStart w:id="400" w:name="_Toc423364406"/>
      <w:r w:rsidRPr="00DF42D4">
        <w:t>Conclusions and future work</w:t>
      </w:r>
      <w:bookmarkEnd w:id="399"/>
      <w:bookmarkEnd w:id="400"/>
    </w:p>
    <w:p w14:paraId="1041DCFB" w14:textId="77777777" w:rsidR="00726CC6" w:rsidRDefault="00726CC6" w:rsidP="00726CC6">
      <w:pPr>
        <w:ind w:firstLine="284"/>
      </w:pPr>
      <w:r>
        <w:t>In chapter 3 it was shown that hexagonal elements have some theoretical advantages over square elements when incorporated within a phased array system. In this chapter a triangular cut piezoelectric ceramic composite material design method has been presented that allows a selection of design parameters to ensure unimodal behaviour of the manufactured material, resulting in acoustic performance comparable to a classic square cut composite. Pertinently, this method allows for a design of a material with pillars that have an aspect ratio closer to 1. This helps the pillars to be mechanically robust and it avoids the problems associated with thin pillars collapsing during the manufacturing phase.</w:t>
      </w:r>
    </w:p>
    <w:p w14:paraId="49C73EE8" w14:textId="77777777" w:rsidR="00726CC6" w:rsidRDefault="00726CC6" w:rsidP="00726CC6">
      <w:pPr>
        <w:ind w:firstLine="284"/>
      </w:pPr>
      <w:r>
        <w:t>Unfortunately, the material was not packaged up into the final form of having the acoustic backing and acoustic matching layers and because of this, it was not possible to directly compare the impulse response of the devices manufactured here, and the ones found in the literature.</w:t>
      </w:r>
    </w:p>
    <w:p w14:paraId="7BC52D2F" w14:textId="515953CA" w:rsidR="00726CC6" w:rsidRDefault="00726CC6" w:rsidP="00726CC6">
      <w:pPr>
        <w:ind w:firstLine="284"/>
      </w:pPr>
      <w:r>
        <w:lastRenderedPageBreak/>
        <w:t xml:space="preserve">Moreover, the early array elements have been electroded by painting the element with silver paint, and in later attempts, by soldering a thin silver wire to the surface of the piezoelectric ceramic. Both these methods are very risky </w:t>
      </w:r>
      <w:r w:rsidR="004600F6">
        <w:t xml:space="preserve">(in a sense, that it is done by hand, and should it not work the first time, </w:t>
      </w:r>
      <w:r w:rsidR="00344AB5">
        <w:t>the rework is likely to make things worse</w:t>
      </w:r>
      <w:r w:rsidR="004600F6">
        <w:t xml:space="preserve">), </w:t>
      </w:r>
      <w:r>
        <w:t xml:space="preserve">and are likely to be the main source of variance between the results. There exists a need to develop a method to robustly electrode the 2D array in a way that does not degrade individual 2D array element performances. </w:t>
      </w:r>
    </w:p>
    <w:p w14:paraId="56635B49" w14:textId="77777777" w:rsidR="00726CC6" w:rsidRDefault="00726CC6" w:rsidP="00726CC6"/>
    <w:p w14:paraId="10F6725D" w14:textId="77777777" w:rsidR="0030439C" w:rsidRPr="00283D1C" w:rsidRDefault="0030439C" w:rsidP="0030439C">
      <w:pPr>
        <w:pStyle w:val="Heading1"/>
        <w:numPr>
          <w:ilvl w:val="0"/>
          <w:numId w:val="1"/>
        </w:numPr>
        <w:ind w:left="357" w:hanging="357"/>
      </w:pPr>
      <w:bookmarkStart w:id="401" w:name="_Toc418543799"/>
      <w:bookmarkStart w:id="402" w:name="_Toc423364407"/>
      <w:bookmarkStart w:id="403" w:name="_Toc411634912"/>
      <w:bookmarkStart w:id="404" w:name="_Ref418359189"/>
      <w:bookmarkEnd w:id="320"/>
      <w:bookmarkEnd w:id="321"/>
      <w:bookmarkEnd w:id="322"/>
      <w:r w:rsidRPr="00283D1C">
        <w:lastRenderedPageBreak/>
        <w:t xml:space="preserve">In-probe active impedance matching </w:t>
      </w:r>
      <w:r>
        <w:t>module</w:t>
      </w:r>
      <w:bookmarkEnd w:id="401"/>
      <w:bookmarkEnd w:id="402"/>
    </w:p>
    <w:p w14:paraId="5E83D4D5" w14:textId="77777777" w:rsidR="0030439C" w:rsidRPr="00DF42D4" w:rsidRDefault="0030439C" w:rsidP="0030439C">
      <w:pPr>
        <w:pStyle w:val="Heading2"/>
        <w:numPr>
          <w:ilvl w:val="1"/>
          <w:numId w:val="1"/>
        </w:numPr>
      </w:pPr>
      <w:bookmarkStart w:id="405" w:name="_Toc418935713"/>
      <w:bookmarkStart w:id="406" w:name="_Toc419018774"/>
      <w:bookmarkStart w:id="407" w:name="_Toc419081205"/>
      <w:bookmarkStart w:id="408" w:name="_Toc419105912"/>
      <w:bookmarkStart w:id="409" w:name="_Toc419106261"/>
      <w:bookmarkStart w:id="410" w:name="_Toc419106560"/>
      <w:bookmarkStart w:id="411" w:name="_Toc419106742"/>
      <w:bookmarkStart w:id="412" w:name="_Toc419107041"/>
      <w:bookmarkStart w:id="413" w:name="_Toc419107346"/>
      <w:bookmarkStart w:id="414" w:name="_Toc419107527"/>
      <w:bookmarkStart w:id="415" w:name="_Toc419256817"/>
      <w:bookmarkStart w:id="416" w:name="_Toc419257114"/>
      <w:bookmarkStart w:id="417" w:name="_Toc422598039"/>
      <w:bookmarkStart w:id="418" w:name="_Toc422601520"/>
      <w:bookmarkStart w:id="419" w:name="_Toc422601817"/>
      <w:bookmarkStart w:id="420" w:name="_Toc422602114"/>
      <w:bookmarkStart w:id="421" w:name="_Toc422603304"/>
      <w:bookmarkStart w:id="422" w:name="_Toc422603576"/>
      <w:bookmarkStart w:id="423" w:name="_Toc422765085"/>
      <w:bookmarkStart w:id="424" w:name="_Toc422781240"/>
      <w:bookmarkStart w:id="425" w:name="_Toc422826159"/>
      <w:bookmarkStart w:id="426" w:name="_Toc422854565"/>
      <w:bookmarkStart w:id="427" w:name="_Toc422899293"/>
      <w:bookmarkStart w:id="428" w:name="_Toc422900491"/>
      <w:bookmarkStart w:id="429" w:name="_Toc422904041"/>
      <w:bookmarkStart w:id="430" w:name="_Toc422954165"/>
      <w:bookmarkStart w:id="431" w:name="_Toc422954554"/>
      <w:bookmarkStart w:id="432" w:name="_Toc423039772"/>
      <w:bookmarkStart w:id="433" w:name="_Toc423075120"/>
      <w:bookmarkStart w:id="434" w:name="_Toc423364408"/>
      <w:bookmarkStart w:id="435" w:name="_Toc418543810"/>
      <w:bookmarkStart w:id="436" w:name="_Toc423364418"/>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r w:rsidRPr="00DF42D4">
        <w:t>Introduction</w:t>
      </w:r>
      <w:bookmarkEnd w:id="435"/>
      <w:bookmarkEnd w:id="436"/>
    </w:p>
    <w:p w14:paraId="0288CC25" w14:textId="71F13DC1" w:rsidR="0030439C" w:rsidRPr="002015DC" w:rsidRDefault="0030439C" w:rsidP="0030439C">
      <w:r w:rsidRPr="00B85FCD">
        <w:t xml:space="preserve">2D phased arrays consist of a matrix of small piezoelectric elements. Their </w:t>
      </w:r>
      <w:r>
        <w:t>small physical dimensions</w:t>
      </w:r>
      <w:r w:rsidRPr="00B85FCD">
        <w:t xml:space="preserve"> result in a high outpu</w:t>
      </w:r>
      <w:r>
        <w:t>t impedance in range of 1-10 kΩ. A typical connection scenario is presented</w:t>
      </w:r>
      <w:r w:rsidR="00213BE5">
        <w:t xml:space="preserve"> in </w:t>
      </w:r>
      <w:r w:rsidR="00213BE5">
        <w:fldChar w:fldCharType="begin"/>
      </w:r>
      <w:r w:rsidR="00213BE5">
        <w:instrText xml:space="preserve"> REF _Ref419035557 \h </w:instrText>
      </w:r>
      <w:r w:rsidR="00213BE5">
        <w:fldChar w:fldCharType="separate"/>
      </w:r>
      <w:r w:rsidR="00762916">
        <w:t xml:space="preserve">Fig. </w:t>
      </w:r>
      <w:r w:rsidR="00762916">
        <w:rPr>
          <w:noProof/>
        </w:rPr>
        <w:t>5</w:t>
      </w:r>
      <w:r w:rsidR="00762916">
        <w:t>.</w:t>
      </w:r>
      <w:r w:rsidR="00762916">
        <w:rPr>
          <w:noProof/>
        </w:rPr>
        <w:t>1</w:t>
      </w:r>
      <w:r w:rsidR="00213BE5">
        <w:fldChar w:fldCharType="end"/>
      </w:r>
      <w:r w:rsidRPr="002015DC">
        <w:t>. Due to the electrical impedance mismatch, most of the transduced energy is not delivered to the receiver when a typical 50Ω receiver circuitry is used.</w:t>
      </w:r>
    </w:p>
    <w:p w14:paraId="550C55F9" w14:textId="77777777" w:rsidR="0030439C" w:rsidRDefault="0030439C" w:rsidP="0030439C">
      <w:r>
        <w:t xml:space="preserve">In the case of a high input impedance instrument being used, the next weakest link becomes the coaxial cable whose capacitance is in the range of 50-200pF/metre (depending on the cable type). For example, if an effective connector capacitance is 400pF (this consists of connector, cabling, and housing capacitances), and the probe working frequency is between 3-5MHz, an effective shunt impedance in range of 100-300Ω is inserted in parallel with the receiver. The cable impedance loads the sensor, reducing the energy that reaches the receiver circuitry. </w:t>
      </w:r>
    </w:p>
    <w:p w14:paraId="554B0394" w14:textId="1B01FD19" w:rsidR="0030439C" w:rsidRDefault="0030439C" w:rsidP="0030439C">
      <w:r>
        <w:t>In both cases the sensor is effectively working in short-circuit condition, reducing voltage sensitivity and causing a long ring down time. At the receiver end, there is a practical limit on how much gain one can apply</w:t>
      </w:r>
      <w:r w:rsidR="00732C82">
        <w:t xml:space="preserve">, due to the noise gain always being higher than signal gain in amplifier applications </w:t>
      </w:r>
      <w:r w:rsidR="00732C82">
        <w:fldChar w:fldCharType="begin"/>
      </w:r>
      <w:r w:rsidR="00732C82">
        <w:instrText xml:space="preserve"> ADDIN ZOTERO_ITEM CSL_CITATION {"citationID":"0OZkurnc","properties":{"formattedCitation":"{\\rtf [65, Sec. 1.10 and MT\\uc0\\u8211{}033]}","plainCitation":"[65, Sec. 1.10 and MT–033]"},"citationItems":[{"id":2255,"uris":["http://zotero.org/users/115780/items/7BCWBQJW"],"uri":["http://zotero.org/users/115780/items/7BCWBQJW"],"itemData":{"id":2255,"type":"book","title":"Linear circuit design handbook","publisher":"Elsevier/Newnes Press","publisher-place":"Amsterdam ; Boston","number-of-pages":"943","source":"Library of Congress ISBN","event-place":"Amsterdam ; Boston","ISBN":"9780750687034","call-number":"TK7867 .L57 2008","editor":[{"family":"Zumbahlenas","given":"Hank"},{"family":"Analog Devices, inc","given":""}],"issued":{"date-parts":[["2008"]]}},"locator":"1.10 and MT-033","label":"section"}],"schema":"https://github.com/citation-style-</w:instrText>
      </w:r>
      <w:r w:rsidR="00732C82">
        <w:lastRenderedPageBreak/>
        <w:instrText xml:space="preserve">language/schema/raw/master/csl-citation.json"} </w:instrText>
      </w:r>
      <w:r w:rsidR="00732C82">
        <w:fldChar w:fldCharType="separate"/>
      </w:r>
      <w:r w:rsidR="00D66A0F" w:rsidRPr="00D66A0F">
        <w:rPr>
          <w:rFonts w:ascii="Calibri" w:hAnsi="Calibri" w:cs="Times New Roman"/>
          <w:szCs w:val="24"/>
        </w:rPr>
        <w:t>[65, Sec. 1.10 and MT–033]</w:t>
      </w:r>
      <w:r w:rsidR="00732C82">
        <w:fldChar w:fldCharType="end"/>
      </w:r>
      <w:r>
        <w:t>. The higher the receiver gain, the higher the noise floor. At the same time, it is known that the impulse response length and wavelet shape have important influence on the final image quality.</w:t>
      </w:r>
    </w:p>
    <w:p w14:paraId="39D5389B" w14:textId="77777777" w:rsidR="0030439C" w:rsidRDefault="0030439C" w:rsidP="0030439C">
      <w:pPr>
        <w:pStyle w:val="Figure"/>
      </w:pPr>
      <w:r>
        <w:rPr>
          <w:noProof/>
          <w:lang w:eastAsia="en-GB"/>
        </w:rPr>
        <w:drawing>
          <wp:inline distT="0" distB="0" distL="0" distR="0" wp14:anchorId="56E4154E" wp14:editId="07122D5A">
            <wp:extent cx="5257165" cy="2225040"/>
            <wp:effectExtent l="19050" t="19050" r="635" b="3810"/>
            <wp:docPr id="1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ypical probe - electric diagram.emf"/>
                    <pic:cNvPicPr/>
                  </pic:nvPicPr>
                  <pic:blipFill rotWithShape="1">
                    <a:blip r:embed="rId84" cstate="print">
                      <a:extLst>
                        <a:ext uri="{28A0092B-C50C-407E-A947-70E740481C1C}">
                          <a14:useLocalDpi xmlns:a14="http://schemas.microsoft.com/office/drawing/2010/main" val="0"/>
                        </a:ext>
                      </a:extLst>
                    </a:blip>
                    <a:srcRect l="1390" t="83325" r="55013" b="3614"/>
                    <a:stretch/>
                  </pic:blipFill>
                  <pic:spPr bwMode="auto">
                    <a:xfrm>
                      <a:off x="0" y="0"/>
                      <a:ext cx="5312223" cy="2248343"/>
                    </a:xfrm>
                    <a:prstGeom prst="rect">
                      <a:avLst/>
                    </a:prstGeom>
                    <a:ln>
                      <a:solidFill>
                        <a:schemeClr val="bg1">
                          <a:lumMod val="85000"/>
                        </a:schemeClr>
                      </a:solid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3E9651B" w14:textId="77777777" w:rsidR="0030439C" w:rsidRPr="000603E4" w:rsidRDefault="0030439C" w:rsidP="0030439C">
      <w:pPr>
        <w:pStyle w:val="FigCaption"/>
      </w:pPr>
      <w:bookmarkStart w:id="437" w:name="_Ref419035557"/>
      <w:bookmarkStart w:id="438" w:name="_Toc417983287"/>
      <w:bookmarkStart w:id="439" w:name="_Toc423364556"/>
      <w:r>
        <w:t xml:space="preserve">Fig. </w:t>
      </w:r>
      <w:r w:rsidR="00B61899">
        <w:fldChar w:fldCharType="begin"/>
      </w:r>
      <w:r w:rsidR="00B61899">
        <w:instrText xml:space="preserve"> STYLEREF 1 \s </w:instrText>
      </w:r>
      <w:r w:rsidR="00B61899">
        <w:fldChar w:fldCharType="separate"/>
      </w:r>
      <w:r w:rsidR="00762916">
        <w:rPr>
          <w:noProof/>
        </w:rPr>
        <w:t>5</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1</w:t>
      </w:r>
      <w:r w:rsidR="00B61899">
        <w:rPr>
          <w:noProof/>
        </w:rPr>
        <w:fldChar w:fldCharType="end"/>
      </w:r>
      <w:bookmarkEnd w:id="437"/>
      <w:r>
        <w:t xml:space="preserve"> Typical electrical schematic of connection between probe elements and the Phased Array Controller</w:t>
      </w:r>
      <w:bookmarkEnd w:id="438"/>
      <w:bookmarkEnd w:id="439"/>
    </w:p>
    <w:p w14:paraId="6BD88BA1" w14:textId="77777777" w:rsidR="0030439C" w:rsidRDefault="0030439C" w:rsidP="0030439C"/>
    <w:p w14:paraId="6D71A2FC" w14:textId="77777777" w:rsidR="0030439C" w:rsidRDefault="0030439C" w:rsidP="0030439C">
      <w:r w:rsidRPr="00B85FCD">
        <w:t xml:space="preserve">In this </w:t>
      </w:r>
      <w:r>
        <w:t xml:space="preserve">Chapter, a bidirectional </w:t>
      </w:r>
      <w:r w:rsidRPr="00B85FCD">
        <w:t xml:space="preserve">in-probe line driver </w:t>
      </w:r>
      <w:r>
        <w:t xml:space="preserve">circuit </w:t>
      </w:r>
      <w:r w:rsidRPr="00B85FCD">
        <w:t>with controllable input impedance is developed to address these issues.</w:t>
      </w:r>
      <w:r>
        <w:t xml:space="preserve"> </w:t>
      </w:r>
    </w:p>
    <w:p w14:paraId="3B86955C" w14:textId="39739E4A" w:rsidR="0030439C" w:rsidRPr="00DF42D4" w:rsidRDefault="0030439C" w:rsidP="0030439C">
      <w:pPr>
        <w:pStyle w:val="Heading2"/>
        <w:numPr>
          <w:ilvl w:val="1"/>
          <w:numId w:val="1"/>
        </w:numPr>
      </w:pPr>
      <w:bookmarkStart w:id="440" w:name="_Toc418543811"/>
      <w:bookmarkStart w:id="441" w:name="_Toc423364419"/>
      <w:r w:rsidRPr="00DF42D4">
        <w:t xml:space="preserve">The effect of a cable on a </w:t>
      </w:r>
      <w:r w:rsidR="004F0ED9">
        <w:t xml:space="preserve">response of an </w:t>
      </w:r>
      <w:r w:rsidRPr="00DF42D4">
        <w:t>element of 2D phased array</w:t>
      </w:r>
      <w:bookmarkEnd w:id="440"/>
      <w:bookmarkEnd w:id="441"/>
    </w:p>
    <w:p w14:paraId="351CAEFB" w14:textId="6F787FD4" w:rsidR="0030439C" w:rsidRDefault="0030439C" w:rsidP="0030439C">
      <w:r w:rsidRPr="00D1669E">
        <w:t>For typical ultrasonic operational frequencies of up to 20MHz, the corresponding</w:t>
      </w:r>
      <w:r>
        <w:t xml:space="preserve"> electro-magnetic</w:t>
      </w:r>
      <w:r w:rsidRPr="00D1669E">
        <w:t xml:space="preserve"> wavelength in copper (v=0.7c, where c is speed of light) is 85m for 5MHz</w:t>
      </w:r>
      <w:r>
        <w:t>; the same is</w:t>
      </w:r>
      <w:r w:rsidRPr="00D1669E">
        <w:t xml:space="preserve"> down to 21m for 20MHz operation. Therefore</w:t>
      </w:r>
      <w:r>
        <w:t>, for a cable length typically in use with NDE</w:t>
      </w:r>
      <w:r>
        <w:fldChar w:fldCharType="begin"/>
      </w:r>
      <w:r>
        <w:instrText xml:space="preserve"> XE "</w:instrText>
      </w:r>
      <w:r w:rsidRPr="005A242A">
        <w:instrText>NDE</w:instrText>
      </w:r>
      <w:r>
        <w:instrText xml:space="preserve">" </w:instrText>
      </w:r>
      <w:r>
        <w:fldChar w:fldCharType="end"/>
      </w:r>
      <w:r>
        <w:t xml:space="preserve"> equipment (2-5 m),</w:t>
      </w:r>
      <w:r w:rsidRPr="00D1669E">
        <w:t xml:space="preserve"> the cable does not behave as a waveguide</w:t>
      </w:r>
      <w:r>
        <w:t>.</w:t>
      </w:r>
      <w:r w:rsidRPr="00D1669E">
        <w:t xml:space="preserve"> </w:t>
      </w:r>
      <w:r>
        <w:t>However, i</w:t>
      </w:r>
      <w:r w:rsidRPr="00D1669E">
        <w:t xml:space="preserve">t does not behave as an ideal conductor either. Due to high </w:t>
      </w:r>
      <w:r>
        <w:t xml:space="preserve">electrical </w:t>
      </w:r>
      <w:r w:rsidRPr="00D1669E">
        <w:t xml:space="preserve">impedance (in range of 1k-10k </w:t>
      </w:r>
      <w:r>
        <w:t>Ω</w:t>
      </w:r>
      <w:r w:rsidRPr="00D1669E">
        <w:t xml:space="preserve"> at the operational frequency) of the ultrasonic transducer, </w:t>
      </w:r>
      <w:r>
        <w:t xml:space="preserve">the </w:t>
      </w:r>
      <w:r w:rsidRPr="00D1669E">
        <w:t xml:space="preserve">capacitive nature of the cable dominates </w:t>
      </w:r>
      <w:r>
        <w:t>signal</w:t>
      </w:r>
      <w:r w:rsidRPr="00D1669E">
        <w:t xml:space="preserve"> transfer characteristics</w:t>
      </w:r>
      <w:r>
        <w:t>.</w:t>
      </w:r>
      <w:r w:rsidRPr="00D1669E">
        <w:t xml:space="preserve"> Basic models show that inductive and resistive characteristics of the cable are of </w:t>
      </w:r>
      <w:r w:rsidR="00FF3B05">
        <w:t>secondary</w:t>
      </w:r>
      <w:r w:rsidR="00FF3B05" w:rsidRPr="00D1669E">
        <w:t xml:space="preserve"> </w:t>
      </w:r>
      <w:r w:rsidRPr="00D1669E">
        <w:t>importance.</w:t>
      </w:r>
    </w:p>
    <w:p w14:paraId="2871B4BE" w14:textId="77777777" w:rsidR="0030439C" w:rsidRDefault="0030439C" w:rsidP="0030439C">
      <w:r>
        <w:t>For the purpose of this work, a review of commercially available cable characteristics has been performed. The lowest capacitance cable found was 38pF/m for a flat ribbon, 600Ω TV antenna cable; this however comes at the cost of the cable being bulky and inflexible, as it is composed mostly of the spacer between two conductors. Typical capacitance for an un-</w:t>
      </w:r>
      <w:r>
        <w:lastRenderedPageBreak/>
        <w:t xml:space="preserve">shielded, twisted pair cable is in range of 45pF/m; typical capacitance for a solitary, high quality coaxial cable is 55pF/m. The capacitance increases for multi-signal bundles, increases compact and miniature cables, and also increases further if the cable is individually and/or overall shielded. For a multi-signal miniature coaxial bundle with overall shielding the capacitance reaches 150pF/m. This value applies to the cable itself, meaning that the capacitance of any connectors need to be also taken into account. </w:t>
      </w:r>
    </w:p>
    <w:p w14:paraId="2D2FA388" w14:textId="77777777" w:rsidR="0030439C" w:rsidRPr="00DF42D4" w:rsidRDefault="0030439C" w:rsidP="0030439C">
      <w:pPr>
        <w:pStyle w:val="Heading3"/>
        <w:numPr>
          <w:ilvl w:val="2"/>
          <w:numId w:val="1"/>
        </w:numPr>
      </w:pPr>
      <w:bookmarkStart w:id="442" w:name="_Toc418543812"/>
      <w:bookmarkStart w:id="443" w:name="_Toc423364420"/>
      <w:r w:rsidRPr="00DF42D4">
        <w:t>Twisted pair cable properties</w:t>
      </w:r>
      <w:bookmarkEnd w:id="442"/>
      <w:bookmarkEnd w:id="443"/>
    </w:p>
    <w:p w14:paraId="17A16F53" w14:textId="5A7FCEE7" w:rsidR="0030439C" w:rsidRDefault="0030439C" w:rsidP="0030439C">
      <w:r>
        <w:t xml:space="preserve">The argument for using coaxial cable in bundles is that coaxial cable exhibits lowest crosstalk out of all cable types. However, using such cable might be an over-engineering of the problem, as shown in this Section. For a twisted pair cable bundles (e.g. Ethernet cat5 type), assuming that the currents are balanced for each pair, the front-to-end crosstalk between separate pairs is typically rated at </w:t>
      </w:r>
      <w:r>
        <w:noBreakHyphen/>
        <w:t xml:space="preserve">40.8dB per 100m at 10MHz (lower for lower frequencies). This translates to -80.8dB/metre, in other words, very low. For comparison, the </w:t>
      </w:r>
      <w:r w:rsidR="00DF7373">
        <w:t xml:space="preserve">maximum achievable </w:t>
      </w:r>
      <w:r>
        <w:t xml:space="preserve">signal dynamic range with 12bit ADC is only </w:t>
      </w:r>
      <w:r w:rsidR="00DF7373">
        <w:t>72dB; in practice significantly less.</w:t>
      </w:r>
    </w:p>
    <w:p w14:paraId="2738919B" w14:textId="77777777" w:rsidR="0030439C" w:rsidRDefault="0030439C" w:rsidP="0030439C">
      <w:r w:rsidRPr="00D1669E">
        <w:t xml:space="preserve">Transmit signals might be as strong as +100dB versus received signals, but they occur at different times and therefore are separated. Even if the electrical crosstalk </w:t>
      </w:r>
      <w:r>
        <w:t>is</w:t>
      </w:r>
      <w:r w:rsidRPr="00D1669E">
        <w:t xml:space="preserve"> significant, its effect is going to be </w:t>
      </w:r>
      <w:r>
        <w:t xml:space="preserve">reduced by the application of </w:t>
      </w:r>
      <w:r w:rsidRPr="00D1669E">
        <w:t xml:space="preserve">the imaging algorithm. </w:t>
      </w:r>
      <w:r>
        <w:t>The typical delay-and-sum ultrasonic i</w:t>
      </w:r>
      <w:r w:rsidRPr="00D1669E">
        <w:t xml:space="preserve">maging algorithms </w:t>
      </w:r>
      <w:r>
        <w:t>reduce the influence of t</w:t>
      </w:r>
      <w:r w:rsidRPr="00D1669E">
        <w:t xml:space="preserve">he time-synchronous electrical crosstalk. </w:t>
      </w:r>
    </w:p>
    <w:p w14:paraId="4036A19A" w14:textId="77777777" w:rsidR="0030439C" w:rsidRDefault="0030439C" w:rsidP="0030439C">
      <w:r>
        <w:t xml:space="preserve">Another </w:t>
      </w:r>
      <w:r w:rsidRPr="00D1669E">
        <w:t>consideration is that twisted-pair cables are easier to work with during probe assembly</w:t>
      </w:r>
      <w:r>
        <w:t>, and also can be potentially more flexible than coaxial types.</w:t>
      </w:r>
    </w:p>
    <w:p w14:paraId="0AE276ED" w14:textId="77777777" w:rsidR="0030439C" w:rsidRDefault="0030439C" w:rsidP="0030439C">
      <w:r w:rsidRPr="00D1669E">
        <w:t xml:space="preserve">Regarding the EM energy radiation, it is recommended that there is an overall electrostatic shield (aluminium foil) employed over the cable. This will </w:t>
      </w:r>
      <w:r>
        <w:t xml:space="preserve">help to reduce </w:t>
      </w:r>
      <w:r w:rsidRPr="00D1669E">
        <w:t xml:space="preserve">any incoming or outgoing EM interference. </w:t>
      </w:r>
    </w:p>
    <w:p w14:paraId="2CF91DBE" w14:textId="7C9AD061" w:rsidR="0030439C" w:rsidRDefault="0030439C" w:rsidP="0030439C">
      <w:r>
        <w:t xml:space="preserve">General wisdom dictates that a coaxial cable will provide best signal fidelity out of all cable options; however this is only true if the currents are correctly balanced between the inner and outer conductor. This might not be the case for short, non-waveguide cables with common ground as shown in </w:t>
      </w:r>
      <w:r w:rsidR="000A02CC">
        <w:fldChar w:fldCharType="begin"/>
      </w:r>
      <w:r w:rsidR="000A02CC">
        <w:instrText xml:space="preserve"> REF _Ref419035557 \h </w:instrText>
      </w:r>
      <w:r w:rsidR="000A02CC">
        <w:fldChar w:fldCharType="separate"/>
      </w:r>
      <w:r w:rsidR="00762916">
        <w:t xml:space="preserve">Fig. </w:t>
      </w:r>
      <w:r w:rsidR="00762916">
        <w:rPr>
          <w:noProof/>
        </w:rPr>
        <w:t>5</w:t>
      </w:r>
      <w:r w:rsidR="00762916">
        <w:t>.</w:t>
      </w:r>
      <w:r w:rsidR="00762916">
        <w:rPr>
          <w:noProof/>
        </w:rPr>
        <w:t>1</w:t>
      </w:r>
      <w:r w:rsidR="000A02CC">
        <w:fldChar w:fldCharType="end"/>
      </w:r>
      <w:r w:rsidR="000A02CC">
        <w:t>.</w:t>
      </w:r>
    </w:p>
    <w:p w14:paraId="6BF6CBFA" w14:textId="77777777" w:rsidR="0030439C" w:rsidRPr="002015DC" w:rsidRDefault="0030439C" w:rsidP="0030439C">
      <w:pPr>
        <w:rPr>
          <w:b/>
        </w:rPr>
      </w:pPr>
      <w:r w:rsidRPr="002015DC">
        <w:rPr>
          <w:b/>
        </w:rPr>
        <w:t>Summary</w:t>
      </w:r>
    </w:p>
    <w:p w14:paraId="75FC1A5F" w14:textId="6692FAD6" w:rsidR="0030439C" w:rsidRDefault="0030439C" w:rsidP="0030439C">
      <w:r>
        <w:t>Considering the earlier discussion in this section, the recommendation for probe design is to use a twisted pair cable bundle with an overall shield. Compared to coaxial, such cable provides lower capacitance, it benefits from balanced conductor currents if available, it can be potentially thinner and lighter, and the electrical crosstalk is low enough for typical ultrasonic NDE</w:t>
      </w:r>
      <w:r>
        <w:fldChar w:fldCharType="begin"/>
      </w:r>
      <w:r>
        <w:instrText xml:space="preserve"> XE "</w:instrText>
      </w:r>
      <w:r w:rsidRPr="005A242A">
        <w:instrText>NDE</w:instrText>
      </w:r>
      <w:r>
        <w:instrText xml:space="preserve">" </w:instrText>
      </w:r>
      <w:r>
        <w:fldChar w:fldCharType="end"/>
      </w:r>
      <w:r>
        <w:t xml:space="preserve"> imaging applications.</w:t>
      </w:r>
    </w:p>
    <w:p w14:paraId="638CA5B9" w14:textId="77777777" w:rsidR="0030439C" w:rsidRPr="00DF42D4" w:rsidRDefault="0030439C" w:rsidP="0030439C">
      <w:pPr>
        <w:pStyle w:val="Heading3"/>
        <w:numPr>
          <w:ilvl w:val="2"/>
          <w:numId w:val="1"/>
        </w:numPr>
      </w:pPr>
      <w:bookmarkStart w:id="444" w:name="_Toc418543813"/>
      <w:bookmarkStart w:id="445" w:name="_Toc423364421"/>
      <w:r w:rsidRPr="00DF42D4">
        <w:t>Modelling the effect of the cable capacitance on the probe sensitivity</w:t>
      </w:r>
      <w:bookmarkEnd w:id="444"/>
      <w:bookmarkEnd w:id="445"/>
    </w:p>
    <w:p w14:paraId="25BE83C0" w14:textId="77777777" w:rsidR="0030439C" w:rsidRDefault="0030439C" w:rsidP="0030439C">
      <w:r w:rsidRPr="00D1669E">
        <w:t xml:space="preserve">The effects of including a capacitive element in the signal path are well understood, however, the following simulation has been </w:t>
      </w:r>
      <w:r>
        <w:t>conducted</w:t>
      </w:r>
      <w:r w:rsidRPr="00D1669E">
        <w:t xml:space="preserve"> to </w:t>
      </w:r>
      <w:r>
        <w:t>demonstrate</w:t>
      </w:r>
      <w:r w:rsidRPr="00D1669E">
        <w:t xml:space="preserve"> the severity of the issue. </w:t>
      </w:r>
    </w:p>
    <w:p w14:paraId="18D1128D" w14:textId="591C6554" w:rsidR="0030439C" w:rsidRDefault="0030439C" w:rsidP="0030439C">
      <w:r w:rsidRPr="00D1669E">
        <w:t>This analysis is conducted for a 5MHz, 1λ spacing sparse 2D array operating in direct contact with steel, which is the best case</w:t>
      </w:r>
      <w:r>
        <w:t xml:space="preserve"> in terms of obtaining low source sensor impedance</w:t>
      </w:r>
      <w:r w:rsidRPr="00D1669E">
        <w:t xml:space="preserve">. </w:t>
      </w:r>
      <w:r>
        <w:t>The w</w:t>
      </w:r>
      <w:r w:rsidRPr="00D1669E">
        <w:t>orst case</w:t>
      </w:r>
      <w:r>
        <w:t xml:space="preserve"> scenario</w:t>
      </w:r>
      <w:r w:rsidRPr="00D1669E">
        <w:t xml:space="preserve"> would be a dense, 0.5λ spacing, 20MHz 2D array operating in water</w:t>
      </w:r>
      <w:r>
        <w:t>; in this instance it would be more affected by the cable capacitance</w:t>
      </w:r>
      <w:r w:rsidRPr="00D1669E">
        <w:t xml:space="preserve">. </w:t>
      </w:r>
      <w:r>
        <w:t>The c</w:t>
      </w:r>
      <w:r w:rsidRPr="00D1669E">
        <w:t xml:space="preserve">able </w:t>
      </w:r>
      <w:r>
        <w:t xml:space="preserve">is simulated by insertion of a lumped capacitance, which is a valid simplification given the non-waveguide behaviour as per the analysis given in section </w:t>
      </w:r>
      <w:r w:rsidR="000A02CC">
        <w:t xml:space="preserve">above. </w:t>
      </w:r>
      <w:r w:rsidRPr="00D1669E">
        <w:t>The 2D array is based on a generic PZT5H piezocomposite, which is the preferred material for NDE</w:t>
      </w:r>
      <w:r>
        <w:fldChar w:fldCharType="begin"/>
      </w:r>
      <w:r>
        <w:instrText xml:space="preserve"> XE "</w:instrText>
      </w:r>
      <w:r w:rsidRPr="005A242A">
        <w:instrText>NDE</w:instrText>
      </w:r>
      <w:r>
        <w:instrText xml:space="preserve">" </w:instrText>
      </w:r>
      <w:r>
        <w:fldChar w:fldCharType="end"/>
      </w:r>
      <w:r w:rsidRPr="00D1669E">
        <w:t xml:space="preserve"> probes due to </w:t>
      </w:r>
      <w:r>
        <w:t>its relatively high sensitivity and relatively low Q factor</w:t>
      </w:r>
      <w:r w:rsidRPr="00D1669E">
        <w:t xml:space="preserve">. The device is </w:t>
      </w:r>
      <w:r>
        <w:t xml:space="preserve">a </w:t>
      </w:r>
      <w:r w:rsidRPr="00D1669E">
        <w:t>half-backed, single layer matched to water and has a matched damping resistor.</w:t>
      </w:r>
      <w:r w:rsidRPr="00D1669E" w:rsidDel="00910379">
        <w:t xml:space="preserve"> </w:t>
      </w:r>
      <w:r w:rsidRPr="00D1669E">
        <w:t>For the above 2D array</w:t>
      </w:r>
      <w:r>
        <w:t xml:space="preserve"> specification</w:t>
      </w:r>
      <w:r w:rsidRPr="00D1669E">
        <w:t xml:space="preserve">, </w:t>
      </w:r>
      <w:r>
        <w:t xml:space="preserve">the calculated </w:t>
      </w:r>
      <w:r w:rsidRPr="00D1669E">
        <w:t>element size is 1.12mm and material thickness is 0.30mm, kerf i</w:t>
      </w:r>
      <w:r>
        <w:t>s 0.1mm, pillar width is 0.16mm, and ceramic volume fraction</w:t>
      </w:r>
      <w:r w:rsidRPr="00D1669E">
        <w:t xml:space="preserve"> CVF=38%. </w:t>
      </w:r>
      <w:r>
        <w:t>In this example a single array element is created by placing a common electrode over 9 ceramic pillars.</w:t>
      </w:r>
      <w:r w:rsidRPr="009D79E8">
        <w:t xml:space="preserve"> </w:t>
      </w:r>
      <w:r w:rsidRPr="00D1669E">
        <w:t>The element is connected in parallel with a 1kΩ</w:t>
      </w:r>
      <w:r>
        <w:t xml:space="preserve"> damping </w:t>
      </w:r>
      <w:r w:rsidRPr="00D1669E">
        <w:t>resistor to improve bandwidth.</w:t>
      </w:r>
    </w:p>
    <w:p w14:paraId="24FB9305" w14:textId="102C9335" w:rsidR="0030439C" w:rsidRDefault="0030439C" w:rsidP="0030439C">
      <w:r>
        <w:t>An initial simulation of the design was created in PZFlex using a full 3D model with backing, acoustic matching, and water as the load medium, as depicted</w:t>
      </w:r>
      <w:r w:rsidR="00E56507">
        <w:t xml:space="preserve"> </w:t>
      </w:r>
      <w:r w:rsidR="00E56507">
        <w:fldChar w:fldCharType="begin"/>
      </w:r>
      <w:r w:rsidR="00E56507">
        <w:instrText xml:space="preserve"> REF _Ref419036117 \h </w:instrText>
      </w:r>
      <w:r w:rsidR="00E56507">
        <w:fldChar w:fldCharType="separate"/>
      </w:r>
      <w:r w:rsidR="00762916">
        <w:t xml:space="preserve">Fig. </w:t>
      </w:r>
      <w:r w:rsidR="00762916">
        <w:rPr>
          <w:noProof/>
        </w:rPr>
        <w:t>5</w:t>
      </w:r>
      <w:r w:rsidR="00762916">
        <w:t>.</w:t>
      </w:r>
      <w:r w:rsidR="00762916">
        <w:rPr>
          <w:noProof/>
        </w:rPr>
        <w:t>2</w:t>
      </w:r>
      <w:r w:rsidR="00E56507">
        <w:fldChar w:fldCharType="end"/>
      </w:r>
      <w:r>
        <w:t>. This transmission only simulation yields an estimate of the resulting impulse response and electrical impedance of the device.</w:t>
      </w:r>
    </w:p>
    <w:p w14:paraId="6243F87D" w14:textId="77777777" w:rsidR="0030439C" w:rsidRDefault="0030439C" w:rsidP="0030439C">
      <w:pPr>
        <w:pStyle w:val="Figure"/>
      </w:pPr>
      <w:r>
        <w:rPr>
          <w:noProof/>
          <w:lang w:eastAsia="en-GB"/>
        </w:rPr>
        <w:drawing>
          <wp:inline distT="0" distB="0" distL="0" distR="0" wp14:anchorId="3CFF515C" wp14:editId="78E8C232">
            <wp:extent cx="5544278" cy="2983237"/>
            <wp:effectExtent l="0" t="0" r="0" b="7620"/>
            <wp:docPr id="1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ezo back match load model with descriptors.png"/>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5544278" cy="2983237"/>
                    </a:xfrm>
                    <a:prstGeom prst="rect">
                      <a:avLst/>
                    </a:prstGeom>
                    <a:ln>
                      <a:noFill/>
                    </a:ln>
                    <a:extLst>
                      <a:ext uri="{53640926-AAD7-44D8-BBD7-CCE9431645EC}">
                        <a14:shadowObscured xmlns:a14="http://schemas.microsoft.com/office/drawing/2010/main"/>
                      </a:ext>
                    </a:extLst>
                  </pic:spPr>
                </pic:pic>
              </a:graphicData>
            </a:graphic>
          </wp:inline>
        </w:drawing>
      </w:r>
    </w:p>
    <w:p w14:paraId="64A0ACCC" w14:textId="77777777" w:rsidR="0030439C" w:rsidRPr="00AD349A" w:rsidRDefault="0030439C" w:rsidP="0030439C">
      <w:pPr>
        <w:pStyle w:val="FigCaption"/>
      </w:pPr>
      <w:bookmarkStart w:id="446" w:name="_Ref419036117"/>
      <w:bookmarkStart w:id="447" w:name="_Toc417983289"/>
      <w:bookmarkStart w:id="448" w:name="_Toc423364557"/>
      <w:r>
        <w:t xml:space="preserve">Fig. </w:t>
      </w:r>
      <w:r w:rsidR="00B61899">
        <w:fldChar w:fldCharType="begin"/>
      </w:r>
      <w:r w:rsidR="00B61899">
        <w:instrText xml:space="preserve"> STYLEREF 1 \s </w:instrText>
      </w:r>
      <w:r w:rsidR="00B61899">
        <w:fldChar w:fldCharType="separate"/>
      </w:r>
      <w:r w:rsidR="00762916">
        <w:rPr>
          <w:noProof/>
        </w:rPr>
        <w:t>5</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2</w:t>
      </w:r>
      <w:r w:rsidR="00B61899">
        <w:rPr>
          <w:noProof/>
        </w:rPr>
        <w:fldChar w:fldCharType="end"/>
      </w:r>
      <w:bookmarkEnd w:id="446"/>
      <w:r>
        <w:t>. Schematic of the PZFlex model used in the example</w:t>
      </w:r>
      <w:bookmarkEnd w:id="447"/>
      <w:bookmarkEnd w:id="448"/>
    </w:p>
    <w:p w14:paraId="5AB2E67B" w14:textId="77777777" w:rsidR="00E56507" w:rsidRPr="00C829D8" w:rsidRDefault="0030439C" w:rsidP="00E56507">
      <w:r w:rsidRPr="00C829D8">
        <w:t xml:space="preserve">The impedance profile and time domain impulse response of the device obtained are presented in </w:t>
      </w:r>
      <w:r w:rsidR="00E56507">
        <w:fldChar w:fldCharType="begin"/>
      </w:r>
      <w:r w:rsidR="00E56507">
        <w:instrText xml:space="preserve"> REF _Ref419036187 \h </w:instrText>
      </w:r>
      <w:r w:rsidR="00E56507">
        <w:fldChar w:fldCharType="separate"/>
      </w:r>
      <w:r w:rsidR="00762916">
        <w:t xml:space="preserve">Fig. </w:t>
      </w:r>
      <w:r w:rsidR="00762916">
        <w:rPr>
          <w:noProof/>
        </w:rPr>
        <w:t>5</w:t>
      </w:r>
      <w:r w:rsidR="00762916">
        <w:t>.</w:t>
      </w:r>
      <w:r w:rsidR="00762916">
        <w:rPr>
          <w:noProof/>
        </w:rPr>
        <w:t>4</w:t>
      </w:r>
      <w:r w:rsidR="00E56507">
        <w:fldChar w:fldCharType="end"/>
      </w:r>
      <w:r w:rsidR="00E56507">
        <w:t xml:space="preserve">. </w:t>
      </w:r>
      <w:r w:rsidR="00E56507" w:rsidRPr="00C829D8">
        <w:t xml:space="preserve">The electrical impedance of a single array element is 765Ω at 4.0MHz </w:t>
      </w:r>
      <w:r w:rsidR="00E56507">
        <w:t>at</w:t>
      </w:r>
      <w:r w:rsidR="00E56507" w:rsidRPr="00C829D8">
        <w:t xml:space="preserve"> electrical resonance, and the impedance </w:t>
      </w:r>
      <w:r w:rsidR="00E56507">
        <w:t>at</w:t>
      </w:r>
      <w:r w:rsidR="00E56507" w:rsidRPr="00C829D8">
        <w:t xml:space="preserve"> mechanical resonance is 1706Ω. The impedance is consistent with the prediction based on ceramic permittivity. The simulated element has a static capacitance </w:t>
      </w:r>
      <w:r w:rsidR="00E56507">
        <w:t xml:space="preserve">of </w:t>
      </w:r>
      <w:r w:rsidR="00E56507" w:rsidRPr="00C829D8">
        <w:t xml:space="preserve">approximately 45pF. </w:t>
      </w:r>
    </w:p>
    <w:p w14:paraId="64FE58C7" w14:textId="61D59B47" w:rsidR="0030439C" w:rsidRDefault="0030439C" w:rsidP="0030439C"/>
    <w:p w14:paraId="0CA0BCA4" w14:textId="00FC30E8" w:rsidR="0030439C" w:rsidRDefault="006F0967" w:rsidP="0030439C">
      <w:pPr>
        <w:pStyle w:val="Figure"/>
        <w:rPr>
          <w:noProof/>
          <w:lang w:eastAsia="en-GB"/>
        </w:rPr>
      </w:pPr>
      <w:r>
        <w:rPr>
          <w:noProof/>
          <w:lang w:eastAsia="en-GB"/>
        </w:rPr>
        <w:drawing>
          <wp:inline distT="0" distB="0" distL="0" distR="0" wp14:anchorId="76102F71" wp14:editId="7D2B5567">
            <wp:extent cx="3852912" cy="3466214"/>
            <wp:effectExtent l="0" t="0" r="0" b="127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60423" cy="3472971"/>
                    </a:xfrm>
                    <a:prstGeom prst="rect">
                      <a:avLst/>
                    </a:prstGeom>
                    <a:noFill/>
                    <a:ln>
                      <a:noFill/>
                    </a:ln>
                  </pic:spPr>
                </pic:pic>
              </a:graphicData>
            </a:graphic>
          </wp:inline>
        </w:drawing>
      </w:r>
      <w:r w:rsidR="0030439C" w:rsidRPr="00D1669E">
        <w:rPr>
          <w:noProof/>
          <w:lang w:eastAsia="en-GB"/>
        </w:rPr>
        <w:t xml:space="preserve"> </w:t>
      </w:r>
    </w:p>
    <w:p w14:paraId="1623A1B4" w14:textId="6FFF4703" w:rsidR="003C48F8" w:rsidRPr="009D79E8" w:rsidRDefault="003C48F8" w:rsidP="003C48F8">
      <w:pPr>
        <w:pStyle w:val="FigCaption"/>
      </w:pPr>
      <w:bookmarkStart w:id="449" w:name="_Toc423364558"/>
      <w:r>
        <w:t xml:space="preserve">Fig. </w:t>
      </w:r>
      <w:r w:rsidR="00B61899">
        <w:fldChar w:fldCharType="begin"/>
      </w:r>
      <w:r w:rsidR="00B61899">
        <w:instrText xml:space="preserve"> STYLEREF 1 \s </w:instrText>
      </w:r>
      <w:r w:rsidR="00B61899">
        <w:fldChar w:fldCharType="separate"/>
      </w:r>
      <w:r w:rsidR="00762916">
        <w:rPr>
          <w:noProof/>
        </w:rPr>
        <w:t>5</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3</w:t>
      </w:r>
      <w:r w:rsidR="00B61899">
        <w:rPr>
          <w:noProof/>
        </w:rPr>
        <w:fldChar w:fldCharType="end"/>
      </w:r>
      <w:r w:rsidRPr="009D79E8">
        <w:t xml:space="preserve">. </w:t>
      </w:r>
      <w:r>
        <w:t>Electrical</w:t>
      </w:r>
      <w:r w:rsidRPr="009D79E8">
        <w:t xml:space="preserve"> impedance </w:t>
      </w:r>
      <w:r>
        <w:t>of the modelled system assuming no influence from the capacitance of the cable.</w:t>
      </w:r>
      <w:bookmarkEnd w:id="449"/>
    </w:p>
    <w:p w14:paraId="0D718ABE" w14:textId="04563EA6" w:rsidR="0030439C" w:rsidRDefault="006F0967" w:rsidP="0030439C">
      <w:pPr>
        <w:pStyle w:val="Figure"/>
      </w:pPr>
      <w:r>
        <w:rPr>
          <w:noProof/>
          <w:lang w:eastAsia="en-GB"/>
        </w:rPr>
        <w:drawing>
          <wp:inline distT="0" distB="0" distL="0" distR="0" wp14:anchorId="39FDB7C1" wp14:editId="3DE9E51B">
            <wp:extent cx="4537451" cy="3817089"/>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47647" cy="3825666"/>
                    </a:xfrm>
                    <a:prstGeom prst="rect">
                      <a:avLst/>
                    </a:prstGeom>
                    <a:noFill/>
                    <a:ln>
                      <a:noFill/>
                    </a:ln>
                  </pic:spPr>
                </pic:pic>
              </a:graphicData>
            </a:graphic>
          </wp:inline>
        </w:drawing>
      </w:r>
    </w:p>
    <w:p w14:paraId="57E4401D" w14:textId="4AB639B9" w:rsidR="0030439C" w:rsidRPr="009D79E8" w:rsidRDefault="0030439C" w:rsidP="0030439C">
      <w:pPr>
        <w:pStyle w:val="FigCaption"/>
      </w:pPr>
      <w:bookmarkStart w:id="450" w:name="_Ref419036187"/>
      <w:bookmarkStart w:id="451" w:name="_Toc417983290"/>
      <w:bookmarkStart w:id="452" w:name="_Toc423364559"/>
      <w:r>
        <w:t xml:space="preserve">Fig. </w:t>
      </w:r>
      <w:r w:rsidR="00B61899">
        <w:fldChar w:fldCharType="begin"/>
      </w:r>
      <w:r w:rsidR="00B61899">
        <w:instrText xml:space="preserve"> STYLEREF 1 \s </w:instrText>
      </w:r>
      <w:r w:rsidR="00B61899">
        <w:fldChar w:fldCharType="separate"/>
      </w:r>
      <w:r w:rsidR="00762916">
        <w:rPr>
          <w:noProof/>
        </w:rPr>
        <w:t>5</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4</w:t>
      </w:r>
      <w:r w:rsidR="00B61899">
        <w:rPr>
          <w:noProof/>
        </w:rPr>
        <w:fldChar w:fldCharType="end"/>
      </w:r>
      <w:bookmarkEnd w:id="450"/>
      <w:r w:rsidRPr="009D79E8">
        <w:t xml:space="preserve">. </w:t>
      </w:r>
      <w:r>
        <w:t>Electrical</w:t>
      </w:r>
      <w:r w:rsidRPr="009D79E8">
        <w:t xml:space="preserve"> transmit im</w:t>
      </w:r>
      <w:r>
        <w:t>pulse response of the modelled system assuming no influence from the capacitance of the cable.</w:t>
      </w:r>
      <w:bookmarkEnd w:id="451"/>
      <w:bookmarkEnd w:id="452"/>
    </w:p>
    <w:p w14:paraId="6A7C6F00" w14:textId="77777777" w:rsidR="0030439C" w:rsidRPr="004B313F" w:rsidRDefault="0030439C" w:rsidP="0030439C">
      <w:pPr>
        <w:jc w:val="center"/>
        <w:rPr>
          <w:rFonts w:ascii="Times New Roman" w:hAnsi="Times New Roman" w:cs="Times New Roman"/>
        </w:rPr>
      </w:pPr>
      <w:r w:rsidRPr="004B313F">
        <w:rPr>
          <w:rFonts w:ascii="Times New Roman" w:hAnsi="Times New Roman" w:cs="Times New Roman"/>
        </w:rPr>
        <w:tab/>
      </w:r>
    </w:p>
    <w:p w14:paraId="42BB445E" w14:textId="57F539D5" w:rsidR="0030439C" w:rsidRPr="00C829D8" w:rsidRDefault="0030439C" w:rsidP="0030439C">
      <w:r w:rsidRPr="00C829D8">
        <w:t xml:space="preserve">In order to demonstrate the effect of the cable, the model has been converted to pulse-echo operation mode. The receiver circuitry is of </w:t>
      </w:r>
      <w:r>
        <w:t xml:space="preserve">the </w:t>
      </w:r>
      <w:r w:rsidRPr="00C829D8">
        <w:t xml:space="preserve">high impedance type. The received voltage has been recorded and an effective pulse-echo insertion loss has been calculated. The cable capacitance (directly dependent on the cable length) has been varied and the insertion loss of the transducer-cable system has been calculated. Results of the simulation are gathered in </w:t>
      </w:r>
      <w:r w:rsidR="00015896">
        <w:fldChar w:fldCharType="begin"/>
      </w:r>
      <w:r w:rsidR="00015896">
        <w:instrText xml:space="preserve"> REF _Ref419057402 \h </w:instrText>
      </w:r>
      <w:r w:rsidR="00015896">
        <w:fldChar w:fldCharType="separate"/>
      </w:r>
      <w:r w:rsidR="00762916">
        <w:t xml:space="preserve">Table </w:t>
      </w:r>
      <w:r w:rsidR="00762916">
        <w:rPr>
          <w:noProof/>
        </w:rPr>
        <w:t>5.2</w:t>
      </w:r>
      <w:r w:rsidR="00762916">
        <w:t>.</w:t>
      </w:r>
      <w:r w:rsidR="00762916">
        <w:rPr>
          <w:noProof/>
        </w:rPr>
        <w:t>1</w:t>
      </w:r>
      <w:r w:rsidR="00015896">
        <w:fldChar w:fldCharType="end"/>
      </w:r>
      <w:r w:rsidR="00015896">
        <w:t xml:space="preserve"> </w:t>
      </w:r>
      <w:r w:rsidRPr="00C829D8">
        <w:t>and</w:t>
      </w:r>
      <w:r w:rsidR="00015896">
        <w:t xml:space="preserve"> </w:t>
      </w:r>
      <w:r w:rsidR="00015896">
        <w:fldChar w:fldCharType="begin"/>
      </w:r>
      <w:r w:rsidR="00015896">
        <w:instrText xml:space="preserve"> REF _Ref419057433 \h </w:instrText>
      </w:r>
      <w:r w:rsidR="00015896">
        <w:fldChar w:fldCharType="separate"/>
      </w:r>
      <w:r w:rsidR="00762916">
        <w:t xml:space="preserve">Fig. </w:t>
      </w:r>
      <w:r w:rsidR="00762916">
        <w:rPr>
          <w:noProof/>
        </w:rPr>
        <w:t>5</w:t>
      </w:r>
      <w:r w:rsidR="00762916">
        <w:t>.</w:t>
      </w:r>
      <w:r w:rsidR="00762916">
        <w:rPr>
          <w:noProof/>
        </w:rPr>
        <w:t>5</w:t>
      </w:r>
      <w:r w:rsidR="00015896">
        <w:fldChar w:fldCharType="end"/>
      </w:r>
      <w:r w:rsidR="00015896">
        <w:t>.</w:t>
      </w:r>
    </w:p>
    <w:p w14:paraId="253A9D2C" w14:textId="70727CB7" w:rsidR="0030439C" w:rsidRDefault="0030439C" w:rsidP="0030439C">
      <w:pPr>
        <w:pStyle w:val="Tablecaption"/>
      </w:pPr>
      <w:bookmarkStart w:id="453" w:name="_Ref419057402"/>
      <w:r>
        <w:t xml:space="preserve">Table </w:t>
      </w:r>
      <w:r w:rsidR="00B61899">
        <w:fldChar w:fldCharType="begin"/>
      </w:r>
      <w:r w:rsidR="00B61899">
        <w:instrText xml:space="preserve"> STYLEREF 2 \s </w:instrText>
      </w:r>
      <w:r w:rsidR="00B61899">
        <w:fldChar w:fldCharType="separate"/>
      </w:r>
      <w:r w:rsidR="00762916">
        <w:rPr>
          <w:noProof/>
        </w:rPr>
        <w:t>5.2</w:t>
      </w:r>
      <w:r w:rsidR="00B61899">
        <w:rPr>
          <w:noProof/>
        </w:rPr>
        <w:fldChar w:fldCharType="end"/>
      </w:r>
      <w:r>
        <w:t>.</w:t>
      </w:r>
      <w:r w:rsidR="00B61899">
        <w:fldChar w:fldCharType="begin"/>
      </w:r>
      <w:r w:rsidR="00B61899">
        <w:instrText xml:space="preserve"> SEQ Table \* ARABIC \s 2 </w:instrText>
      </w:r>
      <w:r w:rsidR="00B61899">
        <w:fldChar w:fldCharType="separate"/>
      </w:r>
      <w:r w:rsidR="00762916">
        <w:rPr>
          <w:noProof/>
        </w:rPr>
        <w:t>1</w:t>
      </w:r>
      <w:r w:rsidR="00B61899">
        <w:rPr>
          <w:noProof/>
        </w:rPr>
        <w:fldChar w:fldCharType="end"/>
      </w:r>
      <w:bookmarkEnd w:id="453"/>
      <w:r w:rsidRPr="00083AA0">
        <w:t xml:space="preserve">. </w:t>
      </w:r>
      <w:r>
        <w:t>R</w:t>
      </w:r>
      <w:r w:rsidRPr="00083AA0">
        <w:t xml:space="preserve">esults of </w:t>
      </w:r>
      <w:r>
        <w:t>the insertion loss simulation</w:t>
      </w:r>
    </w:p>
    <w:tbl>
      <w:tblPr>
        <w:tblW w:w="5920" w:type="dxa"/>
        <w:jc w:val="center"/>
        <w:tblLook w:val="04A0" w:firstRow="1" w:lastRow="0" w:firstColumn="1" w:lastColumn="0" w:noHBand="0" w:noVBand="1"/>
      </w:tblPr>
      <w:tblGrid>
        <w:gridCol w:w="2840"/>
        <w:gridCol w:w="3080"/>
      </w:tblGrid>
      <w:tr w:rsidR="0030439C" w:rsidRPr="00083AA0" w14:paraId="39D69517" w14:textId="77777777" w:rsidTr="009A2801">
        <w:trPr>
          <w:trHeight w:val="330"/>
          <w:jc w:val="center"/>
        </w:trPr>
        <w:tc>
          <w:tcPr>
            <w:tcW w:w="28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4AC5E5A" w14:textId="77777777" w:rsidR="0030439C" w:rsidRPr="00083AA0" w:rsidRDefault="0030439C" w:rsidP="009A2801">
            <w:pPr>
              <w:spacing w:after="0" w:line="240" w:lineRule="auto"/>
              <w:jc w:val="right"/>
              <w:rPr>
                <w:rFonts w:ascii="Times New Roman" w:eastAsia="Times New Roman" w:hAnsi="Times New Roman" w:cs="Times New Roman"/>
                <w:color w:val="000000"/>
                <w:szCs w:val="24"/>
                <w:lang w:eastAsia="en-GB"/>
              </w:rPr>
            </w:pPr>
            <w:r w:rsidRPr="00083AA0">
              <w:rPr>
                <w:rFonts w:ascii="Times New Roman" w:eastAsia="Times New Roman" w:hAnsi="Times New Roman" w:cs="Times New Roman"/>
                <w:color w:val="000000"/>
                <w:szCs w:val="24"/>
                <w:lang w:eastAsia="en-GB"/>
              </w:rPr>
              <w:t>Cable capacitance [pF]</w:t>
            </w:r>
          </w:p>
        </w:tc>
        <w:tc>
          <w:tcPr>
            <w:tcW w:w="3080" w:type="dxa"/>
            <w:tcBorders>
              <w:top w:val="single" w:sz="8" w:space="0" w:color="auto"/>
              <w:left w:val="nil"/>
              <w:bottom w:val="single" w:sz="8" w:space="0" w:color="auto"/>
              <w:right w:val="single" w:sz="8" w:space="0" w:color="auto"/>
            </w:tcBorders>
            <w:shd w:val="clear" w:color="auto" w:fill="auto"/>
            <w:noWrap/>
            <w:vAlign w:val="bottom"/>
            <w:hideMark/>
          </w:tcPr>
          <w:p w14:paraId="73AC7377" w14:textId="77777777" w:rsidR="0030439C" w:rsidRPr="00083AA0" w:rsidRDefault="0030439C" w:rsidP="009A2801">
            <w:pPr>
              <w:spacing w:after="0" w:line="240" w:lineRule="auto"/>
              <w:jc w:val="right"/>
              <w:rPr>
                <w:rFonts w:ascii="Times New Roman" w:eastAsia="Times New Roman" w:hAnsi="Times New Roman" w:cs="Times New Roman"/>
                <w:color w:val="000000"/>
                <w:szCs w:val="24"/>
                <w:lang w:eastAsia="en-GB"/>
              </w:rPr>
            </w:pPr>
            <w:r w:rsidRPr="00083AA0">
              <w:rPr>
                <w:rFonts w:ascii="Times New Roman" w:eastAsia="Times New Roman" w:hAnsi="Times New Roman" w:cs="Times New Roman"/>
                <w:color w:val="000000"/>
                <w:szCs w:val="24"/>
                <w:lang w:eastAsia="en-GB"/>
              </w:rPr>
              <w:t>Pulse-echo insertion loss[dB]</w:t>
            </w:r>
          </w:p>
        </w:tc>
      </w:tr>
      <w:tr w:rsidR="0030439C" w:rsidRPr="00083AA0" w14:paraId="7021B7C9" w14:textId="77777777" w:rsidTr="009A2801">
        <w:trPr>
          <w:trHeight w:val="330"/>
          <w:jc w:val="center"/>
        </w:trPr>
        <w:tc>
          <w:tcPr>
            <w:tcW w:w="2840" w:type="dxa"/>
            <w:tcBorders>
              <w:top w:val="nil"/>
              <w:left w:val="single" w:sz="8" w:space="0" w:color="auto"/>
              <w:bottom w:val="single" w:sz="8" w:space="0" w:color="auto"/>
              <w:right w:val="single" w:sz="8" w:space="0" w:color="auto"/>
            </w:tcBorders>
            <w:shd w:val="clear" w:color="auto" w:fill="auto"/>
            <w:noWrap/>
            <w:vAlign w:val="bottom"/>
            <w:hideMark/>
          </w:tcPr>
          <w:p w14:paraId="78226CBE" w14:textId="77777777" w:rsidR="0030439C" w:rsidRPr="00083AA0" w:rsidRDefault="0030439C" w:rsidP="009A2801">
            <w:pPr>
              <w:spacing w:after="0" w:line="240" w:lineRule="auto"/>
              <w:jc w:val="right"/>
              <w:rPr>
                <w:rFonts w:ascii="Times New Roman" w:eastAsia="Times New Roman" w:hAnsi="Times New Roman" w:cs="Times New Roman"/>
                <w:color w:val="000000"/>
                <w:szCs w:val="24"/>
                <w:lang w:eastAsia="en-GB"/>
              </w:rPr>
            </w:pPr>
            <w:r w:rsidRPr="00083AA0">
              <w:rPr>
                <w:rFonts w:ascii="Times New Roman" w:eastAsia="Times New Roman" w:hAnsi="Times New Roman" w:cs="Times New Roman"/>
                <w:color w:val="000000"/>
                <w:szCs w:val="24"/>
                <w:lang w:eastAsia="en-GB"/>
              </w:rPr>
              <w:t>10</w:t>
            </w:r>
          </w:p>
        </w:tc>
        <w:tc>
          <w:tcPr>
            <w:tcW w:w="3080" w:type="dxa"/>
            <w:tcBorders>
              <w:top w:val="nil"/>
              <w:left w:val="nil"/>
              <w:bottom w:val="single" w:sz="8" w:space="0" w:color="auto"/>
              <w:right w:val="single" w:sz="8" w:space="0" w:color="auto"/>
            </w:tcBorders>
            <w:shd w:val="clear" w:color="auto" w:fill="auto"/>
            <w:noWrap/>
            <w:vAlign w:val="bottom"/>
            <w:hideMark/>
          </w:tcPr>
          <w:p w14:paraId="5BB2A99C" w14:textId="77777777" w:rsidR="0030439C" w:rsidRPr="00083AA0" w:rsidRDefault="0030439C" w:rsidP="009A2801">
            <w:pPr>
              <w:spacing w:after="0" w:line="240" w:lineRule="auto"/>
              <w:jc w:val="right"/>
              <w:rPr>
                <w:rFonts w:ascii="Times New Roman" w:eastAsia="Times New Roman" w:hAnsi="Times New Roman" w:cs="Times New Roman"/>
                <w:color w:val="000000"/>
                <w:szCs w:val="24"/>
                <w:lang w:eastAsia="en-GB"/>
              </w:rPr>
            </w:pPr>
            <w:r w:rsidRPr="00083AA0">
              <w:rPr>
                <w:rFonts w:ascii="Times New Roman" w:eastAsia="Times New Roman" w:hAnsi="Times New Roman" w:cs="Times New Roman"/>
                <w:color w:val="000000"/>
                <w:szCs w:val="24"/>
                <w:lang w:eastAsia="en-GB"/>
              </w:rPr>
              <w:t>-31.1</w:t>
            </w:r>
          </w:p>
        </w:tc>
      </w:tr>
      <w:tr w:rsidR="0030439C" w:rsidRPr="00083AA0" w14:paraId="1507F299" w14:textId="77777777" w:rsidTr="009A2801">
        <w:trPr>
          <w:trHeight w:val="330"/>
          <w:jc w:val="center"/>
        </w:trPr>
        <w:tc>
          <w:tcPr>
            <w:tcW w:w="2840" w:type="dxa"/>
            <w:tcBorders>
              <w:top w:val="nil"/>
              <w:left w:val="single" w:sz="8" w:space="0" w:color="auto"/>
              <w:bottom w:val="single" w:sz="8" w:space="0" w:color="auto"/>
              <w:right w:val="single" w:sz="8" w:space="0" w:color="auto"/>
            </w:tcBorders>
            <w:shd w:val="clear" w:color="auto" w:fill="auto"/>
            <w:noWrap/>
            <w:vAlign w:val="bottom"/>
            <w:hideMark/>
          </w:tcPr>
          <w:p w14:paraId="58948C5C" w14:textId="77777777" w:rsidR="0030439C" w:rsidRPr="00083AA0" w:rsidRDefault="0030439C" w:rsidP="009A2801">
            <w:pPr>
              <w:spacing w:after="0" w:line="240" w:lineRule="auto"/>
              <w:jc w:val="right"/>
              <w:rPr>
                <w:rFonts w:ascii="Times New Roman" w:eastAsia="Times New Roman" w:hAnsi="Times New Roman" w:cs="Times New Roman"/>
                <w:color w:val="000000"/>
                <w:szCs w:val="24"/>
                <w:lang w:eastAsia="en-GB"/>
              </w:rPr>
            </w:pPr>
            <w:r w:rsidRPr="00083AA0">
              <w:rPr>
                <w:rFonts w:ascii="Times New Roman" w:eastAsia="Times New Roman" w:hAnsi="Times New Roman" w:cs="Times New Roman"/>
                <w:color w:val="000000"/>
                <w:szCs w:val="24"/>
                <w:lang w:eastAsia="en-GB"/>
              </w:rPr>
              <w:t>20</w:t>
            </w:r>
          </w:p>
        </w:tc>
        <w:tc>
          <w:tcPr>
            <w:tcW w:w="3080" w:type="dxa"/>
            <w:tcBorders>
              <w:top w:val="nil"/>
              <w:left w:val="nil"/>
              <w:bottom w:val="single" w:sz="8" w:space="0" w:color="auto"/>
              <w:right w:val="single" w:sz="8" w:space="0" w:color="auto"/>
            </w:tcBorders>
            <w:shd w:val="clear" w:color="auto" w:fill="auto"/>
            <w:noWrap/>
            <w:vAlign w:val="bottom"/>
            <w:hideMark/>
          </w:tcPr>
          <w:p w14:paraId="55D98674" w14:textId="77777777" w:rsidR="0030439C" w:rsidRPr="00083AA0" w:rsidRDefault="0030439C" w:rsidP="009A2801">
            <w:pPr>
              <w:spacing w:after="0" w:line="240" w:lineRule="auto"/>
              <w:jc w:val="right"/>
              <w:rPr>
                <w:rFonts w:ascii="Times New Roman" w:eastAsia="Times New Roman" w:hAnsi="Times New Roman" w:cs="Times New Roman"/>
                <w:color w:val="000000"/>
                <w:szCs w:val="24"/>
                <w:lang w:eastAsia="en-GB"/>
              </w:rPr>
            </w:pPr>
            <w:r w:rsidRPr="00083AA0">
              <w:rPr>
                <w:rFonts w:ascii="Times New Roman" w:eastAsia="Times New Roman" w:hAnsi="Times New Roman" w:cs="Times New Roman"/>
                <w:color w:val="000000"/>
                <w:szCs w:val="24"/>
                <w:lang w:eastAsia="en-GB"/>
              </w:rPr>
              <w:t>-36.3</w:t>
            </w:r>
          </w:p>
        </w:tc>
      </w:tr>
      <w:tr w:rsidR="0030439C" w:rsidRPr="00083AA0" w14:paraId="0749ECD3" w14:textId="77777777" w:rsidTr="009A2801">
        <w:trPr>
          <w:trHeight w:val="330"/>
          <w:jc w:val="center"/>
        </w:trPr>
        <w:tc>
          <w:tcPr>
            <w:tcW w:w="2840" w:type="dxa"/>
            <w:tcBorders>
              <w:top w:val="nil"/>
              <w:left w:val="single" w:sz="8" w:space="0" w:color="auto"/>
              <w:bottom w:val="single" w:sz="8" w:space="0" w:color="auto"/>
              <w:right w:val="single" w:sz="8" w:space="0" w:color="auto"/>
            </w:tcBorders>
            <w:shd w:val="clear" w:color="auto" w:fill="auto"/>
            <w:noWrap/>
            <w:vAlign w:val="bottom"/>
            <w:hideMark/>
          </w:tcPr>
          <w:p w14:paraId="6CF2A4FB" w14:textId="77777777" w:rsidR="0030439C" w:rsidRPr="00083AA0" w:rsidRDefault="0030439C" w:rsidP="009A2801">
            <w:pPr>
              <w:spacing w:after="0" w:line="240" w:lineRule="auto"/>
              <w:jc w:val="right"/>
              <w:rPr>
                <w:rFonts w:ascii="Times New Roman" w:eastAsia="Times New Roman" w:hAnsi="Times New Roman" w:cs="Times New Roman"/>
                <w:color w:val="000000"/>
                <w:szCs w:val="24"/>
                <w:lang w:eastAsia="en-GB"/>
              </w:rPr>
            </w:pPr>
            <w:r w:rsidRPr="00083AA0">
              <w:rPr>
                <w:rFonts w:ascii="Times New Roman" w:eastAsia="Times New Roman" w:hAnsi="Times New Roman" w:cs="Times New Roman"/>
                <w:color w:val="000000"/>
                <w:szCs w:val="24"/>
                <w:lang w:eastAsia="en-GB"/>
              </w:rPr>
              <w:t>30</w:t>
            </w:r>
          </w:p>
        </w:tc>
        <w:tc>
          <w:tcPr>
            <w:tcW w:w="3080" w:type="dxa"/>
            <w:tcBorders>
              <w:top w:val="nil"/>
              <w:left w:val="nil"/>
              <w:bottom w:val="single" w:sz="8" w:space="0" w:color="auto"/>
              <w:right w:val="single" w:sz="8" w:space="0" w:color="auto"/>
            </w:tcBorders>
            <w:shd w:val="clear" w:color="auto" w:fill="auto"/>
            <w:noWrap/>
            <w:vAlign w:val="bottom"/>
            <w:hideMark/>
          </w:tcPr>
          <w:p w14:paraId="33B02360" w14:textId="77777777" w:rsidR="0030439C" w:rsidRPr="00083AA0" w:rsidRDefault="0030439C" w:rsidP="009A2801">
            <w:pPr>
              <w:spacing w:after="0" w:line="240" w:lineRule="auto"/>
              <w:jc w:val="right"/>
              <w:rPr>
                <w:rFonts w:ascii="Times New Roman" w:eastAsia="Times New Roman" w:hAnsi="Times New Roman" w:cs="Times New Roman"/>
                <w:color w:val="000000"/>
                <w:szCs w:val="24"/>
                <w:lang w:eastAsia="en-GB"/>
              </w:rPr>
            </w:pPr>
            <w:r w:rsidRPr="00083AA0">
              <w:rPr>
                <w:rFonts w:ascii="Times New Roman" w:eastAsia="Times New Roman" w:hAnsi="Times New Roman" w:cs="Times New Roman"/>
                <w:color w:val="000000"/>
                <w:szCs w:val="24"/>
                <w:lang w:eastAsia="en-GB"/>
              </w:rPr>
              <w:t>-39.6</w:t>
            </w:r>
          </w:p>
        </w:tc>
      </w:tr>
      <w:tr w:rsidR="0030439C" w:rsidRPr="00083AA0" w14:paraId="056E2386" w14:textId="77777777" w:rsidTr="009A2801">
        <w:trPr>
          <w:trHeight w:val="330"/>
          <w:jc w:val="center"/>
        </w:trPr>
        <w:tc>
          <w:tcPr>
            <w:tcW w:w="2840" w:type="dxa"/>
            <w:tcBorders>
              <w:top w:val="nil"/>
              <w:left w:val="single" w:sz="8" w:space="0" w:color="auto"/>
              <w:bottom w:val="single" w:sz="8" w:space="0" w:color="auto"/>
              <w:right w:val="single" w:sz="8" w:space="0" w:color="auto"/>
            </w:tcBorders>
            <w:shd w:val="clear" w:color="auto" w:fill="auto"/>
            <w:noWrap/>
            <w:vAlign w:val="bottom"/>
            <w:hideMark/>
          </w:tcPr>
          <w:p w14:paraId="3A0F110D" w14:textId="77777777" w:rsidR="0030439C" w:rsidRPr="00083AA0" w:rsidRDefault="0030439C" w:rsidP="009A2801">
            <w:pPr>
              <w:spacing w:after="0" w:line="240" w:lineRule="auto"/>
              <w:jc w:val="right"/>
              <w:rPr>
                <w:rFonts w:ascii="Times New Roman" w:eastAsia="Times New Roman" w:hAnsi="Times New Roman" w:cs="Times New Roman"/>
                <w:color w:val="000000"/>
                <w:szCs w:val="24"/>
                <w:lang w:eastAsia="en-GB"/>
              </w:rPr>
            </w:pPr>
            <w:r w:rsidRPr="00083AA0">
              <w:rPr>
                <w:rFonts w:ascii="Times New Roman" w:eastAsia="Times New Roman" w:hAnsi="Times New Roman" w:cs="Times New Roman"/>
                <w:color w:val="000000"/>
                <w:szCs w:val="24"/>
                <w:lang w:eastAsia="en-GB"/>
              </w:rPr>
              <w:t>40</w:t>
            </w:r>
          </w:p>
        </w:tc>
        <w:tc>
          <w:tcPr>
            <w:tcW w:w="3080" w:type="dxa"/>
            <w:tcBorders>
              <w:top w:val="nil"/>
              <w:left w:val="nil"/>
              <w:bottom w:val="single" w:sz="8" w:space="0" w:color="auto"/>
              <w:right w:val="single" w:sz="8" w:space="0" w:color="auto"/>
            </w:tcBorders>
            <w:shd w:val="clear" w:color="auto" w:fill="auto"/>
            <w:noWrap/>
            <w:vAlign w:val="bottom"/>
            <w:hideMark/>
          </w:tcPr>
          <w:p w14:paraId="6F0DF49D" w14:textId="77777777" w:rsidR="0030439C" w:rsidRPr="00083AA0" w:rsidRDefault="0030439C" w:rsidP="009A2801">
            <w:pPr>
              <w:spacing w:after="0" w:line="240" w:lineRule="auto"/>
              <w:jc w:val="right"/>
              <w:rPr>
                <w:rFonts w:ascii="Times New Roman" w:eastAsia="Times New Roman" w:hAnsi="Times New Roman" w:cs="Times New Roman"/>
                <w:color w:val="000000"/>
                <w:szCs w:val="24"/>
                <w:lang w:eastAsia="en-GB"/>
              </w:rPr>
            </w:pPr>
            <w:r w:rsidRPr="00083AA0">
              <w:rPr>
                <w:rFonts w:ascii="Times New Roman" w:eastAsia="Times New Roman" w:hAnsi="Times New Roman" w:cs="Times New Roman"/>
                <w:color w:val="000000"/>
                <w:szCs w:val="24"/>
                <w:lang w:eastAsia="en-GB"/>
              </w:rPr>
              <w:t>-42.0</w:t>
            </w:r>
          </w:p>
        </w:tc>
      </w:tr>
      <w:tr w:rsidR="0030439C" w:rsidRPr="00083AA0" w14:paraId="2EAE770F" w14:textId="77777777" w:rsidTr="009A2801">
        <w:trPr>
          <w:trHeight w:val="330"/>
          <w:jc w:val="center"/>
        </w:trPr>
        <w:tc>
          <w:tcPr>
            <w:tcW w:w="2840" w:type="dxa"/>
            <w:tcBorders>
              <w:top w:val="nil"/>
              <w:left w:val="single" w:sz="8" w:space="0" w:color="auto"/>
              <w:bottom w:val="single" w:sz="8" w:space="0" w:color="auto"/>
              <w:right w:val="single" w:sz="8" w:space="0" w:color="auto"/>
            </w:tcBorders>
            <w:shd w:val="clear" w:color="auto" w:fill="auto"/>
            <w:noWrap/>
            <w:vAlign w:val="bottom"/>
            <w:hideMark/>
          </w:tcPr>
          <w:p w14:paraId="6D558226" w14:textId="77777777" w:rsidR="0030439C" w:rsidRPr="00083AA0" w:rsidRDefault="0030439C" w:rsidP="009A2801">
            <w:pPr>
              <w:spacing w:after="0" w:line="240" w:lineRule="auto"/>
              <w:jc w:val="right"/>
              <w:rPr>
                <w:rFonts w:ascii="Times New Roman" w:eastAsia="Times New Roman" w:hAnsi="Times New Roman" w:cs="Times New Roman"/>
                <w:color w:val="000000"/>
                <w:szCs w:val="24"/>
                <w:lang w:eastAsia="en-GB"/>
              </w:rPr>
            </w:pPr>
            <w:r w:rsidRPr="00083AA0">
              <w:rPr>
                <w:rFonts w:ascii="Times New Roman" w:eastAsia="Times New Roman" w:hAnsi="Times New Roman" w:cs="Times New Roman"/>
                <w:color w:val="000000"/>
                <w:szCs w:val="24"/>
                <w:lang w:eastAsia="en-GB"/>
              </w:rPr>
              <w:t>50</w:t>
            </w:r>
          </w:p>
        </w:tc>
        <w:tc>
          <w:tcPr>
            <w:tcW w:w="3080" w:type="dxa"/>
            <w:tcBorders>
              <w:top w:val="nil"/>
              <w:left w:val="nil"/>
              <w:bottom w:val="single" w:sz="8" w:space="0" w:color="auto"/>
              <w:right w:val="single" w:sz="8" w:space="0" w:color="auto"/>
            </w:tcBorders>
            <w:shd w:val="clear" w:color="auto" w:fill="auto"/>
            <w:noWrap/>
            <w:vAlign w:val="bottom"/>
            <w:hideMark/>
          </w:tcPr>
          <w:p w14:paraId="046EEE09" w14:textId="77777777" w:rsidR="0030439C" w:rsidRPr="00083AA0" w:rsidRDefault="0030439C" w:rsidP="009A2801">
            <w:pPr>
              <w:spacing w:after="0" w:line="240" w:lineRule="auto"/>
              <w:jc w:val="right"/>
              <w:rPr>
                <w:rFonts w:ascii="Times New Roman" w:eastAsia="Times New Roman" w:hAnsi="Times New Roman" w:cs="Times New Roman"/>
                <w:color w:val="000000"/>
                <w:szCs w:val="24"/>
                <w:lang w:eastAsia="en-GB"/>
              </w:rPr>
            </w:pPr>
            <w:r w:rsidRPr="00083AA0">
              <w:rPr>
                <w:rFonts w:ascii="Times New Roman" w:eastAsia="Times New Roman" w:hAnsi="Times New Roman" w:cs="Times New Roman"/>
                <w:color w:val="000000"/>
                <w:szCs w:val="24"/>
                <w:lang w:eastAsia="en-GB"/>
              </w:rPr>
              <w:t>-43.9</w:t>
            </w:r>
          </w:p>
        </w:tc>
      </w:tr>
      <w:tr w:rsidR="0030439C" w:rsidRPr="00083AA0" w14:paraId="4AA721C6" w14:textId="77777777" w:rsidTr="009A2801">
        <w:trPr>
          <w:trHeight w:val="330"/>
          <w:jc w:val="center"/>
        </w:trPr>
        <w:tc>
          <w:tcPr>
            <w:tcW w:w="2840" w:type="dxa"/>
            <w:tcBorders>
              <w:top w:val="nil"/>
              <w:left w:val="single" w:sz="8" w:space="0" w:color="auto"/>
              <w:bottom w:val="single" w:sz="8" w:space="0" w:color="auto"/>
              <w:right w:val="single" w:sz="8" w:space="0" w:color="auto"/>
            </w:tcBorders>
            <w:shd w:val="clear" w:color="auto" w:fill="auto"/>
            <w:noWrap/>
            <w:vAlign w:val="bottom"/>
            <w:hideMark/>
          </w:tcPr>
          <w:p w14:paraId="761A3F3B" w14:textId="77777777" w:rsidR="0030439C" w:rsidRPr="00083AA0" w:rsidRDefault="0030439C" w:rsidP="009A2801">
            <w:pPr>
              <w:spacing w:after="0" w:line="240" w:lineRule="auto"/>
              <w:jc w:val="right"/>
              <w:rPr>
                <w:rFonts w:ascii="Times New Roman" w:eastAsia="Times New Roman" w:hAnsi="Times New Roman" w:cs="Times New Roman"/>
                <w:color w:val="000000"/>
                <w:szCs w:val="24"/>
                <w:lang w:eastAsia="en-GB"/>
              </w:rPr>
            </w:pPr>
            <w:r w:rsidRPr="00083AA0">
              <w:rPr>
                <w:rFonts w:ascii="Times New Roman" w:eastAsia="Times New Roman" w:hAnsi="Times New Roman" w:cs="Times New Roman"/>
                <w:color w:val="000000"/>
                <w:szCs w:val="24"/>
                <w:lang w:eastAsia="en-GB"/>
              </w:rPr>
              <w:t>75</w:t>
            </w:r>
          </w:p>
        </w:tc>
        <w:tc>
          <w:tcPr>
            <w:tcW w:w="3080" w:type="dxa"/>
            <w:tcBorders>
              <w:top w:val="nil"/>
              <w:left w:val="nil"/>
              <w:bottom w:val="single" w:sz="8" w:space="0" w:color="auto"/>
              <w:right w:val="single" w:sz="8" w:space="0" w:color="auto"/>
            </w:tcBorders>
            <w:shd w:val="clear" w:color="auto" w:fill="auto"/>
            <w:noWrap/>
            <w:vAlign w:val="bottom"/>
            <w:hideMark/>
          </w:tcPr>
          <w:p w14:paraId="67F8B0E5" w14:textId="77777777" w:rsidR="0030439C" w:rsidRPr="00083AA0" w:rsidRDefault="0030439C" w:rsidP="009A2801">
            <w:pPr>
              <w:spacing w:after="0" w:line="240" w:lineRule="auto"/>
              <w:jc w:val="right"/>
              <w:rPr>
                <w:rFonts w:ascii="Times New Roman" w:eastAsia="Times New Roman" w:hAnsi="Times New Roman" w:cs="Times New Roman"/>
                <w:color w:val="000000"/>
                <w:szCs w:val="24"/>
                <w:lang w:eastAsia="en-GB"/>
              </w:rPr>
            </w:pPr>
            <w:r w:rsidRPr="00083AA0">
              <w:rPr>
                <w:rFonts w:ascii="Times New Roman" w:eastAsia="Times New Roman" w:hAnsi="Times New Roman" w:cs="Times New Roman"/>
                <w:color w:val="000000"/>
                <w:szCs w:val="24"/>
                <w:lang w:eastAsia="en-GB"/>
              </w:rPr>
              <w:t>-47.3</w:t>
            </w:r>
          </w:p>
        </w:tc>
      </w:tr>
      <w:tr w:rsidR="0030439C" w:rsidRPr="00083AA0" w14:paraId="28FB3502" w14:textId="77777777" w:rsidTr="009A2801">
        <w:trPr>
          <w:trHeight w:val="330"/>
          <w:jc w:val="center"/>
        </w:trPr>
        <w:tc>
          <w:tcPr>
            <w:tcW w:w="2840" w:type="dxa"/>
            <w:tcBorders>
              <w:top w:val="nil"/>
              <w:left w:val="single" w:sz="8" w:space="0" w:color="auto"/>
              <w:bottom w:val="single" w:sz="8" w:space="0" w:color="auto"/>
              <w:right w:val="single" w:sz="8" w:space="0" w:color="auto"/>
            </w:tcBorders>
            <w:shd w:val="clear" w:color="auto" w:fill="auto"/>
            <w:noWrap/>
            <w:vAlign w:val="bottom"/>
            <w:hideMark/>
          </w:tcPr>
          <w:p w14:paraId="08C787F1" w14:textId="77777777" w:rsidR="0030439C" w:rsidRPr="00083AA0" w:rsidRDefault="0030439C" w:rsidP="009A2801">
            <w:pPr>
              <w:spacing w:after="0" w:line="240" w:lineRule="auto"/>
              <w:jc w:val="right"/>
              <w:rPr>
                <w:rFonts w:ascii="Times New Roman" w:eastAsia="Times New Roman" w:hAnsi="Times New Roman" w:cs="Times New Roman"/>
                <w:color w:val="000000"/>
                <w:szCs w:val="24"/>
                <w:lang w:eastAsia="en-GB"/>
              </w:rPr>
            </w:pPr>
            <w:r w:rsidRPr="00083AA0">
              <w:rPr>
                <w:rFonts w:ascii="Times New Roman" w:eastAsia="Times New Roman" w:hAnsi="Times New Roman" w:cs="Times New Roman"/>
                <w:color w:val="000000"/>
                <w:szCs w:val="24"/>
                <w:lang w:eastAsia="en-GB"/>
              </w:rPr>
              <w:t>100</w:t>
            </w:r>
          </w:p>
        </w:tc>
        <w:tc>
          <w:tcPr>
            <w:tcW w:w="3080" w:type="dxa"/>
            <w:tcBorders>
              <w:top w:val="nil"/>
              <w:left w:val="nil"/>
              <w:bottom w:val="single" w:sz="8" w:space="0" w:color="auto"/>
              <w:right w:val="single" w:sz="8" w:space="0" w:color="auto"/>
            </w:tcBorders>
            <w:shd w:val="clear" w:color="auto" w:fill="auto"/>
            <w:noWrap/>
            <w:vAlign w:val="bottom"/>
            <w:hideMark/>
          </w:tcPr>
          <w:p w14:paraId="69B6E850" w14:textId="77777777" w:rsidR="0030439C" w:rsidRPr="00083AA0" w:rsidRDefault="0030439C" w:rsidP="009A2801">
            <w:pPr>
              <w:spacing w:after="0" w:line="240" w:lineRule="auto"/>
              <w:jc w:val="right"/>
              <w:rPr>
                <w:rFonts w:ascii="Times New Roman" w:eastAsia="Times New Roman" w:hAnsi="Times New Roman" w:cs="Times New Roman"/>
                <w:color w:val="000000"/>
                <w:szCs w:val="24"/>
                <w:lang w:eastAsia="en-GB"/>
              </w:rPr>
            </w:pPr>
            <w:r w:rsidRPr="00083AA0">
              <w:rPr>
                <w:rFonts w:ascii="Times New Roman" w:eastAsia="Times New Roman" w:hAnsi="Times New Roman" w:cs="Times New Roman"/>
                <w:color w:val="000000"/>
                <w:szCs w:val="24"/>
                <w:lang w:eastAsia="en-GB"/>
              </w:rPr>
              <w:t>-49.8</w:t>
            </w:r>
          </w:p>
        </w:tc>
      </w:tr>
      <w:tr w:rsidR="0030439C" w:rsidRPr="00083AA0" w14:paraId="6C8EB9ED" w14:textId="77777777" w:rsidTr="009A2801">
        <w:trPr>
          <w:trHeight w:val="330"/>
          <w:jc w:val="center"/>
        </w:trPr>
        <w:tc>
          <w:tcPr>
            <w:tcW w:w="2840" w:type="dxa"/>
            <w:tcBorders>
              <w:top w:val="nil"/>
              <w:left w:val="single" w:sz="8" w:space="0" w:color="auto"/>
              <w:bottom w:val="single" w:sz="8" w:space="0" w:color="auto"/>
              <w:right w:val="single" w:sz="8" w:space="0" w:color="auto"/>
            </w:tcBorders>
            <w:shd w:val="clear" w:color="auto" w:fill="auto"/>
            <w:noWrap/>
            <w:vAlign w:val="bottom"/>
            <w:hideMark/>
          </w:tcPr>
          <w:p w14:paraId="482D4F70" w14:textId="77777777" w:rsidR="0030439C" w:rsidRPr="00083AA0" w:rsidRDefault="0030439C" w:rsidP="009A2801">
            <w:pPr>
              <w:spacing w:after="0" w:line="240" w:lineRule="auto"/>
              <w:jc w:val="right"/>
              <w:rPr>
                <w:rFonts w:ascii="Times New Roman" w:eastAsia="Times New Roman" w:hAnsi="Times New Roman" w:cs="Times New Roman"/>
                <w:color w:val="000000"/>
                <w:szCs w:val="24"/>
                <w:lang w:eastAsia="en-GB"/>
              </w:rPr>
            </w:pPr>
            <w:r w:rsidRPr="00083AA0">
              <w:rPr>
                <w:rFonts w:ascii="Times New Roman" w:eastAsia="Times New Roman" w:hAnsi="Times New Roman" w:cs="Times New Roman"/>
                <w:color w:val="000000"/>
                <w:szCs w:val="24"/>
                <w:lang w:eastAsia="en-GB"/>
              </w:rPr>
              <w:t>150</w:t>
            </w:r>
          </w:p>
        </w:tc>
        <w:tc>
          <w:tcPr>
            <w:tcW w:w="3080" w:type="dxa"/>
            <w:tcBorders>
              <w:top w:val="nil"/>
              <w:left w:val="nil"/>
              <w:bottom w:val="single" w:sz="8" w:space="0" w:color="auto"/>
              <w:right w:val="single" w:sz="8" w:space="0" w:color="auto"/>
            </w:tcBorders>
            <w:shd w:val="clear" w:color="auto" w:fill="auto"/>
            <w:noWrap/>
            <w:vAlign w:val="bottom"/>
            <w:hideMark/>
          </w:tcPr>
          <w:p w14:paraId="0D4D60FE" w14:textId="77777777" w:rsidR="0030439C" w:rsidRPr="00083AA0" w:rsidRDefault="0030439C" w:rsidP="009A2801">
            <w:pPr>
              <w:spacing w:after="0" w:line="240" w:lineRule="auto"/>
              <w:jc w:val="right"/>
              <w:rPr>
                <w:rFonts w:ascii="Times New Roman" w:eastAsia="Times New Roman" w:hAnsi="Times New Roman" w:cs="Times New Roman"/>
                <w:color w:val="000000"/>
                <w:szCs w:val="24"/>
                <w:lang w:eastAsia="en-GB"/>
              </w:rPr>
            </w:pPr>
            <w:r w:rsidRPr="00083AA0">
              <w:rPr>
                <w:rFonts w:ascii="Times New Roman" w:eastAsia="Times New Roman" w:hAnsi="Times New Roman" w:cs="Times New Roman"/>
                <w:color w:val="000000"/>
                <w:szCs w:val="24"/>
                <w:lang w:eastAsia="en-GB"/>
              </w:rPr>
              <w:t>-53.3</w:t>
            </w:r>
          </w:p>
        </w:tc>
      </w:tr>
      <w:tr w:rsidR="0030439C" w:rsidRPr="00083AA0" w14:paraId="2C66EA1D" w14:textId="77777777" w:rsidTr="009A2801">
        <w:trPr>
          <w:trHeight w:val="330"/>
          <w:jc w:val="center"/>
        </w:trPr>
        <w:tc>
          <w:tcPr>
            <w:tcW w:w="2840" w:type="dxa"/>
            <w:tcBorders>
              <w:top w:val="nil"/>
              <w:left w:val="single" w:sz="8" w:space="0" w:color="auto"/>
              <w:bottom w:val="single" w:sz="8" w:space="0" w:color="auto"/>
              <w:right w:val="single" w:sz="8" w:space="0" w:color="auto"/>
            </w:tcBorders>
            <w:shd w:val="clear" w:color="auto" w:fill="auto"/>
            <w:noWrap/>
            <w:vAlign w:val="bottom"/>
            <w:hideMark/>
          </w:tcPr>
          <w:p w14:paraId="3A7FA824" w14:textId="77777777" w:rsidR="0030439C" w:rsidRPr="00083AA0" w:rsidRDefault="0030439C" w:rsidP="009A2801">
            <w:pPr>
              <w:spacing w:after="0" w:line="240" w:lineRule="auto"/>
              <w:jc w:val="right"/>
              <w:rPr>
                <w:rFonts w:ascii="Times New Roman" w:eastAsia="Times New Roman" w:hAnsi="Times New Roman" w:cs="Times New Roman"/>
                <w:color w:val="000000"/>
                <w:szCs w:val="24"/>
                <w:lang w:eastAsia="en-GB"/>
              </w:rPr>
            </w:pPr>
            <w:r w:rsidRPr="00083AA0">
              <w:rPr>
                <w:rFonts w:ascii="Times New Roman" w:eastAsia="Times New Roman" w:hAnsi="Times New Roman" w:cs="Times New Roman"/>
                <w:color w:val="000000"/>
                <w:szCs w:val="24"/>
                <w:lang w:eastAsia="en-GB"/>
              </w:rPr>
              <w:t>200</w:t>
            </w:r>
          </w:p>
        </w:tc>
        <w:tc>
          <w:tcPr>
            <w:tcW w:w="3080" w:type="dxa"/>
            <w:tcBorders>
              <w:top w:val="nil"/>
              <w:left w:val="nil"/>
              <w:bottom w:val="single" w:sz="8" w:space="0" w:color="auto"/>
              <w:right w:val="single" w:sz="8" w:space="0" w:color="auto"/>
            </w:tcBorders>
            <w:shd w:val="clear" w:color="auto" w:fill="auto"/>
            <w:noWrap/>
            <w:vAlign w:val="bottom"/>
            <w:hideMark/>
          </w:tcPr>
          <w:p w14:paraId="4E624E69" w14:textId="77777777" w:rsidR="0030439C" w:rsidRPr="00083AA0" w:rsidRDefault="0030439C" w:rsidP="009A2801">
            <w:pPr>
              <w:spacing w:after="0" w:line="240" w:lineRule="auto"/>
              <w:jc w:val="right"/>
              <w:rPr>
                <w:rFonts w:ascii="Times New Roman" w:eastAsia="Times New Roman" w:hAnsi="Times New Roman" w:cs="Times New Roman"/>
                <w:color w:val="000000"/>
                <w:szCs w:val="24"/>
                <w:lang w:eastAsia="en-GB"/>
              </w:rPr>
            </w:pPr>
            <w:r w:rsidRPr="00083AA0">
              <w:rPr>
                <w:rFonts w:ascii="Times New Roman" w:eastAsia="Times New Roman" w:hAnsi="Times New Roman" w:cs="Times New Roman"/>
                <w:color w:val="000000"/>
                <w:szCs w:val="24"/>
                <w:lang w:eastAsia="en-GB"/>
              </w:rPr>
              <w:t>-55.8</w:t>
            </w:r>
          </w:p>
        </w:tc>
      </w:tr>
      <w:tr w:rsidR="0030439C" w:rsidRPr="00083AA0" w14:paraId="1ACCE275" w14:textId="77777777" w:rsidTr="009A2801">
        <w:trPr>
          <w:trHeight w:val="330"/>
          <w:jc w:val="center"/>
        </w:trPr>
        <w:tc>
          <w:tcPr>
            <w:tcW w:w="2840" w:type="dxa"/>
            <w:tcBorders>
              <w:top w:val="nil"/>
              <w:left w:val="single" w:sz="8" w:space="0" w:color="auto"/>
              <w:bottom w:val="single" w:sz="8" w:space="0" w:color="auto"/>
              <w:right w:val="single" w:sz="8" w:space="0" w:color="auto"/>
            </w:tcBorders>
            <w:shd w:val="clear" w:color="auto" w:fill="auto"/>
            <w:noWrap/>
            <w:vAlign w:val="bottom"/>
            <w:hideMark/>
          </w:tcPr>
          <w:p w14:paraId="03301775" w14:textId="77777777" w:rsidR="0030439C" w:rsidRPr="00083AA0" w:rsidRDefault="0030439C" w:rsidP="009A2801">
            <w:pPr>
              <w:spacing w:after="0" w:line="240" w:lineRule="auto"/>
              <w:jc w:val="right"/>
              <w:rPr>
                <w:rFonts w:ascii="Times New Roman" w:eastAsia="Times New Roman" w:hAnsi="Times New Roman" w:cs="Times New Roman"/>
                <w:color w:val="000000"/>
                <w:szCs w:val="24"/>
                <w:lang w:eastAsia="en-GB"/>
              </w:rPr>
            </w:pPr>
            <w:r w:rsidRPr="00083AA0">
              <w:rPr>
                <w:rFonts w:ascii="Times New Roman" w:eastAsia="Times New Roman" w:hAnsi="Times New Roman" w:cs="Times New Roman"/>
                <w:color w:val="000000"/>
                <w:szCs w:val="24"/>
                <w:lang w:eastAsia="en-GB"/>
              </w:rPr>
              <w:t>250</w:t>
            </w:r>
          </w:p>
        </w:tc>
        <w:tc>
          <w:tcPr>
            <w:tcW w:w="3080" w:type="dxa"/>
            <w:tcBorders>
              <w:top w:val="nil"/>
              <w:left w:val="nil"/>
              <w:bottom w:val="single" w:sz="8" w:space="0" w:color="auto"/>
              <w:right w:val="single" w:sz="8" w:space="0" w:color="auto"/>
            </w:tcBorders>
            <w:shd w:val="clear" w:color="auto" w:fill="auto"/>
            <w:noWrap/>
            <w:vAlign w:val="bottom"/>
            <w:hideMark/>
          </w:tcPr>
          <w:p w14:paraId="67008A77" w14:textId="77777777" w:rsidR="0030439C" w:rsidRPr="00083AA0" w:rsidRDefault="0030439C" w:rsidP="009A2801">
            <w:pPr>
              <w:spacing w:after="0" w:line="240" w:lineRule="auto"/>
              <w:jc w:val="right"/>
              <w:rPr>
                <w:rFonts w:ascii="Times New Roman" w:eastAsia="Times New Roman" w:hAnsi="Times New Roman" w:cs="Times New Roman"/>
                <w:color w:val="000000"/>
                <w:szCs w:val="24"/>
                <w:lang w:eastAsia="en-GB"/>
              </w:rPr>
            </w:pPr>
            <w:r w:rsidRPr="00083AA0">
              <w:rPr>
                <w:rFonts w:ascii="Times New Roman" w:eastAsia="Times New Roman" w:hAnsi="Times New Roman" w:cs="Times New Roman"/>
                <w:color w:val="000000"/>
                <w:szCs w:val="24"/>
                <w:lang w:eastAsia="en-GB"/>
              </w:rPr>
              <w:t>-57.8</w:t>
            </w:r>
          </w:p>
        </w:tc>
      </w:tr>
      <w:tr w:rsidR="0030439C" w:rsidRPr="00083AA0" w14:paraId="44F30C6D" w14:textId="77777777" w:rsidTr="009A2801">
        <w:trPr>
          <w:trHeight w:val="330"/>
          <w:jc w:val="center"/>
        </w:trPr>
        <w:tc>
          <w:tcPr>
            <w:tcW w:w="2840" w:type="dxa"/>
            <w:tcBorders>
              <w:top w:val="nil"/>
              <w:left w:val="single" w:sz="8" w:space="0" w:color="auto"/>
              <w:bottom w:val="single" w:sz="8" w:space="0" w:color="auto"/>
              <w:right w:val="single" w:sz="8" w:space="0" w:color="auto"/>
            </w:tcBorders>
            <w:shd w:val="clear" w:color="auto" w:fill="auto"/>
            <w:noWrap/>
            <w:vAlign w:val="bottom"/>
            <w:hideMark/>
          </w:tcPr>
          <w:p w14:paraId="41186A36" w14:textId="77777777" w:rsidR="0030439C" w:rsidRPr="00083AA0" w:rsidRDefault="0030439C" w:rsidP="009A2801">
            <w:pPr>
              <w:spacing w:after="0" w:line="240" w:lineRule="auto"/>
              <w:jc w:val="right"/>
              <w:rPr>
                <w:rFonts w:ascii="Times New Roman" w:eastAsia="Times New Roman" w:hAnsi="Times New Roman" w:cs="Times New Roman"/>
                <w:color w:val="000000"/>
                <w:szCs w:val="24"/>
                <w:lang w:eastAsia="en-GB"/>
              </w:rPr>
            </w:pPr>
            <w:r w:rsidRPr="00083AA0">
              <w:rPr>
                <w:rFonts w:ascii="Times New Roman" w:eastAsia="Times New Roman" w:hAnsi="Times New Roman" w:cs="Times New Roman"/>
                <w:color w:val="000000"/>
                <w:szCs w:val="24"/>
                <w:lang w:eastAsia="en-GB"/>
              </w:rPr>
              <w:t>300</w:t>
            </w:r>
          </w:p>
        </w:tc>
        <w:tc>
          <w:tcPr>
            <w:tcW w:w="3080" w:type="dxa"/>
            <w:tcBorders>
              <w:top w:val="nil"/>
              <w:left w:val="nil"/>
              <w:bottom w:val="single" w:sz="8" w:space="0" w:color="auto"/>
              <w:right w:val="single" w:sz="8" w:space="0" w:color="auto"/>
            </w:tcBorders>
            <w:shd w:val="clear" w:color="auto" w:fill="auto"/>
            <w:noWrap/>
            <w:vAlign w:val="bottom"/>
            <w:hideMark/>
          </w:tcPr>
          <w:p w14:paraId="60AF6CF0" w14:textId="77777777" w:rsidR="0030439C" w:rsidRPr="00083AA0" w:rsidRDefault="0030439C" w:rsidP="009A2801">
            <w:pPr>
              <w:spacing w:after="0" w:line="240" w:lineRule="auto"/>
              <w:jc w:val="right"/>
              <w:rPr>
                <w:rFonts w:ascii="Times New Roman" w:eastAsia="Times New Roman" w:hAnsi="Times New Roman" w:cs="Times New Roman"/>
                <w:color w:val="000000"/>
                <w:szCs w:val="24"/>
                <w:lang w:eastAsia="en-GB"/>
              </w:rPr>
            </w:pPr>
            <w:r w:rsidRPr="00083AA0">
              <w:rPr>
                <w:rFonts w:ascii="Times New Roman" w:eastAsia="Times New Roman" w:hAnsi="Times New Roman" w:cs="Times New Roman"/>
                <w:color w:val="000000"/>
                <w:szCs w:val="24"/>
                <w:lang w:eastAsia="en-GB"/>
              </w:rPr>
              <w:t>-59.4</w:t>
            </w:r>
          </w:p>
        </w:tc>
      </w:tr>
      <w:tr w:rsidR="0030439C" w:rsidRPr="00083AA0" w14:paraId="077C731E" w14:textId="77777777" w:rsidTr="009A2801">
        <w:trPr>
          <w:trHeight w:val="330"/>
          <w:jc w:val="center"/>
        </w:trPr>
        <w:tc>
          <w:tcPr>
            <w:tcW w:w="2840" w:type="dxa"/>
            <w:tcBorders>
              <w:top w:val="nil"/>
              <w:left w:val="single" w:sz="8" w:space="0" w:color="auto"/>
              <w:bottom w:val="single" w:sz="8" w:space="0" w:color="auto"/>
              <w:right w:val="single" w:sz="8" w:space="0" w:color="auto"/>
            </w:tcBorders>
            <w:shd w:val="clear" w:color="auto" w:fill="auto"/>
            <w:noWrap/>
            <w:vAlign w:val="bottom"/>
            <w:hideMark/>
          </w:tcPr>
          <w:p w14:paraId="3B309840" w14:textId="77777777" w:rsidR="0030439C" w:rsidRPr="00083AA0" w:rsidRDefault="0030439C" w:rsidP="009A2801">
            <w:pPr>
              <w:spacing w:after="0" w:line="240" w:lineRule="auto"/>
              <w:jc w:val="right"/>
              <w:rPr>
                <w:rFonts w:ascii="Times New Roman" w:eastAsia="Times New Roman" w:hAnsi="Times New Roman" w:cs="Times New Roman"/>
                <w:color w:val="000000"/>
                <w:szCs w:val="24"/>
                <w:lang w:eastAsia="en-GB"/>
              </w:rPr>
            </w:pPr>
            <w:r w:rsidRPr="00083AA0">
              <w:rPr>
                <w:rFonts w:ascii="Times New Roman" w:eastAsia="Times New Roman" w:hAnsi="Times New Roman" w:cs="Times New Roman"/>
                <w:color w:val="000000"/>
                <w:szCs w:val="24"/>
                <w:lang w:eastAsia="en-GB"/>
              </w:rPr>
              <w:t>350</w:t>
            </w:r>
          </w:p>
        </w:tc>
        <w:tc>
          <w:tcPr>
            <w:tcW w:w="3080" w:type="dxa"/>
            <w:tcBorders>
              <w:top w:val="nil"/>
              <w:left w:val="nil"/>
              <w:bottom w:val="single" w:sz="8" w:space="0" w:color="auto"/>
              <w:right w:val="single" w:sz="8" w:space="0" w:color="auto"/>
            </w:tcBorders>
            <w:shd w:val="clear" w:color="auto" w:fill="auto"/>
            <w:noWrap/>
            <w:vAlign w:val="bottom"/>
            <w:hideMark/>
          </w:tcPr>
          <w:p w14:paraId="524DA33E" w14:textId="77777777" w:rsidR="0030439C" w:rsidRPr="00083AA0" w:rsidRDefault="0030439C" w:rsidP="009A2801">
            <w:pPr>
              <w:spacing w:after="0" w:line="240" w:lineRule="auto"/>
              <w:jc w:val="right"/>
              <w:rPr>
                <w:rFonts w:ascii="Times New Roman" w:eastAsia="Times New Roman" w:hAnsi="Times New Roman" w:cs="Times New Roman"/>
                <w:color w:val="000000"/>
                <w:szCs w:val="24"/>
                <w:lang w:eastAsia="en-GB"/>
              </w:rPr>
            </w:pPr>
            <w:r w:rsidRPr="00083AA0">
              <w:rPr>
                <w:rFonts w:ascii="Times New Roman" w:eastAsia="Times New Roman" w:hAnsi="Times New Roman" w:cs="Times New Roman"/>
                <w:color w:val="000000"/>
                <w:szCs w:val="24"/>
                <w:lang w:eastAsia="en-GB"/>
              </w:rPr>
              <w:t>-60.8</w:t>
            </w:r>
          </w:p>
        </w:tc>
      </w:tr>
      <w:tr w:rsidR="0030439C" w:rsidRPr="00083AA0" w14:paraId="6221FCB1" w14:textId="77777777" w:rsidTr="009A2801">
        <w:trPr>
          <w:trHeight w:val="330"/>
          <w:jc w:val="center"/>
        </w:trPr>
        <w:tc>
          <w:tcPr>
            <w:tcW w:w="2840" w:type="dxa"/>
            <w:tcBorders>
              <w:top w:val="nil"/>
              <w:left w:val="single" w:sz="8" w:space="0" w:color="auto"/>
              <w:bottom w:val="single" w:sz="8" w:space="0" w:color="auto"/>
              <w:right w:val="single" w:sz="8" w:space="0" w:color="auto"/>
            </w:tcBorders>
            <w:shd w:val="clear" w:color="auto" w:fill="auto"/>
            <w:noWrap/>
            <w:vAlign w:val="bottom"/>
            <w:hideMark/>
          </w:tcPr>
          <w:p w14:paraId="4C590776" w14:textId="77777777" w:rsidR="0030439C" w:rsidRPr="00083AA0" w:rsidRDefault="0030439C" w:rsidP="009A2801">
            <w:pPr>
              <w:spacing w:after="0" w:line="240" w:lineRule="auto"/>
              <w:jc w:val="right"/>
              <w:rPr>
                <w:rFonts w:ascii="Times New Roman" w:eastAsia="Times New Roman" w:hAnsi="Times New Roman" w:cs="Times New Roman"/>
                <w:color w:val="000000"/>
                <w:szCs w:val="24"/>
                <w:lang w:eastAsia="en-GB"/>
              </w:rPr>
            </w:pPr>
            <w:r w:rsidRPr="00083AA0">
              <w:rPr>
                <w:rFonts w:ascii="Times New Roman" w:eastAsia="Times New Roman" w:hAnsi="Times New Roman" w:cs="Times New Roman"/>
                <w:color w:val="000000"/>
                <w:szCs w:val="24"/>
                <w:lang w:eastAsia="en-GB"/>
              </w:rPr>
              <w:t>400</w:t>
            </w:r>
          </w:p>
        </w:tc>
        <w:tc>
          <w:tcPr>
            <w:tcW w:w="3080" w:type="dxa"/>
            <w:tcBorders>
              <w:top w:val="nil"/>
              <w:left w:val="nil"/>
              <w:bottom w:val="single" w:sz="8" w:space="0" w:color="auto"/>
              <w:right w:val="single" w:sz="8" w:space="0" w:color="auto"/>
            </w:tcBorders>
            <w:shd w:val="clear" w:color="auto" w:fill="auto"/>
            <w:noWrap/>
            <w:vAlign w:val="bottom"/>
            <w:hideMark/>
          </w:tcPr>
          <w:p w14:paraId="0E80113D" w14:textId="77777777" w:rsidR="0030439C" w:rsidRPr="00083AA0" w:rsidRDefault="0030439C" w:rsidP="009A2801">
            <w:pPr>
              <w:spacing w:after="0" w:line="240" w:lineRule="auto"/>
              <w:jc w:val="right"/>
              <w:rPr>
                <w:rFonts w:ascii="Times New Roman" w:eastAsia="Times New Roman" w:hAnsi="Times New Roman" w:cs="Times New Roman"/>
                <w:color w:val="000000"/>
                <w:szCs w:val="24"/>
                <w:lang w:eastAsia="en-GB"/>
              </w:rPr>
            </w:pPr>
            <w:r w:rsidRPr="00083AA0">
              <w:rPr>
                <w:rFonts w:ascii="Times New Roman" w:eastAsia="Times New Roman" w:hAnsi="Times New Roman" w:cs="Times New Roman"/>
                <w:color w:val="000000"/>
                <w:szCs w:val="24"/>
                <w:lang w:eastAsia="en-GB"/>
              </w:rPr>
              <w:t>-62.1</w:t>
            </w:r>
          </w:p>
        </w:tc>
      </w:tr>
      <w:tr w:rsidR="0030439C" w:rsidRPr="00083AA0" w14:paraId="6D36754A" w14:textId="77777777" w:rsidTr="009A2801">
        <w:trPr>
          <w:trHeight w:val="330"/>
          <w:jc w:val="center"/>
        </w:trPr>
        <w:tc>
          <w:tcPr>
            <w:tcW w:w="2840" w:type="dxa"/>
            <w:tcBorders>
              <w:top w:val="nil"/>
              <w:left w:val="single" w:sz="8" w:space="0" w:color="auto"/>
              <w:bottom w:val="single" w:sz="8" w:space="0" w:color="auto"/>
              <w:right w:val="single" w:sz="8" w:space="0" w:color="auto"/>
            </w:tcBorders>
            <w:shd w:val="clear" w:color="auto" w:fill="auto"/>
            <w:noWrap/>
            <w:vAlign w:val="bottom"/>
            <w:hideMark/>
          </w:tcPr>
          <w:p w14:paraId="4CE80098" w14:textId="77777777" w:rsidR="0030439C" w:rsidRPr="00083AA0" w:rsidRDefault="0030439C" w:rsidP="009A2801">
            <w:pPr>
              <w:spacing w:after="0" w:line="240" w:lineRule="auto"/>
              <w:jc w:val="right"/>
              <w:rPr>
                <w:rFonts w:ascii="Times New Roman" w:eastAsia="Times New Roman" w:hAnsi="Times New Roman" w:cs="Times New Roman"/>
                <w:color w:val="000000"/>
                <w:szCs w:val="24"/>
                <w:lang w:eastAsia="en-GB"/>
              </w:rPr>
            </w:pPr>
            <w:r w:rsidRPr="00083AA0">
              <w:rPr>
                <w:rFonts w:ascii="Times New Roman" w:eastAsia="Times New Roman" w:hAnsi="Times New Roman" w:cs="Times New Roman"/>
                <w:color w:val="000000"/>
                <w:szCs w:val="24"/>
                <w:lang w:eastAsia="en-GB"/>
              </w:rPr>
              <w:t>450</w:t>
            </w:r>
          </w:p>
        </w:tc>
        <w:tc>
          <w:tcPr>
            <w:tcW w:w="3080" w:type="dxa"/>
            <w:tcBorders>
              <w:top w:val="nil"/>
              <w:left w:val="nil"/>
              <w:bottom w:val="single" w:sz="8" w:space="0" w:color="auto"/>
              <w:right w:val="single" w:sz="8" w:space="0" w:color="auto"/>
            </w:tcBorders>
            <w:shd w:val="clear" w:color="auto" w:fill="auto"/>
            <w:noWrap/>
            <w:vAlign w:val="bottom"/>
            <w:hideMark/>
          </w:tcPr>
          <w:p w14:paraId="7B6BAF71" w14:textId="77777777" w:rsidR="0030439C" w:rsidRPr="00083AA0" w:rsidRDefault="0030439C" w:rsidP="009A2801">
            <w:pPr>
              <w:spacing w:after="0" w:line="240" w:lineRule="auto"/>
              <w:jc w:val="right"/>
              <w:rPr>
                <w:rFonts w:ascii="Times New Roman" w:eastAsia="Times New Roman" w:hAnsi="Times New Roman" w:cs="Times New Roman"/>
                <w:color w:val="000000"/>
                <w:szCs w:val="24"/>
                <w:lang w:eastAsia="en-GB"/>
              </w:rPr>
            </w:pPr>
            <w:r w:rsidRPr="00083AA0">
              <w:rPr>
                <w:rFonts w:ascii="Times New Roman" w:eastAsia="Times New Roman" w:hAnsi="Times New Roman" w:cs="Times New Roman"/>
                <w:color w:val="000000"/>
                <w:szCs w:val="24"/>
                <w:lang w:eastAsia="en-GB"/>
              </w:rPr>
              <w:t>-63.2</w:t>
            </w:r>
          </w:p>
        </w:tc>
      </w:tr>
      <w:tr w:rsidR="0030439C" w:rsidRPr="00083AA0" w14:paraId="17910F72" w14:textId="77777777" w:rsidTr="009A2801">
        <w:trPr>
          <w:trHeight w:val="330"/>
          <w:jc w:val="center"/>
        </w:trPr>
        <w:tc>
          <w:tcPr>
            <w:tcW w:w="2840" w:type="dxa"/>
            <w:tcBorders>
              <w:top w:val="nil"/>
              <w:left w:val="single" w:sz="8" w:space="0" w:color="auto"/>
              <w:bottom w:val="single" w:sz="8" w:space="0" w:color="auto"/>
              <w:right w:val="single" w:sz="8" w:space="0" w:color="auto"/>
            </w:tcBorders>
            <w:shd w:val="clear" w:color="auto" w:fill="auto"/>
            <w:noWrap/>
            <w:vAlign w:val="bottom"/>
            <w:hideMark/>
          </w:tcPr>
          <w:p w14:paraId="5D3E7FCF" w14:textId="77777777" w:rsidR="0030439C" w:rsidRPr="00083AA0" w:rsidRDefault="0030439C" w:rsidP="009A2801">
            <w:pPr>
              <w:spacing w:after="0" w:line="240" w:lineRule="auto"/>
              <w:jc w:val="right"/>
              <w:rPr>
                <w:rFonts w:ascii="Times New Roman" w:eastAsia="Times New Roman" w:hAnsi="Times New Roman" w:cs="Times New Roman"/>
                <w:color w:val="000000"/>
                <w:szCs w:val="24"/>
                <w:lang w:eastAsia="en-GB"/>
              </w:rPr>
            </w:pPr>
            <w:r w:rsidRPr="00083AA0">
              <w:rPr>
                <w:rFonts w:ascii="Times New Roman" w:eastAsia="Times New Roman" w:hAnsi="Times New Roman" w:cs="Times New Roman"/>
                <w:color w:val="000000"/>
                <w:szCs w:val="24"/>
                <w:lang w:eastAsia="en-GB"/>
              </w:rPr>
              <w:t>500</w:t>
            </w:r>
          </w:p>
        </w:tc>
        <w:tc>
          <w:tcPr>
            <w:tcW w:w="3080" w:type="dxa"/>
            <w:tcBorders>
              <w:top w:val="nil"/>
              <w:left w:val="nil"/>
              <w:bottom w:val="single" w:sz="8" w:space="0" w:color="auto"/>
              <w:right w:val="single" w:sz="8" w:space="0" w:color="auto"/>
            </w:tcBorders>
            <w:shd w:val="clear" w:color="auto" w:fill="auto"/>
            <w:noWrap/>
            <w:vAlign w:val="bottom"/>
            <w:hideMark/>
          </w:tcPr>
          <w:p w14:paraId="41B9FFA4" w14:textId="77777777" w:rsidR="0030439C" w:rsidRPr="00083AA0" w:rsidRDefault="0030439C" w:rsidP="009A2801">
            <w:pPr>
              <w:spacing w:after="0" w:line="240" w:lineRule="auto"/>
              <w:jc w:val="right"/>
              <w:rPr>
                <w:rFonts w:ascii="Times New Roman" w:eastAsia="Times New Roman" w:hAnsi="Times New Roman" w:cs="Times New Roman"/>
                <w:color w:val="000000"/>
                <w:szCs w:val="24"/>
                <w:lang w:eastAsia="en-GB"/>
              </w:rPr>
            </w:pPr>
            <w:r w:rsidRPr="00083AA0">
              <w:rPr>
                <w:rFonts w:ascii="Times New Roman" w:eastAsia="Times New Roman" w:hAnsi="Times New Roman" w:cs="Times New Roman"/>
                <w:color w:val="000000"/>
                <w:szCs w:val="24"/>
                <w:lang w:eastAsia="en-GB"/>
              </w:rPr>
              <w:t>-64.2</w:t>
            </w:r>
          </w:p>
        </w:tc>
      </w:tr>
    </w:tbl>
    <w:p w14:paraId="330A4C3A" w14:textId="77777777" w:rsidR="0030439C" w:rsidRDefault="0030439C" w:rsidP="0030439C">
      <w:pPr>
        <w:pStyle w:val="Figure"/>
      </w:pPr>
      <w:r>
        <w:rPr>
          <w:noProof/>
          <w:lang w:eastAsia="en-GB"/>
        </w:rPr>
        <w:drawing>
          <wp:inline distT="0" distB="0" distL="0" distR="0" wp14:anchorId="3D354B70" wp14:editId="409BCC8C">
            <wp:extent cx="5047498" cy="3605791"/>
            <wp:effectExtent l="19050" t="0" r="752" b="0"/>
            <wp:docPr id="119" name="Picture 21" descr="insertion_loss_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ion_loss_plot1.png"/>
                    <pic:cNvPicPr/>
                  </pic:nvPicPr>
                  <pic:blipFill>
                    <a:blip r:embed="rId88" cstate="print"/>
                    <a:stretch>
                      <a:fillRect/>
                    </a:stretch>
                  </pic:blipFill>
                  <pic:spPr>
                    <a:xfrm>
                      <a:off x="0" y="0"/>
                      <a:ext cx="5047498" cy="3605791"/>
                    </a:xfrm>
                    <a:prstGeom prst="rect">
                      <a:avLst/>
                    </a:prstGeom>
                  </pic:spPr>
                </pic:pic>
              </a:graphicData>
            </a:graphic>
          </wp:inline>
        </w:drawing>
      </w:r>
    </w:p>
    <w:p w14:paraId="2D1B0F4F" w14:textId="32C88FC2" w:rsidR="0030439C" w:rsidRPr="00D1669E" w:rsidRDefault="0030439C" w:rsidP="0030439C">
      <w:pPr>
        <w:pStyle w:val="FigCaption"/>
        <w:rPr>
          <w:rFonts w:ascii="Times New Roman" w:hAnsi="Times New Roman" w:cs="Times New Roman"/>
          <w:szCs w:val="24"/>
        </w:rPr>
      </w:pPr>
      <w:bookmarkStart w:id="454" w:name="_Ref419057433"/>
      <w:bookmarkStart w:id="455" w:name="_Toc417983291"/>
      <w:bookmarkStart w:id="456" w:name="_Toc423364560"/>
      <w:r>
        <w:t xml:space="preserve">Fig. </w:t>
      </w:r>
      <w:r w:rsidR="00B61899">
        <w:fldChar w:fldCharType="begin"/>
      </w:r>
      <w:r w:rsidR="00B61899">
        <w:instrText xml:space="preserve"> STYLEREF 1 \s </w:instrText>
      </w:r>
      <w:r w:rsidR="00B61899">
        <w:fldChar w:fldCharType="separate"/>
      </w:r>
      <w:r w:rsidR="00762916">
        <w:rPr>
          <w:noProof/>
        </w:rPr>
        <w:t>5</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5</w:t>
      </w:r>
      <w:r w:rsidR="00B61899">
        <w:rPr>
          <w:noProof/>
        </w:rPr>
        <w:fldChar w:fldCharType="end"/>
      </w:r>
      <w:bookmarkEnd w:id="454"/>
      <w:r>
        <w:t xml:space="preserve"> Simulation parameter sweep: insertion loss versus capacitance of the cable.</w:t>
      </w:r>
      <w:bookmarkEnd w:id="455"/>
      <w:bookmarkEnd w:id="456"/>
    </w:p>
    <w:p w14:paraId="0227130F" w14:textId="77777777" w:rsidR="0030439C" w:rsidRPr="00C829D8" w:rsidRDefault="0030439C" w:rsidP="0030439C">
      <w:r w:rsidRPr="00C829D8">
        <w:t>It is clear that the higher the capacitance, the higher the insertion loss, increasing by 31dB by going from 10pF (virtually no cable</w:t>
      </w:r>
      <w:r>
        <w:t>, rated PAC input amplifier capacitance only</w:t>
      </w:r>
      <w:r w:rsidRPr="00C829D8">
        <w:t>) to 450pF (typical 3m micro-coaxial bundle cable).</w:t>
      </w:r>
    </w:p>
    <w:p w14:paraId="3012D342" w14:textId="5B884243" w:rsidR="0030439C" w:rsidRDefault="0030439C" w:rsidP="0030439C">
      <w:r w:rsidRPr="00C829D8">
        <w:t xml:space="preserve">The capacitive nature of the cable means that the cable behaves as a capacitive shunt. In </w:t>
      </w:r>
      <w:r>
        <w:t xml:space="preserve">the </w:t>
      </w:r>
      <w:r w:rsidRPr="00C829D8">
        <w:t>transmit phase it acts as a voltage divider</w:t>
      </w:r>
      <w:r>
        <w:t>. T</w:t>
      </w:r>
      <w:r w:rsidRPr="00C829D8">
        <w:t xml:space="preserve">he </w:t>
      </w:r>
      <w:r>
        <w:t xml:space="preserve">apparent </w:t>
      </w:r>
      <w:r w:rsidRPr="00C829D8">
        <w:t xml:space="preserve">divider ratio </w:t>
      </w:r>
      <w:r>
        <w:t>depends</w:t>
      </w:r>
      <w:r w:rsidRPr="00C829D8">
        <w:t xml:space="preserve"> on </w:t>
      </w:r>
      <w:r>
        <w:t xml:space="preserve">two factors: </w:t>
      </w:r>
      <w:r w:rsidRPr="00C829D8">
        <w:t xml:space="preserve">the physical </w:t>
      </w:r>
      <w:r w:rsidR="002C6306">
        <w:t>area</w:t>
      </w:r>
      <w:r w:rsidRPr="00C829D8">
        <w:t xml:space="preserve"> of the transducer </w:t>
      </w:r>
      <w:r>
        <w:t xml:space="preserve">element </w:t>
      </w:r>
      <w:r w:rsidRPr="00C829D8">
        <w:t xml:space="preserve">(the smaller </w:t>
      </w:r>
      <w:r>
        <w:t xml:space="preserve">footprint, </w:t>
      </w:r>
      <w:r w:rsidRPr="00C829D8">
        <w:t xml:space="preserve">the worse) and length of the cable (the longer </w:t>
      </w:r>
      <w:r>
        <w:t xml:space="preserve">length, </w:t>
      </w:r>
      <w:r w:rsidRPr="00C829D8">
        <w:t xml:space="preserve">the worse). </w:t>
      </w:r>
    </w:p>
    <w:p w14:paraId="5D3F5648" w14:textId="77777777" w:rsidR="0030439C" w:rsidRPr="00C829D8" w:rsidRDefault="0030439C" w:rsidP="0030439C">
      <w:r w:rsidRPr="00C829D8">
        <w:t>In reception the same cable acts as a shunt, lowering the apparent input impedance of the receiver electronics, when ideally, the desirable impedance is very high. In some cases it might act as an energy reservoir, resulting in resonant behaviour</w:t>
      </w:r>
      <w:r>
        <w:t xml:space="preserve"> and</w:t>
      </w:r>
      <w:r w:rsidRPr="00C829D8">
        <w:t xml:space="preserve"> reducing temporal resolution. </w:t>
      </w:r>
    </w:p>
    <w:p w14:paraId="61DDE7B0" w14:textId="77777777" w:rsidR="0030439C" w:rsidRDefault="0030439C" w:rsidP="0030439C">
      <w:r w:rsidRPr="00D1669E">
        <w:t xml:space="preserve">There are 3 known approaches to this problem: </w:t>
      </w:r>
    </w:p>
    <w:p w14:paraId="190E3B7C" w14:textId="48719DAC" w:rsidR="0030439C" w:rsidRPr="00FC5801" w:rsidRDefault="0030439C" w:rsidP="007F11A7">
      <w:pPr>
        <w:pStyle w:val="ListParagraph"/>
        <w:widowControl/>
        <w:numPr>
          <w:ilvl w:val="0"/>
          <w:numId w:val="13"/>
        </w:numPr>
        <w:autoSpaceDE/>
        <w:autoSpaceDN/>
        <w:spacing w:after="200"/>
        <w:jc w:val="left"/>
      </w:pPr>
      <w:r w:rsidRPr="00FC5801">
        <w:t xml:space="preserve">Increasing the </w:t>
      </w:r>
      <w:r>
        <w:t xml:space="preserve">lateral </w:t>
      </w:r>
      <w:r w:rsidRPr="00FC5801">
        <w:t xml:space="preserve">transducer </w:t>
      </w:r>
      <w:r w:rsidR="002C6306">
        <w:t>area</w:t>
      </w:r>
      <w:r w:rsidRPr="00FC5801">
        <w:t xml:space="preserve"> (lowering its impedance)</w:t>
      </w:r>
      <w:r>
        <w:t>.</w:t>
      </w:r>
      <w:r w:rsidRPr="00FC5801">
        <w:t xml:space="preserve"> </w:t>
      </w:r>
    </w:p>
    <w:p w14:paraId="520CB0C7" w14:textId="77777777" w:rsidR="0030439C" w:rsidRPr="00FC5801" w:rsidRDefault="0030439C" w:rsidP="007F11A7">
      <w:pPr>
        <w:pStyle w:val="ListParagraph"/>
        <w:widowControl/>
        <w:numPr>
          <w:ilvl w:val="0"/>
          <w:numId w:val="13"/>
        </w:numPr>
        <w:autoSpaceDE/>
        <w:autoSpaceDN/>
        <w:spacing w:after="200"/>
        <w:jc w:val="left"/>
      </w:pPr>
      <w:r>
        <w:t>Lowering the cable capacitance.</w:t>
      </w:r>
    </w:p>
    <w:p w14:paraId="4BE6ACFE" w14:textId="77777777" w:rsidR="0030439C" w:rsidRPr="00FC5801" w:rsidRDefault="0030439C" w:rsidP="007F11A7">
      <w:pPr>
        <w:pStyle w:val="ListParagraph"/>
        <w:widowControl/>
        <w:numPr>
          <w:ilvl w:val="0"/>
          <w:numId w:val="13"/>
        </w:numPr>
        <w:autoSpaceDE/>
        <w:autoSpaceDN/>
        <w:spacing w:after="200"/>
        <w:jc w:val="left"/>
      </w:pPr>
      <w:r>
        <w:t>I</w:t>
      </w:r>
      <w:r w:rsidRPr="00FC5801">
        <w:t xml:space="preserve">nstalling </w:t>
      </w:r>
      <w:r>
        <w:t xml:space="preserve">an </w:t>
      </w:r>
      <w:r w:rsidRPr="00FC5801">
        <w:t>impedance transformer in the probe</w:t>
      </w:r>
      <w:r>
        <w:t xml:space="preserve"> handle or </w:t>
      </w:r>
      <w:r w:rsidRPr="00FC5801">
        <w:t xml:space="preserve">as close to the transducer as possible. </w:t>
      </w:r>
    </w:p>
    <w:p w14:paraId="6B8758EC" w14:textId="402FF3C9" w:rsidR="0030439C" w:rsidRPr="00C829D8" w:rsidRDefault="0030439C" w:rsidP="0030439C">
      <w:r w:rsidRPr="00C829D8">
        <w:t>Approach (a) is addressed in Chapter</w:t>
      </w:r>
      <w:r>
        <w:t xml:space="preserve"> 3</w:t>
      </w:r>
      <w:r w:rsidRPr="00C829D8">
        <w:t>. Approach</w:t>
      </w:r>
      <w:r>
        <w:t>es</w:t>
      </w:r>
      <w:r w:rsidRPr="00C829D8">
        <w:t xml:space="preserve"> (b) and (c) are addressed in this </w:t>
      </w:r>
      <w:r>
        <w:t>c</w:t>
      </w:r>
      <w:r w:rsidRPr="00C829D8">
        <w:t xml:space="preserve">hapter. </w:t>
      </w:r>
    </w:p>
    <w:p w14:paraId="426B4EF8" w14:textId="77777777" w:rsidR="0030439C" w:rsidRPr="00DF42D4" w:rsidRDefault="0030439C" w:rsidP="0030439C">
      <w:pPr>
        <w:pStyle w:val="Heading2"/>
        <w:numPr>
          <w:ilvl w:val="1"/>
          <w:numId w:val="1"/>
        </w:numPr>
      </w:pPr>
      <w:bookmarkStart w:id="457" w:name="_Toc418543814"/>
      <w:bookmarkStart w:id="458" w:name="_Toc423364422"/>
      <w:r w:rsidRPr="00DF42D4">
        <w:t>Optimal receiver circuitry resistance</w:t>
      </w:r>
      <w:bookmarkEnd w:id="457"/>
      <w:bookmarkEnd w:id="458"/>
    </w:p>
    <w:p w14:paraId="29C1560A" w14:textId="77777777" w:rsidR="0030439C" w:rsidRPr="00DF42D4" w:rsidRDefault="0030439C" w:rsidP="0030439C">
      <w:pPr>
        <w:pStyle w:val="Heading3"/>
        <w:numPr>
          <w:ilvl w:val="2"/>
          <w:numId w:val="1"/>
        </w:numPr>
      </w:pPr>
      <w:bookmarkStart w:id="459" w:name="_Toc418543815"/>
      <w:bookmarkStart w:id="460" w:name="_Toc423364423"/>
      <w:r w:rsidRPr="00DF42D4">
        <w:t>Instrumentation signal input impedance</w:t>
      </w:r>
      <w:bookmarkEnd w:id="459"/>
      <w:bookmarkEnd w:id="460"/>
    </w:p>
    <w:p w14:paraId="790E7E38" w14:textId="77777777" w:rsidR="0030439C" w:rsidRPr="00C829D8" w:rsidRDefault="0030439C" w:rsidP="0030439C">
      <w:r w:rsidRPr="00C829D8">
        <w:t>There are, in general, two types of receive</w:t>
      </w:r>
      <w:r>
        <w:t>r</w:t>
      </w:r>
      <w:r w:rsidRPr="00C829D8">
        <w:t xml:space="preserve"> electronics used: with input impedance of 50Ω, and “high impedance” (high-Z) – meaning input impedance of at least 1MΩ. The motivation for using 50Ω input impedance in the instrumentation is that it is matched to the impedance </w:t>
      </w:r>
      <w:r>
        <w:t xml:space="preserve">of </w:t>
      </w:r>
      <w:r w:rsidRPr="00C829D8">
        <w:t>coaxial cables at high frequencies</w:t>
      </w:r>
      <w:r>
        <w:rPr>
          <w:rStyle w:val="FootnoteReference"/>
        </w:rPr>
        <w:footnoteReference w:id="4"/>
      </w:r>
      <w:r w:rsidRPr="00C829D8">
        <w:t xml:space="preserve"> (waveguide mode). It has been shown however, that the range of frequencies and cable lengths used typically in NDE</w:t>
      </w:r>
      <w:r>
        <w:fldChar w:fldCharType="begin"/>
      </w:r>
      <w:r>
        <w:instrText xml:space="preserve"> XE "</w:instrText>
      </w:r>
      <w:r w:rsidRPr="005A242A">
        <w:instrText>NDE</w:instrText>
      </w:r>
      <w:r>
        <w:instrText xml:space="preserve">" </w:instrText>
      </w:r>
      <w:r>
        <w:fldChar w:fldCharType="end"/>
      </w:r>
      <w:r w:rsidRPr="00C829D8">
        <w:t xml:space="preserve"> system</w:t>
      </w:r>
      <w:r>
        <w:t>s</w:t>
      </w:r>
      <w:r w:rsidRPr="00C829D8">
        <w:t xml:space="preserve"> does not justify this approach. Therefore </w:t>
      </w:r>
      <w:r>
        <w:t xml:space="preserve">it is recommended to always consider the </w:t>
      </w:r>
      <w:r w:rsidRPr="00C829D8">
        <w:t>high-Z input</w:t>
      </w:r>
      <w:r>
        <w:t xml:space="preserve"> option first.</w:t>
      </w:r>
    </w:p>
    <w:p w14:paraId="3C0D1A36" w14:textId="77777777" w:rsidR="0030439C" w:rsidRPr="00DF42D4" w:rsidRDefault="0030439C" w:rsidP="0030439C">
      <w:pPr>
        <w:pStyle w:val="Heading3"/>
        <w:numPr>
          <w:ilvl w:val="2"/>
          <w:numId w:val="1"/>
        </w:numPr>
      </w:pPr>
      <w:bookmarkStart w:id="461" w:name="_Toc418543816"/>
      <w:bookmarkStart w:id="462" w:name="_Toc423364424"/>
      <w:r w:rsidRPr="00DF42D4">
        <w:t>Resistive damping for shortening the impulse response</w:t>
      </w:r>
      <w:bookmarkEnd w:id="461"/>
      <w:bookmarkEnd w:id="462"/>
    </w:p>
    <w:p w14:paraId="5DB36ACC" w14:textId="77777777" w:rsidR="0030439C" w:rsidRPr="00C829D8" w:rsidRDefault="0030439C" w:rsidP="0030439C">
      <w:r w:rsidRPr="00C829D8">
        <w:t xml:space="preserve">The intention of this study </w:t>
      </w:r>
      <w:r>
        <w:t xml:space="preserve">is </w:t>
      </w:r>
      <w:r w:rsidRPr="00C829D8">
        <w:t>to find the optimal resistive loading condition that would shorten the impulse response time (ring down time) of the transducer. In this study, the transducer is considered to be the source of energy.</w:t>
      </w:r>
    </w:p>
    <w:p w14:paraId="47150480" w14:textId="77777777" w:rsidR="0030439C" w:rsidRPr="00C829D8" w:rsidRDefault="0030439C" w:rsidP="0030439C">
      <w:r w:rsidRPr="00C829D8">
        <w:t xml:space="preserve">The assumption is that the resonant behaviour </w:t>
      </w:r>
      <w:r>
        <w:t xml:space="preserve">of the transducer </w:t>
      </w:r>
      <w:r w:rsidRPr="00C829D8">
        <w:t>will be damped down by absorbing energy from it. According to Jacobi’s Law, the energy will be transferred from the source most efficiently when the load impedance equals source impedance. Note that in case of the complex</w:t>
      </w:r>
      <w:r>
        <w:noBreakHyphen/>
      </w:r>
      <w:r w:rsidRPr="00C829D8">
        <w:t xml:space="preserve">valued source impedance, energy extraction can be made (momentarily) faster by using </w:t>
      </w:r>
      <w:r>
        <w:t xml:space="preserve">a </w:t>
      </w:r>
      <w:r w:rsidRPr="00C829D8">
        <w:t>complex</w:t>
      </w:r>
      <w:r>
        <w:noBreakHyphen/>
      </w:r>
      <w:r w:rsidRPr="00C829D8">
        <w:t>valued load</w:t>
      </w:r>
      <w:r>
        <w:t>.</w:t>
      </w:r>
      <w:r w:rsidRPr="00C829D8">
        <w:t xml:space="preserve"> </w:t>
      </w:r>
      <w:r>
        <w:t>T</w:t>
      </w:r>
      <w:r w:rsidRPr="00C829D8">
        <w:t xml:space="preserve">his however leads to resonant behaviour of the circuit. </w:t>
      </w:r>
      <w:r>
        <w:t>T</w:t>
      </w:r>
      <w:r w:rsidRPr="00C829D8">
        <w:t>he additional requirement is to make the circuit non-resonant; hence the load must be of resistive character.</w:t>
      </w:r>
    </w:p>
    <w:p w14:paraId="0C5A8E07" w14:textId="77777777" w:rsidR="0030439C" w:rsidRPr="00C829D8" w:rsidRDefault="0030439C" w:rsidP="0030439C">
      <w:r w:rsidRPr="00C829D8">
        <w:t xml:space="preserve">In case of a piezoelectric transducer, the effective source impedance is a function of the load impedance, as will be shown later in this </w:t>
      </w:r>
      <w:r>
        <w:t>c</w:t>
      </w:r>
      <w:r w:rsidRPr="00C829D8">
        <w:t>hapter. Therefore a numerical sweep is given here to establish the conditions leading to optimal loading impedance.</w:t>
      </w:r>
    </w:p>
    <w:p w14:paraId="090748C3" w14:textId="1C366459" w:rsidR="0030439C" w:rsidRPr="00C829D8" w:rsidRDefault="0030439C" w:rsidP="0030439C">
      <w:r w:rsidRPr="00C829D8">
        <w:t>In this study, a generic PZT5H slab with dimensions 15x15mm</w:t>
      </w:r>
      <w:r>
        <w:t xml:space="preserve"> and a</w:t>
      </w:r>
      <w:r w:rsidRPr="00C829D8">
        <w:t xml:space="preserve"> thickness</w:t>
      </w:r>
      <w:r>
        <w:t xml:space="preserve"> of</w:t>
      </w:r>
      <w:r w:rsidRPr="00C829D8">
        <w:t xml:space="preserve"> 0.4mm, suspended in a vacuum, is modelled in PZFlex. </w:t>
      </w:r>
      <w:r w:rsidR="003C48F8">
        <w:t xml:space="preserve">This new model is introduced for experimental convenience. </w:t>
      </w:r>
      <w:r w:rsidRPr="00C829D8">
        <w:t xml:space="preserve">The specific </w:t>
      </w:r>
      <w:r w:rsidR="002C6306">
        <w:t>area</w:t>
      </w:r>
      <w:r w:rsidRPr="00C829D8">
        <w:t xml:space="preserve"> and dimension</w:t>
      </w:r>
      <w:r>
        <w:t>s</w:t>
      </w:r>
      <w:r w:rsidRPr="00C829D8">
        <w:t xml:space="preserve"> </w:t>
      </w:r>
      <w:r>
        <w:t xml:space="preserve">were </w:t>
      </w:r>
      <w:r w:rsidRPr="00C829D8">
        <w:t>selected to avoid any spurious resonanc</w:t>
      </w:r>
      <w:r w:rsidR="003C48F8">
        <w:t>es and make the analysis easier, and also to match the stock material available in the lab at the time of this writing.</w:t>
      </w:r>
      <w:r w:rsidRPr="00C829D8">
        <w:t xml:space="preserve"> It is assumed that the dependencies found will transfer over to piezoelectric ceramic composite materials.</w:t>
      </w:r>
    </w:p>
    <w:p w14:paraId="777F0660" w14:textId="77777777" w:rsidR="0030439C" w:rsidRPr="00DF42D4" w:rsidRDefault="0030439C" w:rsidP="0030439C">
      <w:pPr>
        <w:pStyle w:val="Heading3"/>
        <w:numPr>
          <w:ilvl w:val="2"/>
          <w:numId w:val="1"/>
        </w:numPr>
      </w:pPr>
      <w:bookmarkStart w:id="463" w:name="_Toc418543817"/>
      <w:bookmarkStart w:id="464" w:name="_Toc423364425"/>
      <w:r w:rsidRPr="00DF42D4">
        <w:t>Transducer model in transmit mode</w:t>
      </w:r>
      <w:bookmarkEnd w:id="463"/>
      <w:bookmarkEnd w:id="464"/>
    </w:p>
    <w:p w14:paraId="5F249127" w14:textId="2FD064D0" w:rsidR="0030439C" w:rsidRDefault="0030439C" w:rsidP="0030439C">
      <w:r w:rsidRPr="00C829D8">
        <w:t xml:space="preserve">The PZFlex model </w:t>
      </w:r>
      <w:r>
        <w:t>operates</w:t>
      </w:r>
      <w:r w:rsidRPr="00C829D8">
        <w:t xml:space="preserve"> in transmit mode, assuming electrical excitation and no electrical damping</w:t>
      </w:r>
      <w:r>
        <w:t xml:space="preserve"> (</w:t>
      </w:r>
      <w:r w:rsidR="00015896">
        <w:fldChar w:fldCharType="begin"/>
      </w:r>
      <w:r w:rsidR="00015896">
        <w:instrText xml:space="preserve"> REF _Ref419057709 \h </w:instrText>
      </w:r>
      <w:r w:rsidR="00015896">
        <w:fldChar w:fldCharType="separate"/>
      </w:r>
      <w:r w:rsidR="00762916">
        <w:t xml:space="preserve">Fig. </w:t>
      </w:r>
      <w:r w:rsidR="00762916">
        <w:rPr>
          <w:noProof/>
        </w:rPr>
        <w:t>5</w:t>
      </w:r>
      <w:r w:rsidR="00762916">
        <w:t>.</w:t>
      </w:r>
      <w:r w:rsidR="00762916">
        <w:rPr>
          <w:noProof/>
        </w:rPr>
        <w:t>6</w:t>
      </w:r>
      <w:r w:rsidR="00015896">
        <w:fldChar w:fldCharType="end"/>
      </w:r>
      <w:r w:rsidR="00015896">
        <w:t xml:space="preserve"> </w:t>
      </w:r>
      <w:r>
        <w:t>and</w:t>
      </w:r>
      <w:r w:rsidR="00015896">
        <w:t xml:space="preserve"> </w:t>
      </w:r>
      <w:r w:rsidR="00015896">
        <w:fldChar w:fldCharType="begin"/>
      </w:r>
      <w:r w:rsidR="00015896">
        <w:instrText xml:space="preserve"> REF _Ref419057720 \h </w:instrText>
      </w:r>
      <w:r w:rsidR="00015896">
        <w:fldChar w:fldCharType="separate"/>
      </w:r>
      <w:r w:rsidR="00762916">
        <w:t xml:space="preserve">Fig. </w:t>
      </w:r>
      <w:r w:rsidR="00762916">
        <w:rPr>
          <w:noProof/>
        </w:rPr>
        <w:t>5</w:t>
      </w:r>
      <w:r w:rsidR="00762916">
        <w:t>.</w:t>
      </w:r>
      <w:r w:rsidR="00762916">
        <w:rPr>
          <w:noProof/>
        </w:rPr>
        <w:t>7</w:t>
      </w:r>
      <w:r w:rsidR="00015896">
        <w:fldChar w:fldCharType="end"/>
      </w:r>
      <w:r>
        <w:t>).</w:t>
      </w:r>
      <w:r w:rsidRPr="00C829D8">
        <w:t xml:space="preserve"> This is to establish basic parameters such as electrical and mechanical resonance frequencies, and the impedance of the slab in the electrical resonance mode.</w:t>
      </w:r>
    </w:p>
    <w:p w14:paraId="18E15DD0" w14:textId="77777777" w:rsidR="0030439C" w:rsidRDefault="0030439C" w:rsidP="0030439C">
      <w:pPr>
        <w:pStyle w:val="Figure"/>
      </w:pPr>
      <w:r w:rsidRPr="00E90A9D">
        <w:t xml:space="preserve"> </w:t>
      </w:r>
      <w:r w:rsidRPr="00E90A9D">
        <w:rPr>
          <w:noProof/>
          <w:lang w:eastAsia="en-GB"/>
        </w:rPr>
        <w:drawing>
          <wp:inline distT="0" distB="0" distL="0" distR="0" wp14:anchorId="3402EDED" wp14:editId="45678E9E">
            <wp:extent cx="4320000" cy="3080688"/>
            <wp:effectExtent l="0" t="0" r="4445"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ab_impedance3.png"/>
                    <pic:cNvPicPr/>
                  </pic:nvPicPr>
                  <pic:blipFill>
                    <a:blip r:embed="rId89" cstate="print">
                      <a:extLst>
                        <a:ext uri="{BEBA8EAE-BF5A-486C-A8C5-ECC9F3942E4B}">
                          <a14:imgProps xmlns:a14="http://schemas.microsoft.com/office/drawing/2010/main">
                            <a14:imgLayer r:embed="rId9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320000" cy="3080688"/>
                    </a:xfrm>
                    <a:prstGeom prst="rect">
                      <a:avLst/>
                    </a:prstGeom>
                  </pic:spPr>
                </pic:pic>
              </a:graphicData>
            </a:graphic>
          </wp:inline>
        </w:drawing>
      </w:r>
    </w:p>
    <w:p w14:paraId="18D8A378" w14:textId="77777777" w:rsidR="0030439C" w:rsidRPr="008B1911" w:rsidRDefault="0030439C" w:rsidP="0030439C">
      <w:pPr>
        <w:pStyle w:val="FigCaption"/>
      </w:pPr>
      <w:bookmarkStart w:id="465" w:name="_Ref419057709"/>
      <w:bookmarkStart w:id="466" w:name="_Toc417983292"/>
      <w:bookmarkStart w:id="467" w:name="_Toc423364561"/>
      <w:r>
        <w:t xml:space="preserve">Fig. </w:t>
      </w:r>
      <w:r w:rsidR="00B61899">
        <w:fldChar w:fldCharType="begin"/>
      </w:r>
      <w:r w:rsidR="00B61899">
        <w:instrText xml:space="preserve"> STYLEREF 1 \s </w:instrText>
      </w:r>
      <w:r w:rsidR="00B61899">
        <w:fldChar w:fldCharType="separate"/>
      </w:r>
      <w:r w:rsidR="00762916">
        <w:rPr>
          <w:noProof/>
        </w:rPr>
        <w:t>5</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6</w:t>
      </w:r>
      <w:r w:rsidR="00B61899">
        <w:rPr>
          <w:noProof/>
        </w:rPr>
        <w:fldChar w:fldCharType="end"/>
      </w:r>
      <w:bookmarkEnd w:id="465"/>
      <w:r>
        <w:t xml:space="preserve"> Impedance plot of the ceramic slab in the study and the characteristic points marked out</w:t>
      </w:r>
      <w:bookmarkEnd w:id="466"/>
      <w:bookmarkEnd w:id="467"/>
      <w:r>
        <w:t xml:space="preserve"> </w:t>
      </w:r>
    </w:p>
    <w:p w14:paraId="4A040131" w14:textId="77777777" w:rsidR="0030439C" w:rsidRDefault="0030439C" w:rsidP="0030439C">
      <w:pPr>
        <w:pStyle w:val="FigCaption"/>
        <w:jc w:val="left"/>
      </w:pPr>
    </w:p>
    <w:p w14:paraId="16AEA366" w14:textId="77777777" w:rsidR="0030439C" w:rsidRDefault="0030439C" w:rsidP="0030439C">
      <w:pPr>
        <w:pStyle w:val="Figure"/>
      </w:pPr>
      <w:r>
        <w:rPr>
          <w:noProof/>
          <w:lang w:eastAsia="en-GB"/>
        </w:rPr>
        <w:drawing>
          <wp:inline distT="0" distB="0" distL="0" distR="0" wp14:anchorId="7C376275" wp14:editId="48EDEECC">
            <wp:extent cx="4320000" cy="3080688"/>
            <wp:effectExtent l="0" t="0" r="4445"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ab_phase3.png"/>
                    <pic:cNvPicPr/>
                  </pic:nvPicPr>
                  <pic:blipFill>
                    <a:blip r:embed="rId91" cstate="print">
                      <a:extLst>
                        <a:ext uri="{BEBA8EAE-BF5A-486C-A8C5-ECC9F3942E4B}">
                          <a14:imgProps xmlns:a14="http://schemas.microsoft.com/office/drawing/2010/main">
                            <a14:imgLayer r:embed="rId9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320000" cy="3080688"/>
                    </a:xfrm>
                    <a:prstGeom prst="rect">
                      <a:avLst/>
                    </a:prstGeom>
                  </pic:spPr>
                </pic:pic>
              </a:graphicData>
            </a:graphic>
          </wp:inline>
        </w:drawing>
      </w:r>
    </w:p>
    <w:p w14:paraId="44BF376D" w14:textId="77777777" w:rsidR="0030439C" w:rsidRPr="00C204D2" w:rsidRDefault="0030439C" w:rsidP="0030439C">
      <w:pPr>
        <w:pStyle w:val="FigCaption"/>
        <w:keepNext w:val="0"/>
      </w:pPr>
      <w:bookmarkStart w:id="468" w:name="_Ref419057720"/>
      <w:bookmarkStart w:id="469" w:name="_Toc417983293"/>
      <w:bookmarkStart w:id="470" w:name="_Toc423364562"/>
      <w:r>
        <w:t xml:space="preserve">Fig. </w:t>
      </w:r>
      <w:r w:rsidR="00B61899">
        <w:fldChar w:fldCharType="begin"/>
      </w:r>
      <w:r w:rsidR="00B61899">
        <w:instrText xml:space="preserve"> STYLEREF 1 \s </w:instrText>
      </w:r>
      <w:r w:rsidR="00B61899">
        <w:fldChar w:fldCharType="separate"/>
      </w:r>
      <w:r w:rsidR="00762916">
        <w:rPr>
          <w:noProof/>
        </w:rPr>
        <w:t>5</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7</w:t>
      </w:r>
      <w:r w:rsidR="00B61899">
        <w:rPr>
          <w:noProof/>
        </w:rPr>
        <w:fldChar w:fldCharType="end"/>
      </w:r>
      <w:bookmarkEnd w:id="468"/>
      <w:r w:rsidRPr="00C204D2">
        <w:t xml:space="preserve"> Phase plot of the ceramic slab in the study and characteristic points marked</w:t>
      </w:r>
      <w:bookmarkEnd w:id="469"/>
      <w:bookmarkEnd w:id="470"/>
    </w:p>
    <w:p w14:paraId="76BE335A" w14:textId="77777777" w:rsidR="0030439C" w:rsidRPr="00DF42D4" w:rsidRDefault="0030439C" w:rsidP="0030439C">
      <w:pPr>
        <w:pStyle w:val="Heading3"/>
        <w:numPr>
          <w:ilvl w:val="2"/>
          <w:numId w:val="1"/>
        </w:numPr>
      </w:pPr>
      <w:bookmarkStart w:id="471" w:name="_Toc418543818"/>
      <w:bookmarkStart w:id="472" w:name="_Ref419058178"/>
      <w:bookmarkStart w:id="473" w:name="_Toc423364426"/>
      <w:r w:rsidRPr="00DF42D4">
        <w:t>Model parameter sweep of transducer in receive mode</w:t>
      </w:r>
      <w:bookmarkEnd w:id="471"/>
      <w:bookmarkEnd w:id="472"/>
      <w:bookmarkEnd w:id="473"/>
    </w:p>
    <w:p w14:paraId="79C4ECF7" w14:textId="076689FF" w:rsidR="0030439C" w:rsidRDefault="0030439C" w:rsidP="0030439C">
      <w:r>
        <w:t>In this mode there is no electrical excitation, and instead, the excitation of the model is a 5MHz centre frequency, 1N amplitude force pulse, coupled mechanically to one side of the ceramic. A resistor is connected between the two electrodes of the ceramic, and the voltage between the electrodes is measured as the receive mode sensitivity. The resistor is varied to produce a parameter sweep. Recorded parameters are:</w:t>
      </w:r>
    </w:p>
    <w:p w14:paraId="12C3C7E1" w14:textId="63C1BC34" w:rsidR="0030439C" w:rsidRDefault="0030439C" w:rsidP="001D418B">
      <w:pPr>
        <w:pStyle w:val="ListParagraph"/>
        <w:widowControl/>
        <w:numPr>
          <w:ilvl w:val="0"/>
          <w:numId w:val="12"/>
        </w:numPr>
        <w:autoSpaceDE/>
        <w:autoSpaceDN/>
        <w:spacing w:after="200"/>
        <w:jc w:val="left"/>
      </w:pPr>
      <w:r>
        <w:t>-20dB decay (ring down) time of the received voltage(</w:t>
      </w:r>
      <w:r w:rsidR="00015896">
        <w:t xml:space="preserve"> </w:t>
      </w:r>
      <w:r w:rsidR="00015896">
        <w:fldChar w:fldCharType="begin"/>
      </w:r>
      <w:r w:rsidR="00015896">
        <w:instrText xml:space="preserve"> REF _Ref419057759 \h </w:instrText>
      </w:r>
      <w:r w:rsidR="00015896">
        <w:fldChar w:fldCharType="separate"/>
      </w:r>
      <w:r w:rsidR="00762916">
        <w:t xml:space="preserve">Fig. </w:t>
      </w:r>
      <w:r w:rsidR="00762916">
        <w:rPr>
          <w:noProof/>
        </w:rPr>
        <w:t>5</w:t>
      </w:r>
      <w:r w:rsidR="00762916">
        <w:t>.</w:t>
      </w:r>
      <w:r w:rsidR="00762916">
        <w:rPr>
          <w:noProof/>
        </w:rPr>
        <w:t>8</w:t>
      </w:r>
      <w:r w:rsidR="00015896">
        <w:fldChar w:fldCharType="end"/>
      </w:r>
      <w:r w:rsidR="00015896">
        <w:t xml:space="preserve"> </w:t>
      </w:r>
      <w:r>
        <w:t>)</w:t>
      </w:r>
    </w:p>
    <w:p w14:paraId="7BD7B7DC" w14:textId="496DCECE" w:rsidR="0030439C" w:rsidRDefault="0030439C" w:rsidP="001D418B">
      <w:pPr>
        <w:pStyle w:val="ListParagraph"/>
        <w:widowControl/>
        <w:numPr>
          <w:ilvl w:val="0"/>
          <w:numId w:val="12"/>
        </w:numPr>
        <w:autoSpaceDE/>
        <w:autoSpaceDN/>
        <w:spacing w:after="200"/>
        <w:jc w:val="left"/>
      </w:pPr>
      <w:r>
        <w:t>Central frequency of the received signal (</w:t>
      </w:r>
      <w:r w:rsidR="00015896">
        <w:t xml:space="preserve"> </w:t>
      </w:r>
      <w:r w:rsidR="00015896">
        <w:fldChar w:fldCharType="begin"/>
      </w:r>
      <w:r w:rsidR="00015896">
        <w:instrText xml:space="preserve"> REF _Ref419057767 \h </w:instrText>
      </w:r>
      <w:r w:rsidR="00015896">
        <w:fldChar w:fldCharType="separate"/>
      </w:r>
      <w:r w:rsidR="00762916">
        <w:t xml:space="preserve">Fig. </w:t>
      </w:r>
      <w:r w:rsidR="00762916">
        <w:rPr>
          <w:noProof/>
        </w:rPr>
        <w:t>5</w:t>
      </w:r>
      <w:r w:rsidR="00762916">
        <w:t>.</w:t>
      </w:r>
      <w:r w:rsidR="00762916">
        <w:rPr>
          <w:noProof/>
        </w:rPr>
        <w:t>9</w:t>
      </w:r>
      <w:r w:rsidR="00015896">
        <w:fldChar w:fldCharType="end"/>
      </w:r>
      <w:r w:rsidR="00015896">
        <w:t xml:space="preserve"> </w:t>
      </w:r>
      <w:r>
        <w:t>)</w:t>
      </w:r>
    </w:p>
    <w:p w14:paraId="1DB56ACF" w14:textId="77777777" w:rsidR="0030439C" w:rsidRDefault="0030439C" w:rsidP="0030439C">
      <w:r>
        <w:t>It should be noted that the effects of the resistor in the receive mode can also shorten the impulse response in the transmit mode. This is because as soon as the transmit excitation signal ceases, the transducer is instantly in receive mode and any damping modality helps to shorten the residual oscillation.</w:t>
      </w:r>
    </w:p>
    <w:p w14:paraId="53CF52A7" w14:textId="77777777" w:rsidR="0030439C" w:rsidRDefault="0030439C" w:rsidP="0030439C">
      <w:pPr>
        <w:pStyle w:val="Figure"/>
      </w:pPr>
      <w:r>
        <w:rPr>
          <w:noProof/>
          <w:lang w:eastAsia="en-GB"/>
        </w:rPr>
        <w:drawing>
          <wp:inline distT="0" distB="0" distL="0" distR="0" wp14:anchorId="0833B543" wp14:editId="67764EEF">
            <wp:extent cx="5052070" cy="3602743"/>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est_decay_time.png"/>
                    <pic:cNvPicPr/>
                  </pic:nvPicPr>
                  <pic:blipFill>
                    <a:blip r:embed="rId93">
                      <a:extLst>
                        <a:ext uri="{BEBA8EAE-BF5A-486C-A8C5-ECC9F3942E4B}">
                          <a14:imgProps xmlns:a14="http://schemas.microsoft.com/office/drawing/2010/main">
                            <a14:imgLayer r:embed="rId9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052070" cy="3602743"/>
                    </a:xfrm>
                    <a:prstGeom prst="rect">
                      <a:avLst/>
                    </a:prstGeom>
                  </pic:spPr>
                </pic:pic>
              </a:graphicData>
            </a:graphic>
          </wp:inline>
        </w:drawing>
      </w:r>
    </w:p>
    <w:p w14:paraId="53A2A722" w14:textId="77777777" w:rsidR="0030439C" w:rsidRDefault="0030439C" w:rsidP="0030439C">
      <w:pPr>
        <w:pStyle w:val="FigCaption"/>
      </w:pPr>
      <w:bookmarkStart w:id="474" w:name="_Ref419057759"/>
      <w:bookmarkStart w:id="475" w:name="_Toc417983294"/>
      <w:bookmarkStart w:id="476" w:name="_Toc423364563"/>
      <w:r>
        <w:t xml:space="preserve">Fig. </w:t>
      </w:r>
      <w:r w:rsidR="00B61899">
        <w:fldChar w:fldCharType="begin"/>
      </w:r>
      <w:r w:rsidR="00B61899">
        <w:instrText xml:space="preserve"> STYLEREF 1 \s </w:instrText>
      </w:r>
      <w:r w:rsidR="00B61899">
        <w:fldChar w:fldCharType="separate"/>
      </w:r>
      <w:r w:rsidR="00762916">
        <w:rPr>
          <w:noProof/>
        </w:rPr>
        <w:t>5</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8</w:t>
      </w:r>
      <w:r w:rsidR="00B61899">
        <w:rPr>
          <w:noProof/>
        </w:rPr>
        <w:fldChar w:fldCharType="end"/>
      </w:r>
      <w:bookmarkEnd w:id="474"/>
      <w:r>
        <w:t xml:space="preserve"> Received voltage decay time vs load resistance</w:t>
      </w:r>
      <w:bookmarkEnd w:id="475"/>
      <w:bookmarkEnd w:id="476"/>
    </w:p>
    <w:p w14:paraId="21F2B4B8" w14:textId="77777777" w:rsidR="0030439C" w:rsidRDefault="0030439C" w:rsidP="0030439C">
      <w:pPr>
        <w:pStyle w:val="Figure"/>
      </w:pPr>
      <w:r>
        <w:rPr>
          <w:noProof/>
          <w:lang w:eastAsia="en-GB"/>
        </w:rPr>
        <w:drawing>
          <wp:inline distT="0" distB="0" distL="0" distR="0" wp14:anchorId="78F67DC5" wp14:editId="7BF93ADF">
            <wp:extent cx="5052070" cy="360274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est_frequency.png"/>
                    <pic:cNvPicPr/>
                  </pic:nvPicPr>
                  <pic:blipFill>
                    <a:blip r:embed="rId95" cstate="print">
                      <a:extLst>
                        <a:ext uri="{BEBA8EAE-BF5A-486C-A8C5-ECC9F3942E4B}">
                          <a14:imgProps xmlns:a14="http://schemas.microsoft.com/office/drawing/2010/main">
                            <a14:imgLayer r:embed="rId9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052070" cy="3602743"/>
                    </a:xfrm>
                    <a:prstGeom prst="rect">
                      <a:avLst/>
                    </a:prstGeom>
                  </pic:spPr>
                </pic:pic>
              </a:graphicData>
            </a:graphic>
          </wp:inline>
        </w:drawing>
      </w:r>
    </w:p>
    <w:p w14:paraId="770BC9DC" w14:textId="77777777" w:rsidR="0030439C" w:rsidRDefault="0030439C" w:rsidP="0030439C">
      <w:pPr>
        <w:pStyle w:val="FigCaption"/>
      </w:pPr>
      <w:bookmarkStart w:id="477" w:name="_Ref419057767"/>
      <w:bookmarkStart w:id="478" w:name="_Toc417983295"/>
      <w:bookmarkStart w:id="479" w:name="_Toc423364564"/>
      <w:r>
        <w:t xml:space="preserve">Fig. </w:t>
      </w:r>
      <w:r w:rsidR="00B61899">
        <w:fldChar w:fldCharType="begin"/>
      </w:r>
      <w:r w:rsidR="00B61899">
        <w:instrText xml:space="preserve"> STYLEREF 1 \s </w:instrText>
      </w:r>
      <w:r w:rsidR="00B61899">
        <w:fldChar w:fldCharType="separate"/>
      </w:r>
      <w:r w:rsidR="00762916">
        <w:rPr>
          <w:noProof/>
        </w:rPr>
        <w:t>5</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9</w:t>
      </w:r>
      <w:r w:rsidR="00B61899">
        <w:rPr>
          <w:noProof/>
        </w:rPr>
        <w:fldChar w:fldCharType="end"/>
      </w:r>
      <w:bookmarkEnd w:id="477"/>
      <w:r>
        <w:t>. Centre frequency of the received signal vs load resistor. The frequency spectra used for the analysis has been normalised versus the spectra of the excitation signal.</w:t>
      </w:r>
      <w:bookmarkEnd w:id="478"/>
      <w:bookmarkEnd w:id="479"/>
    </w:p>
    <w:p w14:paraId="1A4C0704" w14:textId="77777777" w:rsidR="0030439C" w:rsidRDefault="0030439C" w:rsidP="0030439C">
      <w:pPr>
        <w:pStyle w:val="ListParagraph"/>
        <w:ind w:left="0"/>
      </w:pPr>
    </w:p>
    <w:p w14:paraId="71B5F54C" w14:textId="77777777" w:rsidR="0030439C" w:rsidRPr="00DF42D4" w:rsidRDefault="0030439C" w:rsidP="0030439C">
      <w:pPr>
        <w:pStyle w:val="Heading3"/>
        <w:numPr>
          <w:ilvl w:val="2"/>
          <w:numId w:val="1"/>
        </w:numPr>
      </w:pPr>
      <w:bookmarkStart w:id="480" w:name="_Toc418543819"/>
      <w:bookmarkStart w:id="481" w:name="_Toc423364427"/>
      <w:r w:rsidRPr="00DF42D4">
        <w:t>Result</w:t>
      </w:r>
      <w:r>
        <w:t>s</w:t>
      </w:r>
      <w:r w:rsidRPr="00DF42D4">
        <w:t xml:space="preserve"> </w:t>
      </w:r>
      <w:r>
        <w:t>a</w:t>
      </w:r>
      <w:r w:rsidRPr="00DF42D4">
        <w:t>nalysis</w:t>
      </w:r>
      <w:bookmarkEnd w:id="480"/>
      <w:bookmarkEnd w:id="481"/>
    </w:p>
    <w:p w14:paraId="6C90646F" w14:textId="5AA73937" w:rsidR="0030439C" w:rsidRDefault="0030439C" w:rsidP="0030439C">
      <w:r>
        <w:t xml:space="preserve">The criterion for optimality of the solution is a load resistance that allows for the shortest ring down (decay) time of the received signal. For the above simulation, the optimal damping resistor value was 3.91Ω, as shown in </w:t>
      </w:r>
      <w:r w:rsidR="00015896">
        <w:fldChar w:fldCharType="begin"/>
      </w:r>
      <w:r w:rsidR="00015896">
        <w:instrText xml:space="preserve"> REF _Ref419057759 \h </w:instrText>
      </w:r>
      <w:r w:rsidR="00015896">
        <w:fldChar w:fldCharType="separate"/>
      </w:r>
      <w:r w:rsidR="00762916">
        <w:t xml:space="preserve">Fig. </w:t>
      </w:r>
      <w:r w:rsidR="00762916">
        <w:rPr>
          <w:noProof/>
        </w:rPr>
        <w:t>5</w:t>
      </w:r>
      <w:r w:rsidR="00762916">
        <w:t>.</w:t>
      </w:r>
      <w:r w:rsidR="00762916">
        <w:rPr>
          <w:noProof/>
        </w:rPr>
        <w:t>8</w:t>
      </w:r>
      <w:r w:rsidR="00015896">
        <w:fldChar w:fldCharType="end"/>
      </w:r>
      <w:r w:rsidR="00015896">
        <w:t>.</w:t>
      </w:r>
    </w:p>
    <w:p w14:paraId="7A69F207" w14:textId="77777777" w:rsidR="0030439C" w:rsidRDefault="0030439C" w:rsidP="0030439C">
      <w:r>
        <w:t>The optimal resistance in terms of absorbing the energy from the ceramic is not the one that matches the electrical f</w:t>
      </w:r>
      <w:r w:rsidRPr="007B0C4E">
        <w:rPr>
          <w:vertAlign w:val="subscript"/>
        </w:rPr>
        <w:t>e</w:t>
      </w:r>
      <w:r>
        <w:t xml:space="preserve"> resonance impedance of the ceramic, nor the one that matches the mechanical f</w:t>
      </w:r>
      <w:r w:rsidRPr="007B0C4E">
        <w:rPr>
          <w:vertAlign w:val="subscript"/>
        </w:rPr>
        <w:t>m</w:t>
      </w:r>
      <w:r>
        <w:t xml:space="preserve"> resonance impedance of the ceramic. Due to loading of the ceramic with the resistor, its receive mode resonant vibration frequency changes between f</w:t>
      </w:r>
      <w:r w:rsidRPr="007B0C4E">
        <w:rPr>
          <w:vertAlign w:val="subscript"/>
        </w:rPr>
        <w:t>e</w:t>
      </w:r>
      <w:r>
        <w:t xml:space="preserve"> and f</w:t>
      </w:r>
      <w:r w:rsidRPr="007B0C4E">
        <w:rPr>
          <w:vertAlign w:val="subscript"/>
        </w:rPr>
        <w:t>m</w:t>
      </w:r>
      <w:r>
        <w:t>. Convergence occurs when the ceramic is loaded with impedance matching to the approximate frequency of peak phase shift between the f</w:t>
      </w:r>
      <w:r w:rsidRPr="001032DE">
        <w:rPr>
          <w:vertAlign w:val="subscript"/>
        </w:rPr>
        <w:t>e</w:t>
      </w:r>
      <w:r>
        <w:t xml:space="preserve"> and f</w:t>
      </w:r>
      <w:r w:rsidRPr="001032DE">
        <w:rPr>
          <w:vertAlign w:val="subscript"/>
        </w:rPr>
        <w:t>m</w:t>
      </w:r>
      <w:r>
        <w:t xml:space="preserve">. </w:t>
      </w:r>
    </w:p>
    <w:p w14:paraId="4D76F28C" w14:textId="77777777" w:rsidR="0030439C" w:rsidRDefault="0030439C" w:rsidP="0030439C">
      <w:r>
        <w:t xml:space="preserve">It is known that the mechanical loading condition also affects the resonant frequency. It is therefore anticipated that the optimal resistance value will depend on the kind of mechanical loading of the ceramic in the actual probe, for example, depending on acoustic backing, matching and load impedance. Additionally, it will change depending on the parasitic capacitance present in the system, either due to the cable, or the in-probe electronics load. </w:t>
      </w:r>
    </w:p>
    <w:p w14:paraId="6743D660" w14:textId="3ACB3100" w:rsidR="0030439C" w:rsidRDefault="0030439C" w:rsidP="0030439C">
      <w:r>
        <w:t>Fortunately, it appears that as long as the matching resistor value is close to the optimal value, the decay time is not overly sensitive to its exact value, changing smoothly by a factor less than 2x when resistance changes by a factor of 2x away from what is optimal</w:t>
      </w:r>
      <w:r w:rsidR="00015896">
        <w:t>.</w:t>
      </w:r>
      <w:r>
        <w:t xml:space="preserve"> Therefore, depending on the required performance of the final probe and the budget of the project, the resistance may or may not need tuning to match the optimal value.</w:t>
      </w:r>
    </w:p>
    <w:p w14:paraId="308401D5" w14:textId="77777777" w:rsidR="0030439C" w:rsidRDefault="0030439C" w:rsidP="0030439C">
      <w:r>
        <w:t>In the simulation case the matching resistor has shortened the impulse response from very resonant (narrowband) down to 0.4</w:t>
      </w:r>
      <w:r>
        <w:sym w:font="Mathematica1" w:char="F06D"/>
      </w:r>
      <w:r>
        <w:t>s, or 2 cycles of oscillation at 5.28MHz, which is an excellent result.</w:t>
      </w:r>
    </w:p>
    <w:p w14:paraId="534723DE" w14:textId="77777777" w:rsidR="0030439C" w:rsidRPr="00DF42D4" w:rsidRDefault="0030439C" w:rsidP="0030439C">
      <w:pPr>
        <w:pStyle w:val="Heading3"/>
        <w:numPr>
          <w:ilvl w:val="2"/>
          <w:numId w:val="1"/>
        </w:numPr>
      </w:pPr>
      <w:bookmarkStart w:id="482" w:name="_Toc418543820"/>
      <w:bookmarkStart w:id="483" w:name="_Toc423364428"/>
      <w:r>
        <w:t>Summary</w:t>
      </w:r>
      <w:bookmarkEnd w:id="482"/>
      <w:bookmarkEnd w:id="483"/>
    </w:p>
    <w:p w14:paraId="6B37CD2B" w14:textId="77777777" w:rsidR="0030439C" w:rsidRDefault="0030439C" w:rsidP="0030439C">
      <w:r>
        <w:t>It has been shown that:</w:t>
      </w:r>
    </w:p>
    <w:p w14:paraId="56C6DC70" w14:textId="77777777" w:rsidR="0030439C" w:rsidRDefault="0030439C" w:rsidP="007F11A7">
      <w:pPr>
        <w:pStyle w:val="ListParagraph"/>
        <w:widowControl/>
        <w:numPr>
          <w:ilvl w:val="0"/>
          <w:numId w:val="12"/>
        </w:numPr>
        <w:autoSpaceDE/>
        <w:autoSpaceDN/>
        <w:spacing w:after="200"/>
        <w:jc w:val="left"/>
      </w:pPr>
      <w:r>
        <w:t>For a typical 2D phased array transducer element, the character of the cable is capacitive.</w:t>
      </w:r>
    </w:p>
    <w:p w14:paraId="26038B3B" w14:textId="77777777" w:rsidR="0030439C" w:rsidRDefault="0030439C" w:rsidP="007F11A7">
      <w:pPr>
        <w:pStyle w:val="ListParagraph"/>
        <w:widowControl/>
        <w:numPr>
          <w:ilvl w:val="0"/>
          <w:numId w:val="12"/>
        </w:numPr>
        <w:autoSpaceDE/>
        <w:autoSpaceDN/>
        <w:spacing w:after="200"/>
        <w:jc w:val="left"/>
      </w:pPr>
      <w:r>
        <w:t>Capacitive behaviour adversely affects both the voltage sensitivity and the impulse response time of the probe.</w:t>
      </w:r>
    </w:p>
    <w:p w14:paraId="71012867" w14:textId="77777777" w:rsidR="0030439C" w:rsidRDefault="0030439C" w:rsidP="007F11A7">
      <w:pPr>
        <w:pStyle w:val="ListParagraph"/>
        <w:widowControl/>
        <w:numPr>
          <w:ilvl w:val="0"/>
          <w:numId w:val="12"/>
        </w:numPr>
        <w:autoSpaceDE/>
        <w:autoSpaceDN/>
        <w:spacing w:after="200"/>
        <w:jc w:val="left"/>
      </w:pPr>
      <w:r>
        <w:t>There exists an optimal value of the loading electrical resistance that can be connected to the transducer to minimise the impulse response decay (ring down) time.</w:t>
      </w:r>
    </w:p>
    <w:p w14:paraId="5477ECAE" w14:textId="2B961840" w:rsidR="0030439C" w:rsidRPr="00CE6513" w:rsidRDefault="0030439C" w:rsidP="0030439C">
      <w:r>
        <w:t>Pertinently, d</w:t>
      </w:r>
      <w:r w:rsidRPr="00CE6513">
        <w:t xml:space="preserve">epending on the electrical load resistance, the peak in </w:t>
      </w:r>
      <w:r>
        <w:t xml:space="preserve">voltage </w:t>
      </w:r>
      <w:r w:rsidRPr="00CE6513">
        <w:t xml:space="preserve">sensitivity </w:t>
      </w:r>
      <w:r>
        <w:t xml:space="preserve">in </w:t>
      </w:r>
      <w:r w:rsidRPr="00CE6513">
        <w:t>receive</w:t>
      </w:r>
      <w:r>
        <w:t xml:space="preserve"> </w:t>
      </w:r>
      <w:r w:rsidRPr="00CE6513">
        <w:t xml:space="preserve">mode moves from electrical resonance to </w:t>
      </w:r>
      <w:r>
        <w:t xml:space="preserve">mechanical resonance frequency, as shown in </w:t>
      </w:r>
      <w:r w:rsidR="00015896">
        <w:fldChar w:fldCharType="begin"/>
      </w:r>
      <w:r w:rsidR="00015896">
        <w:instrText xml:space="preserve"> REF _Ref419057767 \h </w:instrText>
      </w:r>
      <w:r w:rsidR="00015896">
        <w:fldChar w:fldCharType="separate"/>
      </w:r>
      <w:r w:rsidR="00762916">
        <w:t xml:space="preserve">Fig. </w:t>
      </w:r>
      <w:r w:rsidR="00762916">
        <w:rPr>
          <w:noProof/>
        </w:rPr>
        <w:t>5</w:t>
      </w:r>
      <w:r w:rsidR="00762916">
        <w:t>.</w:t>
      </w:r>
      <w:r w:rsidR="00762916">
        <w:rPr>
          <w:noProof/>
        </w:rPr>
        <w:t>9</w:t>
      </w:r>
      <w:r w:rsidR="00015896">
        <w:fldChar w:fldCharType="end"/>
      </w:r>
      <w:r w:rsidR="00015896">
        <w:t xml:space="preserve">. </w:t>
      </w:r>
      <w:r w:rsidRPr="00CE6513">
        <w:t xml:space="preserve">Taking the measurement of the transmit-mode impedance, and matching the resistor with the impedance of the ceramic where the phase shift is maximally positive can approximate the optimal value of the loading resistor. </w:t>
      </w:r>
    </w:p>
    <w:p w14:paraId="17BFB365" w14:textId="77777777" w:rsidR="0030439C" w:rsidRPr="00CE6513" w:rsidRDefault="0030439C" w:rsidP="0030439C">
      <w:r w:rsidRPr="00CE6513">
        <w:t xml:space="preserve">In the design phase, if possible, </w:t>
      </w:r>
      <w:r>
        <w:t xml:space="preserve">a </w:t>
      </w:r>
      <w:r w:rsidRPr="00CE6513">
        <w:t>full model including effects of backing, matching and probe electronics (in particular</w:t>
      </w:r>
      <w:r>
        <w:t xml:space="preserve">, including the effects of the cable </w:t>
      </w:r>
      <w:r w:rsidRPr="00CE6513">
        <w:t xml:space="preserve">capacitance) </w:t>
      </w:r>
      <w:r>
        <w:t>sh</w:t>
      </w:r>
      <w:r w:rsidRPr="00CE6513">
        <w:t xml:space="preserve">ould be used to optimise the resistor value. </w:t>
      </w:r>
    </w:p>
    <w:p w14:paraId="3051D78C" w14:textId="77777777" w:rsidR="0030439C" w:rsidRDefault="0030439C" w:rsidP="0030439C">
      <w:r w:rsidRPr="00CE6513">
        <w:t>In the manufactur</w:t>
      </w:r>
      <w:r>
        <w:t>ing</w:t>
      </w:r>
      <w:r w:rsidRPr="00CE6513">
        <w:t xml:space="preserve"> phase, depending on </w:t>
      </w:r>
      <w:r>
        <w:t xml:space="preserve">the </w:t>
      </w:r>
      <w:r w:rsidRPr="00CE6513">
        <w:t xml:space="preserve">budget, tuning the </w:t>
      </w:r>
      <w:r>
        <w:t xml:space="preserve">exact </w:t>
      </w:r>
      <w:r w:rsidRPr="00CE6513">
        <w:t xml:space="preserve">resistor </w:t>
      </w:r>
      <w:r>
        <w:t xml:space="preserve">value </w:t>
      </w:r>
      <w:r w:rsidRPr="00CE6513">
        <w:t xml:space="preserve">may shorten the response time up to a factor of 2; otherwise </w:t>
      </w:r>
      <w:r>
        <w:t xml:space="preserve">the </w:t>
      </w:r>
      <w:r w:rsidRPr="00CE6513">
        <w:t xml:space="preserve">approximate value will still yield </w:t>
      </w:r>
      <w:r>
        <w:t>an enhanced</w:t>
      </w:r>
      <w:r w:rsidRPr="00CE6513">
        <w:t xml:space="preserve"> response</w:t>
      </w:r>
      <w:r>
        <w:t xml:space="preserve"> when compared to </w:t>
      </w:r>
      <w:r w:rsidRPr="00CE6513">
        <w:t xml:space="preserve">no dedicated damping at all. </w:t>
      </w:r>
    </w:p>
    <w:p w14:paraId="4EC6F5FE" w14:textId="77777777" w:rsidR="0030439C" w:rsidRDefault="0030439C" w:rsidP="0030439C">
      <w:r>
        <w:t>Note that damping resistor value considerations only apply if the input impedance of the remaining part of the circuit is high, and in particular, if the cable is short enough for its capacitance to be of a small effect.</w:t>
      </w:r>
    </w:p>
    <w:p w14:paraId="41D7ECD6" w14:textId="77777777" w:rsidR="0030439C" w:rsidRDefault="0030439C" w:rsidP="0030439C">
      <w:pPr>
        <w:pStyle w:val="Heading2"/>
        <w:numPr>
          <w:ilvl w:val="1"/>
          <w:numId w:val="1"/>
        </w:numPr>
      </w:pPr>
      <w:bookmarkStart w:id="484" w:name="_Toc418543821"/>
      <w:bookmarkStart w:id="485" w:name="_Toc423364429"/>
      <w:r w:rsidRPr="00DF42D4">
        <w:t xml:space="preserve">Active </w:t>
      </w:r>
      <w:r>
        <w:t>I</w:t>
      </w:r>
      <w:r w:rsidRPr="00DF42D4">
        <w:t>n-</w:t>
      </w:r>
      <w:r>
        <w:t>P</w:t>
      </w:r>
      <w:r w:rsidRPr="00DF42D4">
        <w:t xml:space="preserve">robe </w:t>
      </w:r>
      <w:r>
        <w:t>L</w:t>
      </w:r>
      <w:r w:rsidRPr="00DF42D4">
        <w:t xml:space="preserve">ine </w:t>
      </w:r>
      <w:r>
        <w:t>D</w:t>
      </w:r>
      <w:r w:rsidRPr="00DF42D4">
        <w:t>river</w:t>
      </w:r>
      <w:bookmarkEnd w:id="484"/>
      <w:bookmarkEnd w:id="485"/>
    </w:p>
    <w:p w14:paraId="00F45C95" w14:textId="0A149F84" w:rsidR="00063C07" w:rsidRPr="00063C07" w:rsidRDefault="00063C07" w:rsidP="00063C07">
      <w:pPr>
        <w:pStyle w:val="Heading3"/>
        <w:numPr>
          <w:ilvl w:val="2"/>
          <w:numId w:val="1"/>
        </w:numPr>
      </w:pPr>
      <w:bookmarkStart w:id="486" w:name="_Toc418543823"/>
      <w:bookmarkStart w:id="487" w:name="_Toc423364430"/>
      <w:r w:rsidRPr="00DF42D4">
        <w:t>Introduction</w:t>
      </w:r>
      <w:bookmarkEnd w:id="486"/>
      <w:bookmarkEnd w:id="487"/>
    </w:p>
    <w:p w14:paraId="13A5A63C" w14:textId="77777777" w:rsidR="0030439C" w:rsidRPr="00CE6513" w:rsidRDefault="0030439C" w:rsidP="0030439C">
      <w:r w:rsidRPr="00D1669E">
        <w:t xml:space="preserve">Cable impedance issues can be avoided entirely if an in-probe operational amplifier configured as "repeater" </w:t>
      </w:r>
      <w:r>
        <w:t xml:space="preserve">or "line driver" </w:t>
      </w:r>
      <w:r w:rsidRPr="00D1669E">
        <w:t>can be employed. The circuit has to be carefully designed wi</w:t>
      </w:r>
      <w:r>
        <w:t>th the following guidelines in mind.</w:t>
      </w:r>
    </w:p>
    <w:p w14:paraId="54E71321" w14:textId="77777777" w:rsidR="0030439C" w:rsidRPr="0067613A" w:rsidRDefault="0030439C" w:rsidP="00063C07">
      <w:pPr>
        <w:keepNext/>
        <w:rPr>
          <w:rStyle w:val="Strong"/>
        </w:rPr>
      </w:pPr>
      <w:r w:rsidRPr="0067613A">
        <w:rPr>
          <w:rStyle w:val="Strong"/>
        </w:rPr>
        <w:t xml:space="preserve">Design objectives </w:t>
      </w:r>
    </w:p>
    <w:p w14:paraId="3FD5AFD5" w14:textId="77777777" w:rsidR="0030439C" w:rsidRPr="00D1669E" w:rsidRDefault="0030439C" w:rsidP="007F11A7">
      <w:pPr>
        <w:pStyle w:val="ListParagraph"/>
        <w:widowControl/>
        <w:numPr>
          <w:ilvl w:val="0"/>
          <w:numId w:val="11"/>
        </w:numPr>
        <w:autoSpaceDE/>
        <w:autoSpaceDN/>
        <w:spacing w:after="200"/>
        <w:jc w:val="left"/>
      </w:pPr>
      <w:r w:rsidRPr="00D1669E">
        <w:t xml:space="preserve">Low input capacitance. Most low-cost op-amps are not suitable due to not being specified for input capacitance, or having </w:t>
      </w:r>
      <w:r>
        <w:t xml:space="preserve">a </w:t>
      </w:r>
      <w:r w:rsidRPr="00D1669E">
        <w:t xml:space="preserve">specified input capacitance comparable to the capacitance of a bare 5m cable. It should be noted that any </w:t>
      </w:r>
      <w:r>
        <w:t>Transmit/Receive</w:t>
      </w:r>
      <w:r w:rsidRPr="00D1669E">
        <w:t xml:space="preserve"> </w:t>
      </w:r>
      <w:r>
        <w:t xml:space="preserve">(Tx/Rx) </w:t>
      </w:r>
      <w:r w:rsidRPr="00D1669E">
        <w:t>switch</w:t>
      </w:r>
      <w:r>
        <w:t xml:space="preserve"> </w:t>
      </w:r>
      <w:r w:rsidRPr="00D1669E">
        <w:t xml:space="preserve">or multiplexer adds to the capacitive load of the transducer. </w:t>
      </w:r>
    </w:p>
    <w:p w14:paraId="03C745DD" w14:textId="77777777" w:rsidR="0030439C" w:rsidRPr="00D1669E" w:rsidRDefault="0030439C" w:rsidP="007F11A7">
      <w:pPr>
        <w:pStyle w:val="ListParagraph"/>
        <w:widowControl/>
        <w:numPr>
          <w:ilvl w:val="0"/>
          <w:numId w:val="11"/>
        </w:numPr>
        <w:autoSpaceDE/>
        <w:autoSpaceDN/>
        <w:spacing w:after="200"/>
        <w:jc w:val="left"/>
      </w:pPr>
      <w:r w:rsidRPr="00D1669E">
        <w:t>High current drive capability, and high output slew rate, to preserve waveform shape.  Some of the op-amps have bandwidth specified for small signals only; handling large signal swings only to 1/10th of the rated bandwidth</w:t>
      </w:r>
      <w:r>
        <w:t xml:space="preserve"> due to the slew rate limit.</w:t>
      </w:r>
    </w:p>
    <w:p w14:paraId="0ECFEDB4" w14:textId="77777777" w:rsidR="0030439C" w:rsidRPr="00D1669E" w:rsidRDefault="0030439C" w:rsidP="007F11A7">
      <w:pPr>
        <w:pStyle w:val="ListParagraph"/>
        <w:widowControl/>
        <w:numPr>
          <w:ilvl w:val="0"/>
          <w:numId w:val="11"/>
        </w:numPr>
        <w:autoSpaceDE/>
        <w:autoSpaceDN/>
        <w:spacing w:after="200"/>
        <w:jc w:val="left"/>
      </w:pPr>
      <w:r w:rsidRPr="00D1669E">
        <w:t xml:space="preserve">Overload tolerance and fast overload recovery. Unfortunately, most fast (&gt;10MHz) op-amps operate at low voltages of up to </w:t>
      </w:r>
      <w:r>
        <w:t>±</w:t>
      </w:r>
      <w:r w:rsidRPr="00D1669E">
        <w:t xml:space="preserve">5V. There are </w:t>
      </w:r>
      <w:r>
        <w:t xml:space="preserve">only a </w:t>
      </w:r>
      <w:r w:rsidRPr="00D1669E">
        <w:t xml:space="preserve">few op-amps working at up to </w:t>
      </w:r>
      <w:r>
        <w:t>±</w:t>
      </w:r>
      <w:r w:rsidRPr="00D1669E">
        <w:t>18V. There is however some specified for higher voltages from low-volume manufacturers, at</w:t>
      </w:r>
      <w:r>
        <w:t xml:space="preserve"> a</w:t>
      </w:r>
      <w:r w:rsidRPr="00D1669E">
        <w:t xml:space="preserve"> much higher cost. This requirement is of less importance if transmit and receive channels are physically assigned to different array elements, or if some kind of Tx/Rx switch is employed</w:t>
      </w:r>
      <w:r>
        <w:t>.</w:t>
      </w:r>
    </w:p>
    <w:p w14:paraId="59DED1A1" w14:textId="77777777" w:rsidR="0030439C" w:rsidRPr="00D1669E" w:rsidRDefault="0030439C" w:rsidP="007F11A7">
      <w:pPr>
        <w:pStyle w:val="ListParagraph"/>
        <w:widowControl/>
        <w:numPr>
          <w:ilvl w:val="0"/>
          <w:numId w:val="11"/>
        </w:numPr>
        <w:autoSpaceDE/>
        <w:autoSpaceDN/>
        <w:spacing w:after="200"/>
        <w:jc w:val="left"/>
      </w:pPr>
      <w:r w:rsidRPr="00D1669E">
        <w:t xml:space="preserve">Low physical volume. One has to keep in mind that for a 128-element array, there has to be 128 analogue amplifier channels, which might be too bulky </w:t>
      </w:r>
      <w:r>
        <w:t>and</w:t>
      </w:r>
      <w:r w:rsidRPr="00D1669E">
        <w:t xml:space="preserve"> </w:t>
      </w:r>
      <w:r>
        <w:t>im</w:t>
      </w:r>
      <w:r w:rsidRPr="00D1669E">
        <w:t>practical to be placed inside</w:t>
      </w:r>
      <w:r>
        <w:t xml:space="preserve"> a</w:t>
      </w:r>
      <w:r w:rsidRPr="00D1669E">
        <w:t xml:space="preserve"> probe handle. Therefore minimisation of circuit complexity is of paramount importance. Use of quad amplifiers in </w:t>
      </w:r>
      <w:r>
        <w:t xml:space="preserve">a </w:t>
      </w:r>
      <w:r w:rsidRPr="00D1669E">
        <w:t xml:space="preserve">single package, and omission of </w:t>
      </w:r>
      <w:r>
        <w:t>T</w:t>
      </w:r>
      <w:r w:rsidRPr="00D1669E">
        <w:t>x/</w:t>
      </w:r>
      <w:r>
        <w:t>R</w:t>
      </w:r>
      <w:r w:rsidRPr="00D1669E">
        <w:t>x switch is suggested.</w:t>
      </w:r>
    </w:p>
    <w:p w14:paraId="541CF304" w14:textId="382D1396" w:rsidR="0030439C" w:rsidRPr="00D1669E" w:rsidRDefault="0030439C" w:rsidP="007F11A7">
      <w:pPr>
        <w:pStyle w:val="ListParagraph"/>
        <w:widowControl/>
        <w:numPr>
          <w:ilvl w:val="0"/>
          <w:numId w:val="11"/>
        </w:numPr>
        <w:autoSpaceDE/>
        <w:autoSpaceDN/>
        <w:spacing w:after="200"/>
        <w:jc w:val="left"/>
      </w:pPr>
      <w:r>
        <w:t>O</w:t>
      </w:r>
      <w:r w:rsidRPr="00D1669E">
        <w:t>ptional</w:t>
      </w:r>
      <w:r>
        <w:t xml:space="preserve">ly, a </w:t>
      </w:r>
      <w:r w:rsidRPr="00D1669E">
        <w:t xml:space="preserve">band-pass filter </w:t>
      </w:r>
      <w:r>
        <w:t>may be considered to help to reject off-band interference. Linear phase behaviour in the pass-band is essential to preserve the pulse shape, and therefore, reflector spatial location.</w:t>
      </w:r>
      <w:r w:rsidRPr="00D1669E">
        <w:t xml:space="preserve"> </w:t>
      </w:r>
    </w:p>
    <w:p w14:paraId="75A3BF02" w14:textId="77777777" w:rsidR="0030439C" w:rsidRPr="00CE6513" w:rsidRDefault="0030439C" w:rsidP="007F11A7">
      <w:pPr>
        <w:pStyle w:val="ListParagraph"/>
        <w:widowControl/>
        <w:numPr>
          <w:ilvl w:val="0"/>
          <w:numId w:val="11"/>
        </w:numPr>
        <w:autoSpaceDE/>
        <w:autoSpaceDN/>
        <w:spacing w:after="200"/>
        <w:jc w:val="left"/>
      </w:pPr>
      <w:r w:rsidRPr="00D1669E">
        <w:t>Finally, price of components has to be considered, as each component has to be repeated per channel</w:t>
      </w:r>
      <w:r>
        <w:t xml:space="preserve">. </w:t>
      </w:r>
    </w:p>
    <w:p w14:paraId="11AEFD12" w14:textId="77777777" w:rsidR="0030439C" w:rsidRPr="00DF42D4" w:rsidRDefault="0030439C" w:rsidP="0030439C">
      <w:pPr>
        <w:pStyle w:val="Heading3"/>
        <w:numPr>
          <w:ilvl w:val="2"/>
          <w:numId w:val="1"/>
        </w:numPr>
      </w:pPr>
      <w:bookmarkStart w:id="488" w:name="_Toc418543824"/>
      <w:bookmarkStart w:id="489" w:name="_Toc423364431"/>
      <w:r w:rsidRPr="00DF42D4">
        <w:t>Circuit operation principle</w:t>
      </w:r>
      <w:bookmarkEnd w:id="488"/>
      <w:bookmarkEnd w:id="489"/>
    </w:p>
    <w:p w14:paraId="012F47D3" w14:textId="0890BDAC" w:rsidR="0030439C" w:rsidRDefault="0030439C" w:rsidP="0030439C">
      <w:r w:rsidRPr="00CE6513">
        <w:t>To solve this problem, a bi-directional line driver (</w:t>
      </w:r>
      <w:r w:rsidR="00015896">
        <w:fldChar w:fldCharType="begin"/>
      </w:r>
      <w:r w:rsidR="00015896">
        <w:instrText xml:space="preserve"> REF _Ref419057968 \h </w:instrText>
      </w:r>
      <w:r w:rsidR="00015896">
        <w:fldChar w:fldCharType="separate"/>
      </w:r>
      <w:r w:rsidR="00762916">
        <w:t xml:space="preserve">Fig. </w:t>
      </w:r>
      <w:r w:rsidR="00762916">
        <w:rPr>
          <w:noProof/>
        </w:rPr>
        <w:t>5</w:t>
      </w:r>
      <w:r w:rsidR="00762916">
        <w:t>.</w:t>
      </w:r>
      <w:r w:rsidR="00762916">
        <w:rPr>
          <w:noProof/>
        </w:rPr>
        <w:t>10</w:t>
      </w:r>
      <w:r w:rsidR="00015896">
        <w:fldChar w:fldCharType="end"/>
      </w:r>
      <w:r w:rsidR="00015896">
        <w:t xml:space="preserve">) </w:t>
      </w:r>
      <w:r w:rsidRPr="00CE6513">
        <w:t>is proposed</w:t>
      </w:r>
      <w:r>
        <w:t xml:space="preserve"> to</w:t>
      </w:r>
      <w:r w:rsidRPr="00CE6513">
        <w:t xml:space="preserve"> </w:t>
      </w:r>
      <w:r>
        <w:t xml:space="preserve">increase the </w:t>
      </w:r>
      <w:r w:rsidRPr="00CE6513">
        <w:t xml:space="preserve">impedance seen by the sensor. The circuit is designed to be inserted in </w:t>
      </w:r>
      <w:r>
        <w:t xml:space="preserve">a </w:t>
      </w:r>
      <w:r w:rsidRPr="00CE6513">
        <w:t>series between the piezoelectric element and the Phased Array Controller (PAC</w:t>
      </w:r>
      <w:r>
        <w:fldChar w:fldCharType="begin"/>
      </w:r>
      <w:r>
        <w:instrText xml:space="preserve"> XE "</w:instrText>
      </w:r>
      <w:r w:rsidRPr="00821CB6">
        <w:instrText>PAC</w:instrText>
      </w:r>
      <w:r>
        <w:instrText xml:space="preserve">" </w:instrText>
      </w:r>
      <w:r>
        <w:fldChar w:fldCharType="end"/>
      </w:r>
      <w:r w:rsidRPr="00CE6513">
        <w:t xml:space="preserve">), and allows bi-directional flow of signals. The high voltage (HV) excitation pulse from the PAC is conducted by pass-through </w:t>
      </w:r>
      <w:r>
        <w:t>silicon diodes</w:t>
      </w:r>
      <w:r w:rsidRPr="00CE6513">
        <w:t>, reaching the piezoelectric element while being blocked from entering output or input of the low-voltage op-amp by the automatic HV switches. When the high voltage ceases, the HV switches close, allowing faint echo signals captured by the sensor to flow through the amplifier</w:t>
      </w:r>
      <w:r>
        <w:t xml:space="preserve"> and</w:t>
      </w:r>
      <w:r w:rsidRPr="00CE6513">
        <w:t xml:space="preserve"> the coaxial cable, back to the PAC. In this mode, the </w:t>
      </w:r>
      <w:r>
        <w:t xml:space="preserve">silicon </w:t>
      </w:r>
      <w:r w:rsidRPr="00CE6513">
        <w:t xml:space="preserve">diodes do not conduct (voltages below 0.7V) but rather behave as high value resistors. The small non-linearity introduced by these diodes is reduced if the op-amp gain is set to high value, utilising the negative feedback effect. </w:t>
      </w:r>
      <w:r>
        <w:t>Importantly, the r</w:t>
      </w:r>
      <w:r w:rsidRPr="00543AAC">
        <w:t>esistor R</w:t>
      </w:r>
      <w:r w:rsidRPr="00543AAC">
        <w:rPr>
          <w:vertAlign w:val="subscript"/>
        </w:rPr>
        <w:t>in</w:t>
      </w:r>
      <w:r w:rsidRPr="00543AAC">
        <w:t>, in series with the resistance of the switches and the non-conducting diodes (voltage across diode series below the threshold), controls the apparent input impedance of the inverting op-amp, and allows match</w:t>
      </w:r>
      <w:r>
        <w:t>ing</w:t>
      </w:r>
      <w:r w:rsidRPr="00543AAC">
        <w:t xml:space="preserve"> it to the impedance of the sensor. This improves energy</w:t>
      </w:r>
      <w:r>
        <w:t xml:space="preserve"> transfer away from the sensor as explained in Section </w:t>
      </w:r>
      <w:r w:rsidR="00015896">
        <w:fldChar w:fldCharType="begin"/>
      </w:r>
      <w:r w:rsidR="00015896">
        <w:instrText xml:space="preserve"> REF _Ref419058178 \r \h </w:instrText>
      </w:r>
      <w:r w:rsidR="00015896">
        <w:fldChar w:fldCharType="separate"/>
      </w:r>
      <w:r w:rsidR="00762916">
        <w:t>5.3.4</w:t>
      </w:r>
      <w:r w:rsidR="00015896">
        <w:fldChar w:fldCharType="end"/>
      </w:r>
      <w:r w:rsidR="00EC4A70">
        <w:t>.</w:t>
      </w:r>
    </w:p>
    <w:p w14:paraId="0DE32A8B" w14:textId="0CFA5ABC" w:rsidR="0030439C" w:rsidRDefault="0030439C" w:rsidP="0030439C">
      <w:r>
        <w:t xml:space="preserve">At this point, the reader should note that despite the op-amp having an idealised high input impedance, when it is used in inverting amplifier configuration, as in </w:t>
      </w:r>
      <w:r w:rsidR="00EC4A70">
        <w:fldChar w:fldCharType="begin"/>
      </w:r>
      <w:r w:rsidR="00EC4A70">
        <w:instrText xml:space="preserve"> REF _Ref419057968 \h </w:instrText>
      </w:r>
      <w:r w:rsidR="00EC4A70">
        <w:fldChar w:fldCharType="separate"/>
      </w:r>
      <w:r w:rsidR="00762916">
        <w:t xml:space="preserve">Fig. </w:t>
      </w:r>
      <w:r w:rsidR="00762916">
        <w:rPr>
          <w:noProof/>
        </w:rPr>
        <w:t>5</w:t>
      </w:r>
      <w:r w:rsidR="00762916">
        <w:t>.</w:t>
      </w:r>
      <w:r w:rsidR="00762916">
        <w:rPr>
          <w:noProof/>
        </w:rPr>
        <w:t>10</w:t>
      </w:r>
      <w:r w:rsidR="00EC4A70">
        <w:fldChar w:fldCharType="end"/>
      </w:r>
      <w:r>
        <w:t>, the apparent amplifier input impedance is equal to the value of the resistor R</w:t>
      </w:r>
      <w:r w:rsidRPr="00543AAC">
        <w:rPr>
          <w:vertAlign w:val="subscript"/>
        </w:rPr>
        <w:t>in</w:t>
      </w:r>
      <w:r>
        <w:rPr>
          <w:vertAlign w:val="subscript"/>
        </w:rPr>
        <w:t xml:space="preserve"> </w:t>
      </w:r>
      <w:r>
        <w:t>.This is due to the way the currents flow through the feedback resistors</w:t>
      </w:r>
      <w:r w:rsidRPr="00543AAC">
        <w:t>.</w:t>
      </w:r>
      <w:r>
        <w:t xml:space="preserve"> The op-amp drives its output in such a way as to balance the voltage on the positive and negative input terminals; the positive input terminal is at ground level, so the negative input terminal is driven towards this level through the feedback resistor. In effect, the input signal sees the R</w:t>
      </w:r>
      <w:r w:rsidRPr="00543AAC">
        <w:rPr>
          <w:vertAlign w:val="subscript"/>
        </w:rPr>
        <w:t>in</w:t>
      </w:r>
      <w:r>
        <w:t xml:space="preserve"> as if it was connected to the ground. </w:t>
      </w:r>
    </w:p>
    <w:p w14:paraId="5EE3D583" w14:textId="77777777" w:rsidR="0030439C" w:rsidRPr="004A49B5" w:rsidRDefault="0030439C" w:rsidP="0030439C">
      <w:r w:rsidRPr="00543AAC">
        <w:t xml:space="preserve">This </w:t>
      </w:r>
      <w:r>
        <w:t>damping effect of such a circuit on the transducer m</w:t>
      </w:r>
      <w:r w:rsidRPr="00543AAC">
        <w:t xml:space="preserve">eans that </w:t>
      </w:r>
      <w:r>
        <w:t xml:space="preserve">the </w:t>
      </w:r>
      <w:r w:rsidRPr="00543AAC">
        <w:t xml:space="preserve">effective bandwidth of the sensor is extended, and this is a primary benefit of the proposed device. Low input capacitance of the line driver means that the voltage output of the </w:t>
      </w:r>
      <w:r>
        <w:t>transducer</w:t>
      </w:r>
      <w:r w:rsidRPr="00543AAC">
        <w:t xml:space="preserve"> itself becomes much higher reducing noise. At this point the reader should note that the energy transduced by the sensor does not change; it’s just the </w:t>
      </w:r>
      <w:r>
        <w:t xml:space="preserve">(relatively) </w:t>
      </w:r>
      <w:r w:rsidRPr="00543AAC">
        <w:t>high apparent input impedance of the circuit that causes the voltage to go up. This higher voltage is then power-amplified before travelling</w:t>
      </w:r>
      <w:r w:rsidRPr="004A49B5">
        <w:t xml:space="preserve"> through the coaxial cable, improving </w:t>
      </w:r>
      <w:r>
        <w:t>immunity</w:t>
      </w:r>
      <w:r w:rsidRPr="004A49B5">
        <w:t xml:space="preserve"> of the system to noise sources. The capacity of the cable is charged using the energy supplied from a source other than </w:t>
      </w:r>
      <w:r>
        <w:t xml:space="preserve">a </w:t>
      </w:r>
      <w:r w:rsidRPr="004A49B5">
        <w:t xml:space="preserve">transducer. At the same time, the </w:t>
      </w:r>
      <w:r>
        <w:t xml:space="preserve">transducer </w:t>
      </w:r>
      <w:r w:rsidRPr="004A49B5">
        <w:t>is insulated from the electrical capacitance of the cable. Output impedance of the circuit can be matched to the input impedance of the PAC</w:t>
      </w:r>
      <w:r>
        <w:fldChar w:fldCharType="begin"/>
      </w:r>
      <w:r>
        <w:instrText xml:space="preserve"> XE "</w:instrText>
      </w:r>
      <w:r w:rsidRPr="00821CB6">
        <w:instrText>PAC</w:instrText>
      </w:r>
      <w:r>
        <w:instrText xml:space="preserve">" </w:instrText>
      </w:r>
      <w:r>
        <w:fldChar w:fldCharType="end"/>
      </w:r>
      <w:r w:rsidRPr="004A49B5">
        <w:t>, further reducing noise and overshot.</w:t>
      </w:r>
    </w:p>
    <w:p w14:paraId="6582DEB6" w14:textId="6AFA69A9" w:rsidR="0030439C" w:rsidRPr="00DF42D4" w:rsidRDefault="0030439C" w:rsidP="0030439C">
      <w:pPr>
        <w:pStyle w:val="Heading3"/>
        <w:numPr>
          <w:ilvl w:val="2"/>
          <w:numId w:val="1"/>
        </w:numPr>
      </w:pPr>
      <w:bookmarkStart w:id="490" w:name="_Toc418543825"/>
      <w:bookmarkStart w:id="491" w:name="_Toc423364432"/>
      <w:r w:rsidRPr="00DF42D4">
        <w:t xml:space="preserve">Component selection </w:t>
      </w:r>
      <w:bookmarkEnd w:id="490"/>
      <w:r w:rsidR="00543D69">
        <w:t>considerations</w:t>
      </w:r>
      <w:bookmarkEnd w:id="491"/>
    </w:p>
    <w:p w14:paraId="68A6E5A6" w14:textId="07CF3162" w:rsidR="0030439C" w:rsidRDefault="0030439C" w:rsidP="0030439C">
      <w:r>
        <w:t>The resistor value R</w:t>
      </w:r>
      <w:r w:rsidRPr="000E4AD5">
        <w:rPr>
          <w:vertAlign w:val="subscript"/>
        </w:rPr>
        <w:t>in</w:t>
      </w:r>
      <w:r>
        <w:t xml:space="preserve"> is selected using the method described in Section </w:t>
      </w:r>
      <w:r w:rsidR="00EC4A70">
        <w:fldChar w:fldCharType="begin"/>
      </w:r>
      <w:r w:rsidR="00EC4A70">
        <w:instrText xml:space="preserve"> REF _Ref419058178 \r \h </w:instrText>
      </w:r>
      <w:r w:rsidR="00EC4A70">
        <w:fldChar w:fldCharType="separate"/>
      </w:r>
      <w:r w:rsidR="00762916">
        <w:t>5.3.4</w:t>
      </w:r>
      <w:r w:rsidR="00EC4A70">
        <w:fldChar w:fldCharType="end"/>
      </w:r>
      <w:r>
        <w:t>. The feedback resistor is selected to set a desired circuit gain, for example, 0dB. At this point the circuit gain ranges might be limited by the stability criteria of the op-amp used.</w:t>
      </w:r>
    </w:p>
    <w:p w14:paraId="65C502F8" w14:textId="77777777" w:rsidR="0030439C" w:rsidRDefault="0030439C" w:rsidP="0030439C">
      <w:r>
        <w:t xml:space="preserve">The diodes are of a silicon type. It is important not to use the low-threshold voltage type diodes; the threshold voltage must be high enough to allow the useful, low voltage signals to pass through the amplifier rather than through the diodes. </w:t>
      </w:r>
    </w:p>
    <w:p w14:paraId="520FD2FD" w14:textId="0F65B07E" w:rsidR="0030439C" w:rsidRDefault="0030439C" w:rsidP="0030439C">
      <w:r w:rsidRPr="00CE6513">
        <w:t>The HV switches used are SUPERTEX MD101</w:t>
      </w:r>
      <w:r w:rsidR="006A2307">
        <w:t xml:space="preserve"> (Microchip Technology Inc., Shanghai)</w:t>
      </w:r>
      <w:r w:rsidRPr="00CE6513">
        <w:t>, although different solutions for similar functionality</w:t>
      </w:r>
      <w:r>
        <w:t xml:space="preserve"> do</w:t>
      </w:r>
      <w:r w:rsidRPr="00CE6513">
        <w:t xml:space="preserve"> exist </w:t>
      </w:r>
      <w:r w:rsidRPr="00CE6513">
        <w:fldChar w:fldCharType="begin"/>
      </w:r>
      <w:r w:rsidR="00732C82">
        <w:instrText xml:space="preserve"> ADDIN ZOTERO_ITEM CSL_CITATION {"citationID":"h5itfr70i","properties":{"formattedCitation":"[66]","plainCitation":"[66]"},"citationItems":[{"id":581,"uris":["http://zotero.org/users/115780/items/MG4EKUQX"],"uri":["http://zotero.org/users/115780/items/MG4EKUQX"],"itemData":{"id":581,"type":"article-journal","title":"Protection circuits for ultrasound applications","container-title":"Ultrasonics, Ferroelectrics and Frequency Control, IEEE Transactions on","page":"1160-1164","volume":"55","issue":"5","source":"IEEE Xplore","abstract":"&lt;p&gt;A simple input protection circuit for ultrasound pulse-echo applications is described. Its performance is analyzed with regard to other widely used arrangements. Besides the primary function of showing high impedance during the transducer excitation time and a low impedance path to the amplifier in reception, issues of harmonic distortion, insertion losses, bandwidth, power dissipation, transient response, and noise are addressed. It is shown that the proposed circuit has many advantages, operating without any control signals or bias voltages. It is small and can be considered a good general-purpose protection circuit alternative.&lt;/p&gt;","DOI":"10.1109/TUFFC.2008.769","ISSN":"0885-3010","journalAbbreviation":"Ultrasonics, Ferroelectrics and Frequency Control, IEEE Transactions on","author":[{"family":"Camacho","given":"J."},{"family":"Fritsch","given":"C."}],"issued":{"date-parts":[["2008"]]}}}],"schema":"https://github.com/citation-style-language/schema/raw/master/csl-citation.json"} </w:instrText>
      </w:r>
      <w:r w:rsidRPr="00CE6513">
        <w:fldChar w:fldCharType="separate"/>
      </w:r>
      <w:r w:rsidR="00D66A0F" w:rsidRPr="00D66A0F">
        <w:rPr>
          <w:rFonts w:ascii="Calibri" w:hAnsi="Calibri"/>
        </w:rPr>
        <w:t>[66]</w:t>
      </w:r>
      <w:r w:rsidRPr="00CE6513">
        <w:fldChar w:fldCharType="end"/>
      </w:r>
      <w:r w:rsidRPr="00CE6513">
        <w:fldChar w:fldCharType="begin"/>
      </w:r>
      <w:r w:rsidR="00732C82">
        <w:instrText xml:space="preserve"> ADDIN ZOTERO_ITEM CSL_CITATION {"citationID":"1vfajco176","properties":{"formattedCitation":"[67]","plainCitation":"[67]"},"citationItems":[{"id":494,"uris":["http://zotero.org/users/115780/items/GSTXW9W8"],"uri":["http://zotero.org/users/115780/items/GSTXW9W8"],"itemData":{"id":494,"type":"article-journal","title":"Protection circuitry for high frequency ultrasonic NDE","container-title":"AIP Conference Proceedings","page":"1987-1994","volume":"509","issue":"1","source":"Scitation","DOI":"10.1063/1.1291315","journalAbbreviation":"AIP Conf. Proc.","author":[{"family":"Chaggares","given":"N Chris"},{"family":"Tang","given":"Raymond K."},{"family":"Sinclair","given":"Prof. A. N."},{"family":"Foster","given":"Prof. F. S."},{"family":"Haraierciwz","given":"Kasia"},{"family":"Starkoski","given":"Brian"}],"editor":[{"family":"Kallsen","given":"Sarah"},{"family":"Nessa","given":"Connie"},{"family":"Thompson","given":"Donald O."},{"family":"Chimenti","given":"Dale E."},{"family":"Poore","given":"Linda"}],"issued":{"date-parts":[["2000"]],"season":"Maj"},"accessed":{"date-parts":[["2011",6,4]]}}}],"schema":"https://github.com/citation-style-language/schema/raw/master/csl-citation.json"} </w:instrText>
      </w:r>
      <w:r w:rsidRPr="00CE6513">
        <w:fldChar w:fldCharType="separate"/>
      </w:r>
      <w:r w:rsidR="00D66A0F" w:rsidRPr="00D66A0F">
        <w:rPr>
          <w:rFonts w:ascii="Calibri" w:hAnsi="Calibri"/>
        </w:rPr>
        <w:t>[67]</w:t>
      </w:r>
      <w:r w:rsidRPr="00CE6513">
        <w:fldChar w:fldCharType="end"/>
      </w:r>
      <w:r>
        <w:t xml:space="preserve">. </w:t>
      </w:r>
    </w:p>
    <w:p w14:paraId="441E0728" w14:textId="77777777" w:rsidR="0030439C" w:rsidRDefault="0030439C" w:rsidP="0030439C">
      <w:r>
        <w:t xml:space="preserve">The op-amp used must be of a bandwidth of at least a decade wider than the intended transducer operation frequency; e.g. at least 50MHz for 5MHz transducer. It must also be specified for low input capacitance and capacitive load drive. A good starting point is op-amps used as line drivers in Asymetric Digital Subscriber Line (ADSL) modems. An example of suitable parts would include LM7171. </w:t>
      </w:r>
    </w:p>
    <w:p w14:paraId="25448B15" w14:textId="225498D1" w:rsidR="00732C82" w:rsidRDefault="00732C82" w:rsidP="0030439C">
      <w:r>
        <w:t xml:space="preserve">Note that current feedback </w:t>
      </w:r>
      <w:r w:rsidR="00B517FD">
        <w:t>amplifiers</w:t>
      </w:r>
      <w:r>
        <w:t xml:space="preserve"> are not suitable for this application due to their low input impedance in the inverting input. </w:t>
      </w:r>
      <w:r w:rsidR="00B517FD">
        <w:fldChar w:fldCharType="begin"/>
      </w:r>
      <w:r w:rsidR="00B517FD">
        <w:instrText xml:space="preserve"> ADDIN ZOTERO_ITEM CSL_CITATION {"citationID":"6rd1le69j","properties":{"formattedCitation":"[65, Sec. 1.18]","plainCitation":"[65, Sec. 1.18]"},"citationItems":[{"id":2255,"uris":["http://zotero.org/users/115780/items/7BCWBQJW"],"uri":["http://zotero.org/users/115780/items/7BCWBQJW"],"itemData":{"id":2255,"type":"book","title":"Linear circuit design handbook","publisher":"Elsevier/Newnes Press","publisher-place":"Amsterdam ; Boston","number-of-pages":"943","source":"Library of Congress ISBN","event-place":"Amsterdam ; Boston","ISBN":"9780750687034","call-number":"TK7867 .L57 2008","editor":[{"family":"Zumbahlenas","given":"Hank"},{"family":"Analog Devices, inc","given":""}],"issued":{"date-parts":[["2008"]]}},"locator":"1.18","label":"section"}],"schema":"https://github.com/citation-style-language/schema/raw/master/csl-citation.json"} </w:instrText>
      </w:r>
      <w:r w:rsidR="00B517FD">
        <w:fldChar w:fldCharType="separate"/>
      </w:r>
      <w:r w:rsidR="00D66A0F" w:rsidRPr="00D66A0F">
        <w:rPr>
          <w:rFonts w:ascii="Calibri" w:hAnsi="Calibri"/>
        </w:rPr>
        <w:t>[65, Sec. 1.18]</w:t>
      </w:r>
      <w:r w:rsidR="00B517FD">
        <w:fldChar w:fldCharType="end"/>
      </w:r>
    </w:p>
    <w:p w14:paraId="4F055BCD" w14:textId="4908AB5E" w:rsidR="0030439C" w:rsidRDefault="0030439C" w:rsidP="0030439C">
      <w:r>
        <w:t>The reader should note that the quality of the amplifier response would affect the apparent circuit input impedance characteristics. The band pass phase performance of the circuit should be carefully designed in order to preserve the resistive characteristic of the input. This means that the circuit is best designed with a specific cable length in mind. When considering the design of the capacitive drive output ballast resistor (</w:t>
      </w:r>
      <w:r w:rsidRPr="00A210E4">
        <w:rPr>
          <w:b/>
        </w:rPr>
        <w:t>not</w:t>
      </w:r>
      <w:r>
        <w:t xml:space="preserve"> shown in </w:t>
      </w:r>
      <w:r w:rsidR="00EC4A70">
        <w:fldChar w:fldCharType="begin"/>
      </w:r>
      <w:r w:rsidR="00EC4A70">
        <w:instrText xml:space="preserve"> REF _Ref419057968 \h </w:instrText>
      </w:r>
      <w:r w:rsidR="00EC4A70">
        <w:fldChar w:fldCharType="separate"/>
      </w:r>
      <w:r w:rsidR="00762916">
        <w:t xml:space="preserve">Fig. </w:t>
      </w:r>
      <w:r w:rsidR="00762916">
        <w:rPr>
          <w:noProof/>
        </w:rPr>
        <w:t>5</w:t>
      </w:r>
      <w:r w:rsidR="00762916">
        <w:t>.</w:t>
      </w:r>
      <w:r w:rsidR="00762916">
        <w:rPr>
          <w:noProof/>
        </w:rPr>
        <w:t>10</w:t>
      </w:r>
      <w:r w:rsidR="00EC4A70">
        <w:fldChar w:fldCharType="end"/>
      </w:r>
      <w:r w:rsidR="00EC4A70">
        <w:t xml:space="preserve">, </w:t>
      </w:r>
      <w:r>
        <w:t xml:space="preserve">but often recommended in op-amp datasheet), inherent resistance of the HV switch should be taken into account. </w:t>
      </w:r>
    </w:p>
    <w:p w14:paraId="1B9FB23F" w14:textId="100D5579" w:rsidR="0030439C" w:rsidRPr="000E4AD5" w:rsidRDefault="0030439C" w:rsidP="0030439C">
      <w:r>
        <w:t xml:space="preserve">Alternatively, the effect of the cable capacitance can be further insulated from the transducer by using a secondary voltage follower, as shown in </w:t>
      </w:r>
      <w:r w:rsidR="00EC4A70">
        <w:fldChar w:fldCharType="begin"/>
      </w:r>
      <w:r w:rsidR="00EC4A70">
        <w:instrText xml:space="preserve"> REF _Ref419058536 \h </w:instrText>
      </w:r>
      <w:r w:rsidR="00EC4A70">
        <w:fldChar w:fldCharType="separate"/>
      </w:r>
      <w:r w:rsidR="00762916">
        <w:t xml:space="preserve">Fig. </w:t>
      </w:r>
      <w:r w:rsidR="00762916">
        <w:rPr>
          <w:noProof/>
        </w:rPr>
        <w:t>5</w:t>
      </w:r>
      <w:r w:rsidR="00762916">
        <w:t>.</w:t>
      </w:r>
      <w:r w:rsidR="00762916">
        <w:rPr>
          <w:noProof/>
        </w:rPr>
        <w:t>11</w:t>
      </w:r>
      <w:r w:rsidR="00EC4A70">
        <w:fldChar w:fldCharType="end"/>
      </w:r>
      <w:r w:rsidR="00EC4A70">
        <w:t>.</w:t>
      </w:r>
    </w:p>
    <w:p w14:paraId="5885EE81" w14:textId="77777777" w:rsidR="0030439C" w:rsidRDefault="0030439C" w:rsidP="0030439C">
      <w:pPr>
        <w:pStyle w:val="Figure"/>
      </w:pPr>
      <w:r>
        <w:rPr>
          <w:noProof/>
          <w:lang w:eastAsia="en-GB"/>
        </w:rPr>
        <w:drawing>
          <wp:inline distT="0" distB="0" distL="0" distR="0" wp14:anchorId="7EB61E1F" wp14:editId="7A130EB3">
            <wp:extent cx="3960000" cy="3091933"/>
            <wp:effectExtent l="0" t="0" r="2540" b="0"/>
            <wp:docPr id="1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Driver basic schematic.emf"/>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960000" cy="3091933"/>
                    </a:xfrm>
                    <a:prstGeom prst="rect">
                      <a:avLst/>
                    </a:prstGeom>
                  </pic:spPr>
                </pic:pic>
              </a:graphicData>
            </a:graphic>
          </wp:inline>
        </w:drawing>
      </w:r>
    </w:p>
    <w:p w14:paraId="251BBFFA" w14:textId="77777777" w:rsidR="0030439C" w:rsidRDefault="0030439C" w:rsidP="0030439C">
      <w:pPr>
        <w:pStyle w:val="FigCaption"/>
        <w:keepNext w:val="0"/>
      </w:pPr>
      <w:bookmarkStart w:id="492" w:name="_Ref419057968"/>
      <w:bookmarkStart w:id="493" w:name="_Toc417983296"/>
      <w:bookmarkStart w:id="494" w:name="_Toc423364565"/>
      <w:r>
        <w:t xml:space="preserve">Fig. </w:t>
      </w:r>
      <w:r w:rsidR="00B61899">
        <w:fldChar w:fldCharType="begin"/>
      </w:r>
      <w:r w:rsidR="00B61899">
        <w:instrText xml:space="preserve"> STYLEREF 1 \s </w:instrText>
      </w:r>
      <w:r w:rsidR="00B61899">
        <w:fldChar w:fldCharType="separate"/>
      </w:r>
      <w:r w:rsidR="00762916">
        <w:rPr>
          <w:noProof/>
        </w:rPr>
        <w:t>5</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10</w:t>
      </w:r>
      <w:r w:rsidR="00B61899">
        <w:rPr>
          <w:noProof/>
        </w:rPr>
        <w:fldChar w:fldCharType="end"/>
      </w:r>
      <w:bookmarkEnd w:id="492"/>
      <w:r>
        <w:t>: Line driver schematic overview - single channel</w:t>
      </w:r>
      <w:bookmarkEnd w:id="493"/>
      <w:bookmarkEnd w:id="494"/>
    </w:p>
    <w:p w14:paraId="34A0AFFD" w14:textId="77777777" w:rsidR="0030439C" w:rsidRDefault="0030439C" w:rsidP="0030439C">
      <w:pPr>
        <w:pStyle w:val="Figure"/>
      </w:pPr>
      <w:r>
        <w:rPr>
          <w:noProof/>
          <w:lang w:eastAsia="en-GB"/>
        </w:rPr>
        <w:drawing>
          <wp:inline distT="0" distB="0" distL="0" distR="0" wp14:anchorId="62EF7CFA" wp14:editId="31E47823">
            <wp:extent cx="3960000" cy="2524316"/>
            <wp:effectExtent l="0" t="0" r="254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ne Driver basic schematic v2PlusFollower.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960000" cy="2524316"/>
                    </a:xfrm>
                    <a:prstGeom prst="rect">
                      <a:avLst/>
                    </a:prstGeom>
                  </pic:spPr>
                </pic:pic>
              </a:graphicData>
            </a:graphic>
          </wp:inline>
        </w:drawing>
      </w:r>
    </w:p>
    <w:p w14:paraId="138C5268" w14:textId="77777777" w:rsidR="0030439C" w:rsidRDefault="0030439C" w:rsidP="0030439C">
      <w:pPr>
        <w:pStyle w:val="FigCaption"/>
        <w:keepNext w:val="0"/>
      </w:pPr>
      <w:bookmarkStart w:id="495" w:name="_Ref419058536"/>
      <w:bookmarkStart w:id="496" w:name="_Toc417983297"/>
      <w:bookmarkStart w:id="497" w:name="_Toc423364566"/>
      <w:r>
        <w:t xml:space="preserve">Fig. </w:t>
      </w:r>
      <w:r w:rsidR="00B61899">
        <w:fldChar w:fldCharType="begin"/>
      </w:r>
      <w:r w:rsidR="00B61899">
        <w:instrText xml:space="preserve"> STYLEREF 1 \s </w:instrText>
      </w:r>
      <w:r w:rsidR="00B61899">
        <w:fldChar w:fldCharType="separate"/>
      </w:r>
      <w:r w:rsidR="00762916">
        <w:rPr>
          <w:noProof/>
        </w:rPr>
        <w:t>5</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11</w:t>
      </w:r>
      <w:r w:rsidR="00B61899">
        <w:rPr>
          <w:noProof/>
        </w:rPr>
        <w:fldChar w:fldCharType="end"/>
      </w:r>
      <w:bookmarkEnd w:id="495"/>
      <w:r w:rsidRPr="00CB1E81">
        <w:t xml:space="preserve"> </w:t>
      </w:r>
      <w:r>
        <w:t>Line driver schematic with additional long line driver</w:t>
      </w:r>
      <w:bookmarkEnd w:id="496"/>
      <w:bookmarkEnd w:id="497"/>
    </w:p>
    <w:p w14:paraId="09421CED" w14:textId="5F4F4C57" w:rsidR="0030439C" w:rsidRPr="00DF42D4" w:rsidRDefault="0030439C" w:rsidP="0030439C">
      <w:pPr>
        <w:pStyle w:val="Heading3"/>
        <w:numPr>
          <w:ilvl w:val="2"/>
          <w:numId w:val="1"/>
        </w:numPr>
      </w:pPr>
      <w:bookmarkStart w:id="498" w:name="_Toc418543826"/>
      <w:bookmarkStart w:id="499" w:name="_Toc423364433"/>
      <w:r w:rsidRPr="00DF42D4">
        <w:t xml:space="preserve">Example </w:t>
      </w:r>
      <w:bookmarkEnd w:id="498"/>
      <w:r w:rsidR="0005288A">
        <w:t>implementation</w:t>
      </w:r>
      <w:bookmarkEnd w:id="499"/>
    </w:p>
    <w:p w14:paraId="485C6BF7" w14:textId="3FC19168" w:rsidR="0030439C" w:rsidRPr="00C829D8" w:rsidRDefault="0030439C" w:rsidP="0030439C">
      <w:r w:rsidRPr="00C829D8">
        <w:t>The line driver has been designed for compactness, bearing 4 channels on a relatively small PCB of size 54x17mm</w:t>
      </w:r>
      <w:r w:rsidR="00543D69">
        <w:t xml:space="preserve">, as shown in </w:t>
      </w:r>
      <w:r w:rsidR="00543D69">
        <w:fldChar w:fldCharType="begin"/>
      </w:r>
      <w:r w:rsidR="00543D69">
        <w:instrText xml:space="preserve"> REF _Ref419057988 \h </w:instrText>
      </w:r>
      <w:r w:rsidR="00543D69">
        <w:fldChar w:fldCharType="separate"/>
      </w:r>
      <w:r w:rsidR="00762916">
        <w:t xml:space="preserve">Fig. </w:t>
      </w:r>
      <w:r w:rsidR="00762916">
        <w:rPr>
          <w:noProof/>
        </w:rPr>
        <w:t>5</w:t>
      </w:r>
      <w:r w:rsidR="00762916">
        <w:t>.</w:t>
      </w:r>
      <w:r w:rsidR="00762916">
        <w:rPr>
          <w:noProof/>
        </w:rPr>
        <w:t>12</w:t>
      </w:r>
      <w:r w:rsidR="00543D69">
        <w:fldChar w:fldCharType="end"/>
      </w:r>
      <w:r w:rsidR="00543D69">
        <w:t xml:space="preserve"> and </w:t>
      </w:r>
      <w:r w:rsidR="00543D69">
        <w:fldChar w:fldCharType="begin"/>
      </w:r>
      <w:r w:rsidR="00543D69">
        <w:instrText xml:space="preserve"> REF _Ref419057990 \h </w:instrText>
      </w:r>
      <w:r w:rsidR="00543D69">
        <w:fldChar w:fldCharType="separate"/>
      </w:r>
      <w:r w:rsidR="00762916">
        <w:t xml:space="preserve">Fig. </w:t>
      </w:r>
      <w:r w:rsidR="00762916">
        <w:rPr>
          <w:noProof/>
        </w:rPr>
        <w:t>5</w:t>
      </w:r>
      <w:r w:rsidR="00762916">
        <w:t>.</w:t>
      </w:r>
      <w:r w:rsidR="00762916">
        <w:rPr>
          <w:noProof/>
        </w:rPr>
        <w:t>13</w:t>
      </w:r>
      <w:r w:rsidR="00543D69">
        <w:fldChar w:fldCharType="end"/>
      </w:r>
      <w:r w:rsidR="00543D69" w:rsidRPr="00CE6513">
        <w:t xml:space="preserve">, </w:t>
      </w:r>
      <w:r w:rsidRPr="00C829D8">
        <w:t xml:space="preserve">Further refinements are possible to reduce this size. Power consumption is in range of 0.05W/channel during active operation only (can be further reduced by powering down between signal acquisition phases), and depends mainly on the kind of the op-amp used. Since the high voltage impulses needed to excite the transducer in the transmission phase come from the phased array controller, no bulky high power high speed transistors nor capacitors are needed inside the probe case. </w:t>
      </w:r>
    </w:p>
    <w:p w14:paraId="1CA6C198" w14:textId="54392EFA" w:rsidR="0030439C" w:rsidRDefault="0030439C" w:rsidP="0030439C">
      <w:r w:rsidRPr="00C829D8">
        <w:t xml:space="preserve">In the prototype board, large soldering pads intended for manual soldering were used. </w:t>
      </w:r>
      <w:r>
        <w:t>A p</w:t>
      </w:r>
      <w:r w:rsidRPr="00C829D8">
        <w:t>roduction style board could use smaller pads and multiple circuits per PCB to further save space.</w:t>
      </w:r>
    </w:p>
    <w:p w14:paraId="445D960C" w14:textId="27D79AEE" w:rsidR="0030439C" w:rsidRDefault="002110B1" w:rsidP="002110B1">
      <w:pPr>
        <w:pStyle w:val="Figure"/>
      </w:pPr>
      <w:r>
        <w:rPr>
          <w:noProof/>
          <w:lang w:eastAsia="en-GB"/>
        </w:rPr>
        <mc:AlternateContent>
          <mc:Choice Requires="wps">
            <w:drawing>
              <wp:anchor distT="0" distB="0" distL="114300" distR="114300" simplePos="0" relativeHeight="251664384" behindDoc="0" locked="0" layoutInCell="1" allowOverlap="1" wp14:anchorId="701659EC" wp14:editId="39C62D6B">
                <wp:simplePos x="0" y="0"/>
                <wp:positionH relativeFrom="column">
                  <wp:posOffset>1447800</wp:posOffset>
                </wp:positionH>
                <wp:positionV relativeFrom="paragraph">
                  <wp:posOffset>2204720</wp:posOffset>
                </wp:positionV>
                <wp:extent cx="2297430" cy="6350"/>
                <wp:effectExtent l="38100" t="76200" r="83820" b="88900"/>
                <wp:wrapNone/>
                <wp:docPr id="2057" name="Straight Arrow Connector 2057"/>
                <wp:cNvGraphicFramePr/>
                <a:graphic xmlns:a="http://schemas.openxmlformats.org/drawingml/2006/main">
                  <a:graphicData uri="http://schemas.microsoft.com/office/word/2010/wordprocessingShape">
                    <wps:wsp>
                      <wps:cNvCnPr/>
                      <wps:spPr>
                        <a:xfrm>
                          <a:off x="0" y="0"/>
                          <a:ext cx="2297430" cy="6350"/>
                        </a:xfrm>
                        <a:prstGeom prst="straightConnector1">
                          <a:avLst/>
                        </a:prstGeom>
                        <a:ln w="1270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8453E9" id="_x0000_t32" coordsize="21600,21600" o:spt="32" o:oned="t" path="m,l21600,21600e" filled="f">
                <v:path arrowok="t" fillok="f" o:connecttype="none"/>
                <o:lock v:ext="edit" shapetype="t"/>
              </v:shapetype>
              <v:shape id="Straight Arrow Connector 2057" o:spid="_x0000_s1026" type="#_x0000_t32" style="position:absolute;margin-left:114pt;margin-top:173.6pt;width:180.9pt;height:.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" strokecolor="black [3213]" strokeweight="1pt">
                <v:stroke startarrow="block" endarrow="block" joinstyle="miter"/>
              </v:shape>
            </w:pict>
          </mc:Fallback>
        </mc:AlternateContent>
      </w:r>
      <w:r>
        <w:rPr>
          <w:noProof/>
          <w:lang w:eastAsia="en-GB"/>
        </w:rPr>
        <mc:AlternateContent>
          <mc:Choice Requires="wps">
            <w:drawing>
              <wp:anchor distT="0" distB="0" distL="114300" distR="114300" simplePos="0" relativeHeight="251667456" behindDoc="0" locked="0" layoutInCell="1" allowOverlap="1" wp14:anchorId="24797299" wp14:editId="4BCC7D02">
                <wp:simplePos x="0" y="0"/>
                <wp:positionH relativeFrom="column">
                  <wp:posOffset>4231640</wp:posOffset>
                </wp:positionH>
                <wp:positionV relativeFrom="paragraph">
                  <wp:posOffset>1370647</wp:posOffset>
                </wp:positionV>
                <wp:extent cx="704850" cy="261938"/>
                <wp:effectExtent l="0" t="0" r="0" b="5080"/>
                <wp:wrapNone/>
                <wp:docPr id="2060" name="Text Box 2060"/>
                <wp:cNvGraphicFramePr/>
                <a:graphic xmlns:a="http://schemas.openxmlformats.org/drawingml/2006/main">
                  <a:graphicData uri="http://schemas.microsoft.com/office/word/2010/wordprocessingShape">
                    <wps:wsp>
                      <wps:cNvSpPr txBox="1"/>
                      <wps:spPr>
                        <a:xfrm>
                          <a:off x="0" y="0"/>
                          <a:ext cx="704850" cy="2619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C149EA" w14:textId="1033ACE1" w:rsidR="002E42B1" w:rsidRDefault="002E42B1" w:rsidP="002110B1">
                            <w:pPr>
                              <w:pStyle w:val="Figure"/>
                            </w:pPr>
                            <w:r>
                              <w:t>17mm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797299" id="_x0000_t202" coordsize="21600,21600" o:spt="202" path="m,l,21600r21600,l21600,xe">
                <v:stroke joinstyle="miter"/>
                <v:path gradientshapeok="t" o:connecttype="rect"/>
              </v:shapetype>
              <v:shape id="Text Box 2060" o:spid="_x0000_s1026" type="#_x0000_t202" style="position:absolute;left:0;text-align:left;margin-left:333.2pt;margin-top:107.9pt;width:55.5pt;height:20.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" filled="f" stroked="f" strokeweight=".5pt">
                <v:textbox>
                  <w:txbxContent>
                    <w:p w14:paraId="31C149EA" w14:textId="1033ACE1" w:rsidR="002E42B1" w:rsidRDefault="002E42B1" w:rsidP="002110B1">
                      <w:pPr>
                        <w:pStyle w:val="Figure"/>
                      </w:pPr>
                      <w:r>
                        <w:t>17mm</w:t>
                      </w:r>
                    </w:p>
                  </w:txbxContent>
                </v:textbox>
              </v:shape>
            </w:pict>
          </mc:Fallback>
        </mc:AlternateContent>
      </w:r>
      <w:r>
        <w:rPr>
          <w:noProof/>
          <w:lang w:eastAsia="en-GB"/>
        </w:rPr>
        <mc:AlternateContent>
          <mc:Choice Requires="wps">
            <w:drawing>
              <wp:anchor distT="0" distB="0" distL="114300" distR="114300" simplePos="0" relativeHeight="251669504" behindDoc="0" locked="0" layoutInCell="1" allowOverlap="1" wp14:anchorId="5BA1F78E" wp14:editId="7EE49B7A">
                <wp:simplePos x="0" y="0"/>
                <wp:positionH relativeFrom="margin">
                  <wp:align>center</wp:align>
                </wp:positionH>
                <wp:positionV relativeFrom="paragraph">
                  <wp:posOffset>1981200</wp:posOffset>
                </wp:positionV>
                <wp:extent cx="704850" cy="261938"/>
                <wp:effectExtent l="0" t="0" r="0" b="5080"/>
                <wp:wrapNone/>
                <wp:docPr id="2061" name="Text Box 2061"/>
                <wp:cNvGraphicFramePr/>
                <a:graphic xmlns:a="http://schemas.openxmlformats.org/drawingml/2006/main">
                  <a:graphicData uri="http://schemas.microsoft.com/office/word/2010/wordprocessingShape">
                    <wps:wsp>
                      <wps:cNvSpPr txBox="1"/>
                      <wps:spPr>
                        <a:xfrm>
                          <a:off x="0" y="0"/>
                          <a:ext cx="704850" cy="2619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7797B" w14:textId="1833C1CD" w:rsidR="002E42B1" w:rsidRDefault="002E42B1" w:rsidP="002110B1">
                            <w:pPr>
                              <w:pStyle w:val="Figure"/>
                            </w:pPr>
                            <w:r>
                              <w:t>54mm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1F78E" id="Text Box 2061" o:spid="_x0000_s1027" type="#_x0000_t202" style="position:absolute;left:0;text-align:left;margin-left:0;margin-top:156pt;width:55.5pt;height:20.65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" filled="f" stroked="f" strokeweight=".5pt">
                <v:textbox>
                  <w:txbxContent>
                    <w:p w14:paraId="54B7797B" w14:textId="1833C1CD" w:rsidR="002E42B1" w:rsidRDefault="002E42B1" w:rsidP="002110B1">
                      <w:pPr>
                        <w:pStyle w:val="Figure"/>
                      </w:pPr>
                      <w:r>
                        <w:t>54mm</w:t>
                      </w:r>
                    </w:p>
                  </w:txbxContent>
                </v:textbox>
                <w10:wrap anchorx="margin"/>
              </v:shape>
            </w:pict>
          </mc:Fallback>
        </mc:AlternateContent>
      </w:r>
      <w:r>
        <w:rPr>
          <w:noProof/>
          <w:lang w:eastAsia="en-GB"/>
        </w:rPr>
        <mc:AlternateContent>
          <mc:Choice Requires="wps">
            <w:drawing>
              <wp:anchor distT="0" distB="0" distL="114300" distR="114300" simplePos="0" relativeHeight="251665408" behindDoc="0" locked="0" layoutInCell="1" allowOverlap="1" wp14:anchorId="5D2943DA" wp14:editId="232D8AC9">
                <wp:simplePos x="0" y="0"/>
                <wp:positionH relativeFrom="column">
                  <wp:posOffset>4374833</wp:posOffset>
                </wp:positionH>
                <wp:positionV relativeFrom="paragraph">
                  <wp:posOffset>1137920</wp:posOffset>
                </wp:positionV>
                <wp:extent cx="0" cy="690563"/>
                <wp:effectExtent l="76200" t="38100" r="95250" b="52705"/>
                <wp:wrapNone/>
                <wp:docPr id="2058" name="Straight Arrow Connector 2058"/>
                <wp:cNvGraphicFramePr/>
                <a:graphic xmlns:a="http://schemas.openxmlformats.org/drawingml/2006/main">
                  <a:graphicData uri="http://schemas.microsoft.com/office/word/2010/wordprocessingShape">
                    <wps:wsp>
                      <wps:cNvCnPr/>
                      <wps:spPr>
                        <a:xfrm>
                          <a:off x="0" y="0"/>
                          <a:ext cx="0" cy="690563"/>
                        </a:xfrm>
                        <a:prstGeom prst="straightConnector1">
                          <a:avLst/>
                        </a:prstGeom>
                        <a:ln w="1270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2A5BFE" id="Straight Arrow Connector 2058" o:spid="_x0000_s1026" type="#_x0000_t32" style="position:absolute;margin-left:344.5pt;margin-top:89.6pt;width:0;height:54.4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" strokecolor="black [3213]" strokeweight="1pt">
                <v:stroke startarrow="block" endarrow="block" joinstyle="miter"/>
              </v:shape>
            </w:pict>
          </mc:Fallback>
        </mc:AlternateContent>
      </w:r>
      <w:r>
        <w:rPr>
          <w:noProof/>
          <w:lang w:eastAsia="en-GB"/>
        </w:rPr>
        <mc:AlternateContent>
          <mc:Choice Requires="wps">
            <w:drawing>
              <wp:anchor distT="0" distB="0" distL="114300" distR="114300" simplePos="0" relativeHeight="251659264" behindDoc="0" locked="0" layoutInCell="1" allowOverlap="1" wp14:anchorId="5A7F5027" wp14:editId="2A7183C1">
                <wp:simplePos x="0" y="0"/>
                <wp:positionH relativeFrom="column">
                  <wp:posOffset>1450658</wp:posOffset>
                </wp:positionH>
                <wp:positionV relativeFrom="paragraph">
                  <wp:posOffset>1828483</wp:posOffset>
                </wp:positionV>
                <wp:extent cx="0" cy="442912"/>
                <wp:effectExtent l="0" t="0" r="19050" b="33655"/>
                <wp:wrapNone/>
                <wp:docPr id="37" name="Straight Connector 37"/>
                <wp:cNvGraphicFramePr/>
                <a:graphic xmlns:a="http://schemas.openxmlformats.org/drawingml/2006/main">
                  <a:graphicData uri="http://schemas.microsoft.com/office/word/2010/wordprocessingShape">
                    <wps:wsp>
                      <wps:cNvCnPr/>
                      <wps:spPr>
                        <a:xfrm>
                          <a:off x="0" y="0"/>
                          <a:ext cx="0" cy="442912"/>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18DE0E2" id="Straight Connector 37" o:spid="_x0000_s1026" style="position:absolute;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4.25pt,2in" to="114.25pt,17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" strokecolor="black [3213]" strokeweight=".5pt">
                <v:stroke joinstyle="miter"/>
              </v:line>
            </w:pict>
          </mc:Fallback>
        </mc:AlternateContent>
      </w:r>
      <w:r>
        <w:rPr>
          <w:noProof/>
          <w:lang w:eastAsia="en-GB"/>
        </w:rPr>
        <mc:AlternateContent>
          <mc:Choice Requires="wps">
            <w:drawing>
              <wp:anchor distT="0" distB="0" distL="114300" distR="114300" simplePos="0" relativeHeight="251660288" behindDoc="0" locked="0" layoutInCell="1" allowOverlap="1" wp14:anchorId="6321861F" wp14:editId="1B8C5312">
                <wp:simplePos x="0" y="0"/>
                <wp:positionH relativeFrom="column">
                  <wp:posOffset>3736658</wp:posOffset>
                </wp:positionH>
                <wp:positionV relativeFrom="paragraph">
                  <wp:posOffset>1799908</wp:posOffset>
                </wp:positionV>
                <wp:extent cx="0" cy="447675"/>
                <wp:effectExtent l="0" t="0" r="19050" b="28575"/>
                <wp:wrapNone/>
                <wp:docPr id="2052" name="Straight Connector 2052"/>
                <wp:cNvGraphicFramePr/>
                <a:graphic xmlns:a="http://schemas.openxmlformats.org/drawingml/2006/main">
                  <a:graphicData uri="http://schemas.microsoft.com/office/word/2010/wordprocessingShape">
                    <wps:wsp>
                      <wps:cNvCnPr/>
                      <wps:spPr>
                        <a:xfrm>
                          <a:off x="0" y="0"/>
                          <a:ext cx="0" cy="44767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D138302" id="Straight Connector 2052" o:spid="_x0000_s1026" style="position:absolute;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4.25pt,141.75pt" to="294.25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" strokecolor="black [3213]" strokeweight=".5pt">
                <v:stroke joinstyle="miter"/>
              </v:line>
            </w:pict>
          </mc:Fallback>
        </mc:AlternateContent>
      </w:r>
      <w:r>
        <w:rPr>
          <w:noProof/>
          <w:lang w:eastAsia="en-GB"/>
        </w:rPr>
        <mc:AlternateContent>
          <mc:Choice Requires="wps">
            <w:drawing>
              <wp:anchor distT="0" distB="0" distL="114300" distR="114300" simplePos="0" relativeHeight="251662336" behindDoc="0" locked="0" layoutInCell="1" allowOverlap="1" wp14:anchorId="75757425" wp14:editId="358F9F3C">
                <wp:simplePos x="0" y="0"/>
                <wp:positionH relativeFrom="column">
                  <wp:posOffset>3746183</wp:posOffset>
                </wp:positionH>
                <wp:positionV relativeFrom="paragraph">
                  <wp:posOffset>1128395</wp:posOffset>
                </wp:positionV>
                <wp:extent cx="652462" cy="0"/>
                <wp:effectExtent l="0" t="0" r="33655" b="19050"/>
                <wp:wrapNone/>
                <wp:docPr id="2055" name="Straight Connector 2055"/>
                <wp:cNvGraphicFramePr/>
                <a:graphic xmlns:a="http://schemas.openxmlformats.org/drawingml/2006/main">
                  <a:graphicData uri="http://schemas.microsoft.com/office/word/2010/wordprocessingShape">
                    <wps:wsp>
                      <wps:cNvCnPr/>
                      <wps:spPr>
                        <a:xfrm>
                          <a:off x="0" y="0"/>
                          <a:ext cx="652462"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F6BC414" id="Straight Connector 2055" o:spid="_x0000_s1026" style="position:absolute;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95pt,88.85pt" to="346.35pt,8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" strokecolor="black [3213]" strokeweight=".5pt">
                <v:stroke joinstyle="miter"/>
              </v:line>
            </w:pict>
          </mc:Fallback>
        </mc:AlternateContent>
      </w:r>
      <w:r>
        <w:rPr>
          <w:noProof/>
          <w:lang w:eastAsia="en-GB"/>
        </w:rPr>
        <mc:AlternateContent>
          <mc:Choice Requires="wps">
            <w:drawing>
              <wp:anchor distT="0" distB="0" distL="114300" distR="114300" simplePos="0" relativeHeight="251663360" behindDoc="0" locked="0" layoutInCell="1" allowOverlap="1" wp14:anchorId="602D4C70" wp14:editId="68905756">
                <wp:simplePos x="0" y="0"/>
                <wp:positionH relativeFrom="column">
                  <wp:posOffset>3728085</wp:posOffset>
                </wp:positionH>
                <wp:positionV relativeFrom="paragraph">
                  <wp:posOffset>1831657</wp:posOffset>
                </wp:positionV>
                <wp:extent cx="659765" cy="0"/>
                <wp:effectExtent l="0" t="0" r="26035" b="19050"/>
                <wp:wrapNone/>
                <wp:docPr id="2056" name="Straight Connector 2056"/>
                <wp:cNvGraphicFramePr/>
                <a:graphic xmlns:a="http://schemas.openxmlformats.org/drawingml/2006/main">
                  <a:graphicData uri="http://schemas.microsoft.com/office/word/2010/wordprocessingShape">
                    <wps:wsp>
                      <wps:cNvCnPr/>
                      <wps:spPr>
                        <a:xfrm>
                          <a:off x="0" y="0"/>
                          <a:ext cx="659765"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1FB79B" id="Straight Connector 2056"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93.55pt,144.2pt" to="345.5pt,14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" strokecolor="black [3213]" strokeweight=".5pt">
                <v:stroke joinstyle="miter"/>
              </v:line>
            </w:pict>
          </mc:Fallback>
        </mc:AlternateContent>
      </w:r>
      <w:r>
        <w:rPr>
          <w:noProof/>
          <w:lang w:eastAsia="en-GB"/>
        </w:rPr>
        <mc:AlternateContent>
          <mc:Choice Requires="wps">
            <w:drawing>
              <wp:inline distT="0" distB="0" distL="0" distR="0" wp14:anchorId="123252B7" wp14:editId="050DBD7E">
                <wp:extent cx="4784141" cy="2494483"/>
                <wp:effectExtent l="0" t="0" r="0" b="1270"/>
                <wp:docPr id="36" name="Text Box 36"/>
                <wp:cNvGraphicFramePr/>
                <a:graphic xmlns:a="http://schemas.openxmlformats.org/drawingml/2006/main">
                  <a:graphicData uri="http://schemas.microsoft.com/office/word/2010/wordprocessingShape">
                    <wps:wsp>
                      <wps:cNvSpPr txBox="1"/>
                      <wps:spPr>
                        <a:xfrm>
                          <a:off x="0" y="0"/>
                          <a:ext cx="4784141" cy="249448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30AE686" w14:textId="62E898CB" w:rsidR="002E42B1" w:rsidRDefault="002E42B1" w:rsidP="002110B1">
                            <w:pPr>
                              <w:pStyle w:val="Figure"/>
                            </w:pPr>
                            <w:r w:rsidRPr="002110B1">
                              <w:rPr>
                                <w:noProof/>
                                <w:lang w:eastAsia="en-GB"/>
                              </w:rPr>
                              <w:drawing>
                                <wp:inline distT="0" distB="0" distL="0" distR="0" wp14:anchorId="4FDBE9C4" wp14:editId="53E7139F">
                                  <wp:extent cx="7620" cy="3803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620" cy="380365"/>
                                          </a:xfrm>
                                          <a:prstGeom prst="rect">
                                            <a:avLst/>
                                          </a:prstGeom>
                                          <a:noFill/>
                                          <a:ln>
                                            <a:noFill/>
                                          </a:ln>
                                        </pic:spPr>
                                      </pic:pic>
                                    </a:graphicData>
                                  </a:graphic>
                                </wp:inline>
                              </w:drawing>
                            </w:r>
                            <w:r w:rsidRPr="00ED1642">
                              <w:rPr>
                                <w:noProof/>
                                <w:lang w:eastAsia="en-GB"/>
                              </w:rPr>
                              <w:drawing>
                                <wp:inline distT="0" distB="0" distL="0" distR="0" wp14:anchorId="1761F4E8" wp14:editId="0D0EA9C6">
                                  <wp:extent cx="2520000" cy="1888290"/>
                                  <wp:effectExtent l="0" t="0" r="0" b="0"/>
                                  <wp:docPr id="127" name="Picture 1" descr="C:\Users\Jurek\Desktop\line_driver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 name="Picture 2" descr="C:\Users\Jurek\Desktop\line_driver_overview.png"/>
                                          <pic:cNvPicPr>
                                            <a:picLocks noChangeAspect="1" noChangeArrowheads="1"/>
                                          </pic:cNvPicPr>
                                        </pic:nvPicPr>
                                        <pic:blipFill>
                                          <a:blip r:embed="rId100" cstate="print"/>
                                          <a:srcRect/>
                                          <a:stretch>
                                            <a:fillRect/>
                                          </a:stretch>
                                        </pic:blipFill>
                                        <pic:spPr bwMode="auto">
                                          <a:xfrm>
                                            <a:off x="0" y="0"/>
                                            <a:ext cx="2520000" cy="1888290"/>
                                          </a:xfrm>
                                          <a:prstGeom prst="rect">
                                            <a:avLst/>
                                          </a:prstGeom>
                                          <a:noFill/>
                                          <a:ln w="9525">
                                            <a:noFill/>
                                            <a:miter lim="800000"/>
                                            <a:headEnd/>
                                            <a:tailEnd/>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3252B7" id="Text Box 36" o:spid="_x0000_s1028" type="#_x0000_t202" style="width:376.7pt;height:19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" fillcolor="white [3201]" stroked="f" strokeweight=".5pt">
                <v:textbox>
                  <w:txbxContent>
                    <w:p w14:paraId="330AE686" w14:textId="62E898CB" w:rsidR="002E42B1" w:rsidRDefault="002E42B1" w:rsidP="002110B1">
                      <w:pPr>
                        <w:pStyle w:val="Figure"/>
                      </w:pPr>
                      <w:r w:rsidRPr="002110B1">
                        <w:rPr>
                          <w:noProof/>
                          <w:lang w:eastAsia="en-GB"/>
                        </w:rPr>
                        <w:drawing>
                          <wp:inline distT="0" distB="0" distL="0" distR="0" wp14:anchorId="4FDBE9C4" wp14:editId="53E7139F">
                            <wp:extent cx="7620" cy="3803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620" cy="380365"/>
                                    </a:xfrm>
                                    <a:prstGeom prst="rect">
                                      <a:avLst/>
                                    </a:prstGeom>
                                    <a:noFill/>
                                    <a:ln>
                                      <a:noFill/>
                                    </a:ln>
                                  </pic:spPr>
                                </pic:pic>
                              </a:graphicData>
                            </a:graphic>
                          </wp:inline>
                        </w:drawing>
                      </w:r>
                      <w:r w:rsidRPr="00ED1642">
                        <w:rPr>
                          <w:noProof/>
                          <w:lang w:eastAsia="en-GB"/>
                        </w:rPr>
                        <w:drawing>
                          <wp:inline distT="0" distB="0" distL="0" distR="0" wp14:anchorId="1761F4E8" wp14:editId="0D0EA9C6">
                            <wp:extent cx="2520000" cy="1888290"/>
                            <wp:effectExtent l="0" t="0" r="0" b="0"/>
                            <wp:docPr id="127" name="Picture 1" descr="C:\Users\Jurek\Desktop\line_driver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 name="Picture 2" descr="C:\Users\Jurek\Desktop\line_driver_overview.png"/>
                                    <pic:cNvPicPr>
                                      <a:picLocks noChangeAspect="1" noChangeArrowheads="1"/>
                                    </pic:cNvPicPr>
                                  </pic:nvPicPr>
                                  <pic:blipFill>
                                    <a:blip r:embed="rId100" cstate="print"/>
                                    <a:srcRect/>
                                    <a:stretch>
                                      <a:fillRect/>
                                    </a:stretch>
                                  </pic:blipFill>
                                  <pic:spPr bwMode="auto">
                                    <a:xfrm>
                                      <a:off x="0" y="0"/>
                                      <a:ext cx="2520000" cy="1888290"/>
                                    </a:xfrm>
                                    <a:prstGeom prst="rect">
                                      <a:avLst/>
                                    </a:prstGeom>
                                    <a:noFill/>
                                    <a:ln w="9525">
                                      <a:noFill/>
                                      <a:miter lim="800000"/>
                                      <a:headEnd/>
                                      <a:tailEnd/>
                                    </a:ln>
                                  </pic:spPr>
                                </pic:pic>
                              </a:graphicData>
                            </a:graphic>
                          </wp:inline>
                        </w:drawing>
                      </w:r>
                    </w:p>
                  </w:txbxContent>
                </v:textbox>
                <w10:anchorlock/>
              </v:shape>
            </w:pict>
          </mc:Fallback>
        </mc:AlternateContent>
      </w:r>
    </w:p>
    <w:p w14:paraId="55521C2E" w14:textId="77777777" w:rsidR="0030439C" w:rsidRDefault="0030439C" w:rsidP="0030439C">
      <w:pPr>
        <w:pStyle w:val="FigCaption"/>
      </w:pPr>
      <w:bookmarkStart w:id="500" w:name="_Ref419057988"/>
      <w:bookmarkStart w:id="501" w:name="_Toc417983298"/>
      <w:bookmarkStart w:id="502" w:name="_Toc423364567"/>
      <w:r>
        <w:t xml:space="preserve">Fig. </w:t>
      </w:r>
      <w:r w:rsidR="00B61899">
        <w:fldChar w:fldCharType="begin"/>
      </w:r>
      <w:r w:rsidR="00B61899">
        <w:instrText xml:space="preserve"> STYLEREF 1 \s </w:instrText>
      </w:r>
      <w:r w:rsidR="00B61899">
        <w:fldChar w:fldCharType="separate"/>
      </w:r>
      <w:r w:rsidR="00762916">
        <w:rPr>
          <w:noProof/>
        </w:rPr>
        <w:t>5</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12</w:t>
      </w:r>
      <w:r w:rsidR="00B61899">
        <w:rPr>
          <w:noProof/>
        </w:rPr>
        <w:fldChar w:fldCharType="end"/>
      </w:r>
      <w:bookmarkEnd w:id="500"/>
      <w:r>
        <w:t>: visualization of PCB Layout of the proposed line driver, 4 channels per board.</w:t>
      </w:r>
      <w:bookmarkEnd w:id="501"/>
      <w:bookmarkEnd w:id="502"/>
    </w:p>
    <w:p w14:paraId="4A0FF809" w14:textId="77777777" w:rsidR="0030439C" w:rsidRDefault="0030439C" w:rsidP="0030439C">
      <w:pPr>
        <w:pStyle w:val="Figure"/>
      </w:pPr>
      <w:r>
        <w:rPr>
          <w:noProof/>
          <w:lang w:eastAsia="en-GB"/>
        </w:rPr>
        <w:drawing>
          <wp:inline distT="0" distB="0" distL="0" distR="0" wp14:anchorId="01D07EB9" wp14:editId="369A2186">
            <wp:extent cx="2520000" cy="1823058"/>
            <wp:effectExtent l="19050" t="0" r="0" b="0"/>
            <wp:docPr id="61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 name="Picture 1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520000" cy="1823058"/>
                    </a:xfrm>
                    <a:prstGeom prst="rect">
                      <a:avLst/>
                    </a:prstGeom>
                    <a:noFill/>
                    <a:ln>
                      <a:noFill/>
                    </a:ln>
                    <a:effectLst/>
                    <a:extLst/>
                  </pic:spPr>
                </pic:pic>
              </a:graphicData>
            </a:graphic>
          </wp:inline>
        </w:drawing>
      </w:r>
    </w:p>
    <w:p w14:paraId="61AB5D9D" w14:textId="77777777" w:rsidR="0030439C" w:rsidRDefault="0030439C" w:rsidP="0030439C">
      <w:pPr>
        <w:pStyle w:val="FigCaption"/>
      </w:pPr>
      <w:bookmarkStart w:id="503" w:name="_Ref419057990"/>
      <w:bookmarkStart w:id="504" w:name="_Toc417983299"/>
      <w:bookmarkStart w:id="505" w:name="_Toc423364568"/>
      <w:r>
        <w:t xml:space="preserve">Fig. </w:t>
      </w:r>
      <w:r w:rsidR="00B61899">
        <w:fldChar w:fldCharType="begin"/>
      </w:r>
      <w:r w:rsidR="00B61899">
        <w:instrText xml:space="preserve"> STYLEREF 1 \s </w:instrText>
      </w:r>
      <w:r w:rsidR="00B61899">
        <w:fldChar w:fldCharType="separate"/>
      </w:r>
      <w:r w:rsidR="00762916">
        <w:rPr>
          <w:noProof/>
        </w:rPr>
        <w:t>5</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13</w:t>
      </w:r>
      <w:r w:rsidR="00B61899">
        <w:rPr>
          <w:noProof/>
        </w:rPr>
        <w:fldChar w:fldCharType="end"/>
      </w:r>
      <w:bookmarkEnd w:id="503"/>
      <w:r>
        <w:t>: Photo of assembled PCB with 4 channels</w:t>
      </w:r>
      <w:bookmarkEnd w:id="504"/>
      <w:bookmarkEnd w:id="505"/>
    </w:p>
    <w:p w14:paraId="063342E7" w14:textId="77777777" w:rsidR="0030439C" w:rsidRPr="00DF42D4" w:rsidRDefault="0030439C" w:rsidP="0030439C">
      <w:pPr>
        <w:pStyle w:val="Heading3"/>
        <w:numPr>
          <w:ilvl w:val="2"/>
          <w:numId w:val="1"/>
        </w:numPr>
      </w:pPr>
      <w:bookmarkStart w:id="506" w:name="_Toc418543827"/>
      <w:bookmarkStart w:id="507" w:name="_Toc423364434"/>
      <w:r w:rsidRPr="00DF42D4">
        <w:t>Evaluating the prototype</w:t>
      </w:r>
      <w:bookmarkEnd w:id="506"/>
      <w:bookmarkEnd w:id="507"/>
    </w:p>
    <w:p w14:paraId="779A5CD9" w14:textId="38DA4B31" w:rsidR="0030439C" w:rsidRPr="00C829D8" w:rsidRDefault="0030439C" w:rsidP="0030439C">
      <w:r w:rsidRPr="00C829D8">
        <w:t xml:space="preserve">The prototype circuit has been connected to a ceramic-only transducer, whose electrode was trimmed to exhibit impedance of 1kΩ at electrical resonance frequency. The ceramic was then placed on a glass block and pulse-echo signals have been captured. Result of their analysis are presented in </w:t>
      </w:r>
      <w:r w:rsidR="00EC4A70">
        <w:fldChar w:fldCharType="begin"/>
      </w:r>
      <w:r w:rsidR="00EC4A70">
        <w:instrText xml:space="preserve"> REF _Ref419058601 \h </w:instrText>
      </w:r>
      <w:r w:rsidR="00EC4A70">
        <w:fldChar w:fldCharType="separate"/>
      </w:r>
      <w:r w:rsidR="00762916">
        <w:t xml:space="preserve">Fig. </w:t>
      </w:r>
      <w:r w:rsidR="00762916">
        <w:rPr>
          <w:noProof/>
        </w:rPr>
        <w:t>5</w:t>
      </w:r>
      <w:r w:rsidR="00762916">
        <w:t>.</w:t>
      </w:r>
      <w:r w:rsidR="00762916">
        <w:rPr>
          <w:noProof/>
        </w:rPr>
        <w:t>14</w:t>
      </w:r>
      <w:r w:rsidR="00EC4A70">
        <w:fldChar w:fldCharType="end"/>
      </w:r>
      <w:r w:rsidR="00EC4A70">
        <w:t>.</w:t>
      </w:r>
    </w:p>
    <w:p w14:paraId="77E8F53A" w14:textId="77777777" w:rsidR="0030439C" w:rsidRDefault="0030439C" w:rsidP="0030439C">
      <w:pPr>
        <w:pStyle w:val="Figure"/>
      </w:pPr>
      <w:r w:rsidRPr="00996D87">
        <w:rPr>
          <w:noProof/>
          <w:lang w:eastAsia="en-GB"/>
        </w:rPr>
        <w:drawing>
          <wp:inline distT="0" distB="0" distL="0" distR="0" wp14:anchorId="5204F2DD" wp14:editId="22E5E952">
            <wp:extent cx="5040000" cy="3886464"/>
            <wp:effectExtent l="19050" t="0" r="8250" b="0"/>
            <wp:docPr id="6146" name="Picture 6146" descr="LineDriverF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eDriverFTW"/>
                    <pic:cNvPicPr>
                      <a:picLocks noChangeAspect="1" noChangeArrowheads="1"/>
                    </pic:cNvPicPr>
                  </pic:nvPicPr>
                  <pic:blipFill>
                    <a:blip r:embed="rId102" cstate="print"/>
                    <a:srcRect l="5765" t="5708" r="6880" b="4566"/>
                    <a:stretch>
                      <a:fillRect/>
                    </a:stretch>
                  </pic:blipFill>
                  <pic:spPr bwMode="auto">
                    <a:xfrm>
                      <a:off x="0" y="0"/>
                      <a:ext cx="5040000" cy="3886464"/>
                    </a:xfrm>
                    <a:prstGeom prst="rect">
                      <a:avLst/>
                    </a:prstGeom>
                    <a:noFill/>
                    <a:ln w="9525">
                      <a:noFill/>
                      <a:miter lim="800000"/>
                      <a:headEnd/>
                      <a:tailEnd/>
                    </a:ln>
                  </pic:spPr>
                </pic:pic>
              </a:graphicData>
            </a:graphic>
          </wp:inline>
        </w:drawing>
      </w:r>
    </w:p>
    <w:p w14:paraId="3F14B0C6" w14:textId="77777777" w:rsidR="0030439C" w:rsidRDefault="0030439C" w:rsidP="0030439C">
      <w:pPr>
        <w:pStyle w:val="FigCaption"/>
        <w:rPr>
          <w:rFonts w:ascii="Times New Roman" w:hAnsi="Times New Roman" w:cs="Times New Roman"/>
          <w:sz w:val="24"/>
          <w:szCs w:val="24"/>
        </w:rPr>
      </w:pPr>
      <w:bookmarkStart w:id="508" w:name="_Ref419058601"/>
      <w:bookmarkStart w:id="509" w:name="_Toc417983300"/>
      <w:bookmarkStart w:id="510" w:name="_Toc423364569"/>
      <w:r>
        <w:t xml:space="preserve">Fig. </w:t>
      </w:r>
      <w:r w:rsidR="00B61899">
        <w:fldChar w:fldCharType="begin"/>
      </w:r>
      <w:r w:rsidR="00B61899">
        <w:instrText xml:space="preserve"> STYLEREF 1 \s </w:instrText>
      </w:r>
      <w:r w:rsidR="00B61899">
        <w:fldChar w:fldCharType="separate"/>
      </w:r>
      <w:r w:rsidR="00762916">
        <w:rPr>
          <w:noProof/>
        </w:rPr>
        <w:t>5</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14</w:t>
      </w:r>
      <w:r w:rsidR="00B61899">
        <w:rPr>
          <w:noProof/>
        </w:rPr>
        <w:fldChar w:fldCharType="end"/>
      </w:r>
      <w:bookmarkEnd w:id="508"/>
      <w:r>
        <w:t>. The results of an analysis of pulse-echo time signals acquired with and without the line driver. The blue line represents -6dB boundary.</w:t>
      </w:r>
      <w:bookmarkEnd w:id="509"/>
      <w:bookmarkEnd w:id="510"/>
    </w:p>
    <w:p w14:paraId="17CE7BC4" w14:textId="52001D72" w:rsidR="0030439C" w:rsidRPr="00C829D8" w:rsidRDefault="0030439C" w:rsidP="0030439C">
      <w:r w:rsidRPr="00C829D8">
        <w:t>The line driver has reduced the -20dB impulse decay time from 2.24µs to 1.41µs, or by a factor of 1.6x; this is less than</w:t>
      </w:r>
      <w:r>
        <w:t xml:space="preserve"> the</w:t>
      </w:r>
      <w:r w:rsidRPr="00C829D8">
        <w:t xml:space="preserve"> expected factor of 3x. The difference can be explained by the originally unforeseen effect the cable capacitance causing the op-amp to oversho</w:t>
      </w:r>
      <w:r>
        <w:t>o</w:t>
      </w:r>
      <w:r w:rsidRPr="00C829D8">
        <w:t xml:space="preserve">t, </w:t>
      </w:r>
      <w:r>
        <w:t>resulting in</w:t>
      </w:r>
      <w:r w:rsidRPr="00C829D8">
        <w:t xml:space="preserve"> the input impedance </w:t>
      </w:r>
      <w:r>
        <w:t>not being</w:t>
      </w:r>
      <w:r w:rsidRPr="00C829D8">
        <w:t xml:space="preserve"> perfectly resistive. This could be improved by utilizing an in-circuit programmable resistance, and a second line driver stage, at </w:t>
      </w:r>
      <w:r>
        <w:t xml:space="preserve">an </w:t>
      </w:r>
      <w:r w:rsidRPr="00C829D8">
        <w:t>additional cost.</w:t>
      </w:r>
    </w:p>
    <w:p w14:paraId="676ECDE4" w14:textId="77777777" w:rsidR="0030439C" w:rsidRPr="00C829D8" w:rsidRDefault="0030439C" w:rsidP="0030439C">
      <w:r w:rsidRPr="00C829D8">
        <w:t>Compared with 50 Ω PAC</w:t>
      </w:r>
      <w:r>
        <w:fldChar w:fldCharType="begin"/>
      </w:r>
      <w:r>
        <w:instrText xml:space="preserve"> XE "</w:instrText>
      </w:r>
      <w:r w:rsidRPr="00821CB6">
        <w:instrText>PAC</w:instrText>
      </w:r>
      <w:r>
        <w:instrText xml:space="preserve">" </w:instrText>
      </w:r>
      <w:r>
        <w:fldChar w:fldCharType="end"/>
      </w:r>
      <w:r w:rsidRPr="00C829D8">
        <w:t xml:space="preserve">, the line driver's increased input impedance improved the voltage response of the transducer by 36dB, in addition to the 12dB (4:1) added by the intended fixed gain of the op-amp. This means that the gain in the PAC could be reduced by the same amount. In fact, for the test, the excitation voltage of the pulser had to be lowered; otherwise the transducer would saturate the switches (which open at ±1V to the ground). </w:t>
      </w:r>
    </w:p>
    <w:p w14:paraId="20DD8CCE" w14:textId="77777777" w:rsidR="0030439C" w:rsidRPr="00C829D8" w:rsidRDefault="0030439C" w:rsidP="0030439C">
      <w:r w:rsidRPr="00C829D8">
        <w:t>The noise performance has not been evaluated in this experiment.  No obvious signal distortion was observed.</w:t>
      </w:r>
    </w:p>
    <w:p w14:paraId="49AFF28B" w14:textId="439A3CB1" w:rsidR="00BF27FF" w:rsidRDefault="00BF27FF" w:rsidP="0030439C">
      <w:pPr>
        <w:pStyle w:val="Heading2"/>
        <w:numPr>
          <w:ilvl w:val="1"/>
          <w:numId w:val="1"/>
        </w:numPr>
      </w:pPr>
      <w:bookmarkStart w:id="511" w:name="_Toc423364435"/>
      <w:bookmarkStart w:id="512" w:name="_Toc418543828"/>
      <w:r>
        <w:t>Case study</w:t>
      </w:r>
      <w:bookmarkEnd w:id="511"/>
    </w:p>
    <w:p w14:paraId="26125C2D" w14:textId="03962B75" w:rsidR="00BF27FF" w:rsidRDefault="006A213E" w:rsidP="006A213E">
      <w:r w:rsidRPr="006A213E">
        <w:t xml:space="preserve">In order to </w:t>
      </w:r>
      <w:r>
        <w:t>apply the proposed circuit to a 128-element probe, 32 boards of 4 channels each are needed. The arrangement of the boards inside</w:t>
      </w:r>
      <w:r w:rsidR="00C1517B">
        <w:t xml:space="preserve"> a</w:t>
      </w:r>
      <w:r w:rsidR="007F7107">
        <w:t>n</w:t>
      </w:r>
      <w:r w:rsidR="00C1517B">
        <w:t xml:space="preserve"> Ø120mm</w:t>
      </w:r>
      <w:r>
        <w:t xml:space="preserve"> probe handle is shown </w:t>
      </w:r>
      <w:r w:rsidR="00C1517B">
        <w:fldChar w:fldCharType="begin"/>
      </w:r>
      <w:r w:rsidR="00C1517B">
        <w:instrText xml:space="preserve"> REF _Ref422946599 \h </w:instrText>
      </w:r>
      <w:r w:rsidR="00C1517B">
        <w:fldChar w:fldCharType="separate"/>
      </w:r>
      <w:r w:rsidR="00762916">
        <w:t xml:space="preserve">Fig. </w:t>
      </w:r>
      <w:r w:rsidR="00762916">
        <w:rPr>
          <w:noProof/>
        </w:rPr>
        <w:t>5</w:t>
      </w:r>
      <w:r w:rsidR="00762916">
        <w:t>.</w:t>
      </w:r>
      <w:r w:rsidR="00762916">
        <w:rPr>
          <w:noProof/>
        </w:rPr>
        <w:t>15</w:t>
      </w:r>
      <w:r w:rsidR="00C1517B">
        <w:fldChar w:fldCharType="end"/>
      </w:r>
      <w:r w:rsidR="00C1517B">
        <w:t>. Heat transfer is warranted by potting the entire interior of the can in tungsten loaded epoxy.</w:t>
      </w:r>
      <w:r w:rsidR="007F7107">
        <w:t xml:space="preserve"> </w:t>
      </w:r>
      <w:r w:rsidR="007F7107">
        <w:fldChar w:fldCharType="begin"/>
      </w:r>
      <w:r w:rsidR="007F7107">
        <w:instrText xml:space="preserve"> REF _Ref422948153 \h </w:instrText>
      </w:r>
      <w:r w:rsidR="007F7107">
        <w:fldChar w:fldCharType="separate"/>
      </w:r>
      <w:r w:rsidR="00762916">
        <w:t xml:space="preserve">Fig. </w:t>
      </w:r>
      <w:r w:rsidR="00762916">
        <w:rPr>
          <w:noProof/>
        </w:rPr>
        <w:t>5</w:t>
      </w:r>
      <w:r w:rsidR="00762916">
        <w:t>.</w:t>
      </w:r>
      <w:r w:rsidR="00762916">
        <w:rPr>
          <w:noProof/>
        </w:rPr>
        <w:t>16</w:t>
      </w:r>
      <w:r w:rsidR="007F7107">
        <w:fldChar w:fldCharType="end"/>
      </w:r>
      <w:r w:rsidR="007F7107">
        <w:t xml:space="preserve"> shows the manufactured probe with scale reference objects in a single photo. Note that the images are for feasibility evaluation only, as the boards have not been actually implemented in the final probe.</w:t>
      </w:r>
    </w:p>
    <w:p w14:paraId="4DDF5FC8" w14:textId="593830B8" w:rsidR="006A213E" w:rsidRDefault="00C1517B" w:rsidP="007F7107">
      <w:pPr>
        <w:pStyle w:val="Figure"/>
      </w:pPr>
      <w:r>
        <w:rPr>
          <w:noProof/>
          <w:lang w:eastAsia="en-GB"/>
        </w:rPr>
        <w:drawing>
          <wp:inline distT="0" distB="0" distL="0" distR="0" wp14:anchorId="200CA3FD" wp14:editId="4E1D0473">
            <wp:extent cx="1800000" cy="2278350"/>
            <wp:effectExtent l="0" t="0" r="0" b="825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Samulet 03 and line drivers.png"/>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1800000" cy="2278350"/>
                    </a:xfrm>
                    <a:prstGeom prst="rect">
                      <a:avLst/>
                    </a:prstGeom>
                    <a:ln>
                      <a:noFill/>
                    </a:ln>
                    <a:extLst>
                      <a:ext uri="{53640926-AAD7-44D8-BBD7-CCE9431645EC}">
                        <a14:shadowObscured xmlns:a14="http://schemas.microsoft.com/office/drawing/2010/main"/>
                      </a:ext>
                    </a:extLst>
                  </pic:spPr>
                </pic:pic>
              </a:graphicData>
            </a:graphic>
          </wp:inline>
        </w:drawing>
      </w:r>
      <w:r w:rsidR="007F7107">
        <w:rPr>
          <w:noProof/>
          <w:lang w:eastAsia="en-GB"/>
        </w:rPr>
        <w:drawing>
          <wp:inline distT="0" distB="0" distL="0" distR="0" wp14:anchorId="5BB1EB38" wp14:editId="7942A9D1">
            <wp:extent cx="1800000" cy="193267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amulet 03 and line drivers view 3.png"/>
                    <pic:cNvPicPr/>
                  </pic:nvPicPr>
                  <pic:blipFill rotWithShape="1">
                    <a:blip r:embed="rId104" cstate="print">
                      <a:extLst>
                        <a:ext uri="{28A0092B-C50C-407E-A947-70E740481C1C}">
                          <a14:useLocalDpi xmlns:a14="http://schemas.microsoft.com/office/drawing/2010/main" val="0"/>
                        </a:ext>
                      </a:extLst>
                    </a:blip>
                    <a:srcRect/>
                    <a:stretch/>
                  </pic:blipFill>
                  <pic:spPr bwMode="auto">
                    <a:xfrm>
                      <a:off x="0" y="0"/>
                      <a:ext cx="1800000" cy="1932675"/>
                    </a:xfrm>
                    <a:prstGeom prst="rect">
                      <a:avLst/>
                    </a:prstGeom>
                    <a:ln>
                      <a:noFill/>
                    </a:ln>
                    <a:extLst>
                      <a:ext uri="{53640926-AAD7-44D8-BBD7-CCE9431645EC}">
                        <a14:shadowObscured xmlns:a14="http://schemas.microsoft.com/office/drawing/2010/main"/>
                      </a:ext>
                    </a:extLst>
                  </pic:spPr>
                </pic:pic>
              </a:graphicData>
            </a:graphic>
          </wp:inline>
        </w:drawing>
      </w:r>
    </w:p>
    <w:p w14:paraId="581ED21D" w14:textId="6708E95A" w:rsidR="00C1517B" w:rsidRDefault="00C1517B" w:rsidP="00C1517B">
      <w:pPr>
        <w:pStyle w:val="FigCaption"/>
        <w:rPr>
          <w:rFonts w:ascii="Times New Roman" w:hAnsi="Times New Roman" w:cs="Times New Roman"/>
          <w:sz w:val="24"/>
          <w:szCs w:val="24"/>
        </w:rPr>
      </w:pPr>
      <w:bookmarkStart w:id="513" w:name="_Ref422946599"/>
      <w:bookmarkStart w:id="514" w:name="_Ref422946578"/>
      <w:bookmarkStart w:id="515" w:name="_Toc423364570"/>
      <w:r>
        <w:t xml:space="preserve">Fig. </w:t>
      </w:r>
      <w:r w:rsidR="00B61899">
        <w:fldChar w:fldCharType="begin"/>
      </w:r>
      <w:r w:rsidR="00B61899">
        <w:instrText xml:space="preserve"> STYLEREF 1 \s </w:instrText>
      </w:r>
      <w:r w:rsidR="00B61899">
        <w:fldChar w:fldCharType="separate"/>
      </w:r>
      <w:r w:rsidR="00762916">
        <w:rPr>
          <w:noProof/>
        </w:rPr>
        <w:t>5</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15</w:t>
      </w:r>
      <w:r w:rsidR="00B61899">
        <w:rPr>
          <w:noProof/>
        </w:rPr>
        <w:fldChar w:fldCharType="end"/>
      </w:r>
      <w:bookmarkEnd w:id="513"/>
      <w:r>
        <w:t>. Design view of 32x PCBs (green) inside the body of Ø120mm probe case.</w:t>
      </w:r>
      <w:bookmarkEnd w:id="514"/>
      <w:bookmarkEnd w:id="515"/>
    </w:p>
    <w:p w14:paraId="011D3249" w14:textId="4ED5A6CC" w:rsidR="00C1517B" w:rsidRPr="006A213E" w:rsidRDefault="007F7107" w:rsidP="006A213E">
      <w:r>
        <w:rPr>
          <w:noProof/>
          <w:lang w:eastAsia="en-GB"/>
        </w:rPr>
        <w:drawing>
          <wp:inline distT="0" distB="0" distL="0" distR="0" wp14:anchorId="756CB12E" wp14:editId="238CDECE">
            <wp:extent cx="5219700" cy="2760980"/>
            <wp:effectExtent l="0" t="0" r="0" b="127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amulet 03 photo.jpg"/>
                    <pic:cNvPicPr/>
                  </pic:nvPicPr>
                  <pic:blipFill>
                    <a:blip r:embed="rId105">
                      <a:extLst>
                        <a:ext uri="{28A0092B-C50C-407E-A947-70E740481C1C}">
                          <a14:useLocalDpi xmlns:a14="http://schemas.microsoft.com/office/drawing/2010/main" val="0"/>
                        </a:ext>
                      </a:extLst>
                    </a:blip>
                    <a:stretch>
                      <a:fillRect/>
                    </a:stretch>
                  </pic:blipFill>
                  <pic:spPr>
                    <a:xfrm>
                      <a:off x="0" y="0"/>
                      <a:ext cx="5219700" cy="2760980"/>
                    </a:xfrm>
                    <a:prstGeom prst="rect">
                      <a:avLst/>
                    </a:prstGeom>
                  </pic:spPr>
                </pic:pic>
              </a:graphicData>
            </a:graphic>
          </wp:inline>
        </w:drawing>
      </w:r>
    </w:p>
    <w:p w14:paraId="6E4C4B1E" w14:textId="67C84A13" w:rsidR="007F7107" w:rsidRDefault="007F7107" w:rsidP="00BF27FF">
      <w:pPr>
        <w:autoSpaceDE w:val="0"/>
        <w:autoSpaceDN w:val="0"/>
        <w:adjustRightInd w:val="0"/>
        <w:rPr>
          <w:rFonts w:ascii="URWPalladioL-Roma" w:hAnsi="URWPalladioL-Roma" w:cs="URWPalladioL-Roma"/>
          <w:highlight w:val="yellow"/>
        </w:rPr>
      </w:pPr>
      <w:bookmarkStart w:id="516" w:name="_Ref422948153"/>
      <w:r>
        <w:t xml:space="preserve">Fig. </w:t>
      </w:r>
      <w:r w:rsidR="00B61899">
        <w:fldChar w:fldCharType="begin"/>
      </w:r>
      <w:r w:rsidR="00B61899">
        <w:instrText xml:space="preserve"> STYLEREF 1 \s </w:instrText>
      </w:r>
      <w:r w:rsidR="00B61899">
        <w:fldChar w:fldCharType="separate"/>
      </w:r>
      <w:r w:rsidR="00762916">
        <w:rPr>
          <w:noProof/>
        </w:rPr>
        <w:t>5</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16</w:t>
      </w:r>
      <w:r w:rsidR="00B61899">
        <w:rPr>
          <w:noProof/>
        </w:rPr>
        <w:fldChar w:fldCharType="end"/>
      </w:r>
      <w:bookmarkEnd w:id="516"/>
      <w:r>
        <w:t>. Photo of manufactured, 128 element sparse array probe in Ø 120mm casing.</w:t>
      </w:r>
    </w:p>
    <w:p w14:paraId="1653C0A6" w14:textId="77777777" w:rsidR="00BF27FF" w:rsidRPr="00BF27FF" w:rsidRDefault="00BF27FF" w:rsidP="00BF27FF">
      <w:pPr>
        <w:autoSpaceDE w:val="0"/>
        <w:autoSpaceDN w:val="0"/>
        <w:adjustRightInd w:val="0"/>
        <w:rPr>
          <w:rFonts w:ascii="URWPalladioL-Roma" w:hAnsi="URWPalladioL-Roma" w:cs="URWPalladioL-Roma"/>
        </w:rPr>
      </w:pPr>
    </w:p>
    <w:p w14:paraId="6E6F80AB" w14:textId="77777777" w:rsidR="0030439C" w:rsidRPr="00DF42D4" w:rsidRDefault="0030439C" w:rsidP="0030439C">
      <w:pPr>
        <w:pStyle w:val="Heading2"/>
        <w:numPr>
          <w:ilvl w:val="1"/>
          <w:numId w:val="1"/>
        </w:numPr>
      </w:pPr>
      <w:bookmarkStart w:id="517" w:name="_Toc423364436"/>
      <w:r w:rsidRPr="00DF42D4">
        <w:t>Conclusions and future work</w:t>
      </w:r>
      <w:bookmarkEnd w:id="512"/>
      <w:bookmarkEnd w:id="517"/>
    </w:p>
    <w:p w14:paraId="46A8050D" w14:textId="77777777" w:rsidR="0030439C" w:rsidRDefault="0030439C" w:rsidP="0030439C">
      <w:r>
        <w:t>The proposed line driver works by using externally supplied energy to condition the signal received by the small ultrasonic transducer. The transducer was modelled to exhibit properties typical of a 2D phased array element. The prototype device</w:t>
      </w:r>
      <w:r w:rsidRPr="00C829D8">
        <w:t xml:space="preserve"> has successfully improved bandwidth </w:t>
      </w:r>
      <w:r>
        <w:t xml:space="preserve">by a factor of 1.56x </w:t>
      </w:r>
      <w:r w:rsidRPr="00C829D8">
        <w:t xml:space="preserve">and </w:t>
      </w:r>
      <w:r>
        <w:t xml:space="preserve">the </w:t>
      </w:r>
      <w:r w:rsidRPr="00C829D8">
        <w:t>sensitivity of the probe</w:t>
      </w:r>
      <w:r>
        <w:t xml:space="preserve"> by 36dB</w:t>
      </w:r>
      <w:r w:rsidRPr="00C829D8">
        <w:t xml:space="preserve">. </w:t>
      </w:r>
    </w:p>
    <w:p w14:paraId="36D690FA" w14:textId="77777777" w:rsidR="0030439C" w:rsidRPr="00C829D8" w:rsidRDefault="0030439C" w:rsidP="0030439C">
      <w:r w:rsidRPr="00C829D8">
        <w:t>It is proposed that in future versions of the device, the input impedance needs to be in-circuit adjustable so that it can be calibrated for a given transducer of the array</w:t>
      </w:r>
      <w:r>
        <w:t>.</w:t>
      </w:r>
    </w:p>
    <w:p w14:paraId="608484B6" w14:textId="77777777" w:rsidR="0030439C" w:rsidRDefault="0030439C" w:rsidP="0030439C"/>
    <w:p w14:paraId="3465BC59" w14:textId="55158C99" w:rsidR="00406F6B" w:rsidRPr="00DF42D4" w:rsidRDefault="00406F6B" w:rsidP="00406F6B">
      <w:pPr>
        <w:pStyle w:val="Heading1"/>
        <w:numPr>
          <w:ilvl w:val="0"/>
          <w:numId w:val="1"/>
        </w:numPr>
        <w:ind w:left="357" w:hanging="357"/>
      </w:pPr>
      <w:bookmarkStart w:id="518" w:name="_Toc379947377"/>
      <w:bookmarkStart w:id="519" w:name="_Toc379947436"/>
      <w:bookmarkStart w:id="520" w:name="_Toc383533470"/>
      <w:bookmarkStart w:id="521" w:name="_Toc383796936"/>
      <w:bookmarkStart w:id="522" w:name="_Toc384639082"/>
      <w:bookmarkStart w:id="523" w:name="_Toc384643980"/>
      <w:bookmarkStart w:id="524" w:name="_Toc384644088"/>
      <w:bookmarkStart w:id="525" w:name="_Toc384644149"/>
      <w:bookmarkStart w:id="526" w:name="_Toc384960325"/>
      <w:bookmarkStart w:id="527" w:name="_Toc399577303"/>
      <w:bookmarkStart w:id="528" w:name="_Toc411634526"/>
      <w:bookmarkStart w:id="529" w:name="_Toc411634653"/>
      <w:bookmarkStart w:id="530" w:name="_Toc411634780"/>
      <w:bookmarkStart w:id="531" w:name="_Toc411634913"/>
      <w:bookmarkStart w:id="532" w:name="_Toc411635188"/>
      <w:bookmarkStart w:id="533" w:name="_Toc411635343"/>
      <w:bookmarkStart w:id="534" w:name="_Toc411635496"/>
      <w:bookmarkStart w:id="535" w:name="_Toc411635650"/>
      <w:bookmarkStart w:id="536" w:name="_Toc411635804"/>
      <w:bookmarkStart w:id="537" w:name="_Toc411675970"/>
      <w:bookmarkStart w:id="538" w:name="_Toc411676122"/>
      <w:bookmarkStart w:id="539" w:name="_Toc411676280"/>
      <w:bookmarkStart w:id="540" w:name="_Toc412204203"/>
      <w:bookmarkStart w:id="541" w:name="_Toc412204356"/>
      <w:bookmarkStart w:id="542" w:name="_Toc413319964"/>
      <w:bookmarkStart w:id="543" w:name="_Toc413324591"/>
      <w:bookmarkStart w:id="544" w:name="_Toc413325086"/>
      <w:bookmarkStart w:id="545" w:name="_Toc414100864"/>
      <w:bookmarkStart w:id="546" w:name="_Toc414101039"/>
      <w:bookmarkStart w:id="547" w:name="_Toc414101216"/>
      <w:bookmarkStart w:id="548" w:name="_Toc414101593"/>
      <w:bookmarkStart w:id="549" w:name="_Toc414110361"/>
      <w:bookmarkStart w:id="550" w:name="_Toc414871846"/>
      <w:bookmarkStart w:id="551" w:name="_Toc416823322"/>
      <w:bookmarkStart w:id="552" w:name="_Toc416823506"/>
      <w:bookmarkStart w:id="553" w:name="_Toc416823721"/>
      <w:bookmarkStart w:id="554" w:name="_Toc416823918"/>
      <w:bookmarkStart w:id="555" w:name="_Toc416824116"/>
      <w:bookmarkStart w:id="556" w:name="_Toc416824314"/>
      <w:bookmarkStart w:id="557" w:name="_Toc416824512"/>
      <w:bookmarkStart w:id="558" w:name="_Toc416824707"/>
      <w:bookmarkStart w:id="559" w:name="_Toc416824902"/>
      <w:bookmarkStart w:id="560" w:name="_Toc416901432"/>
      <w:bookmarkStart w:id="561" w:name="_Toc416902261"/>
      <w:bookmarkStart w:id="562" w:name="_Toc416902627"/>
      <w:bookmarkStart w:id="563" w:name="_Toc416903002"/>
      <w:bookmarkStart w:id="564" w:name="_Toc416933192"/>
      <w:bookmarkStart w:id="565" w:name="_Toc416933631"/>
      <w:bookmarkStart w:id="566" w:name="_Toc417138180"/>
      <w:bookmarkStart w:id="567" w:name="_Toc417138744"/>
      <w:bookmarkStart w:id="568" w:name="_Toc417142891"/>
      <w:bookmarkStart w:id="569" w:name="_Toc417146139"/>
      <w:bookmarkStart w:id="570" w:name="_Toc417298451"/>
      <w:bookmarkStart w:id="571" w:name="_Toc417983133"/>
      <w:bookmarkStart w:id="572" w:name="_Toc417992402"/>
      <w:bookmarkStart w:id="573" w:name="_Toc418543800"/>
      <w:bookmarkStart w:id="574" w:name="_Toc418774194"/>
      <w:bookmarkStart w:id="575" w:name="_Toc418780806"/>
      <w:bookmarkStart w:id="576" w:name="_Toc379947378"/>
      <w:bookmarkStart w:id="577" w:name="_Toc379947437"/>
      <w:bookmarkStart w:id="578" w:name="_Toc383533471"/>
      <w:bookmarkStart w:id="579" w:name="_Toc383796937"/>
      <w:bookmarkStart w:id="580" w:name="_Toc384639083"/>
      <w:bookmarkStart w:id="581" w:name="_Toc384643981"/>
      <w:bookmarkStart w:id="582" w:name="_Toc384644089"/>
      <w:bookmarkStart w:id="583" w:name="_Toc384644150"/>
      <w:bookmarkStart w:id="584" w:name="_Toc384960326"/>
      <w:bookmarkStart w:id="585" w:name="_Toc399577304"/>
      <w:bookmarkStart w:id="586" w:name="_Toc411634527"/>
      <w:bookmarkStart w:id="587" w:name="_Toc411634654"/>
      <w:bookmarkStart w:id="588" w:name="_Toc411634781"/>
      <w:bookmarkStart w:id="589" w:name="_Toc411634914"/>
      <w:bookmarkStart w:id="590" w:name="_Toc411635189"/>
      <w:bookmarkStart w:id="591" w:name="_Toc411635344"/>
      <w:bookmarkStart w:id="592" w:name="_Toc411635497"/>
      <w:bookmarkStart w:id="593" w:name="_Toc411635651"/>
      <w:bookmarkStart w:id="594" w:name="_Toc411635805"/>
      <w:bookmarkStart w:id="595" w:name="_Toc411675971"/>
      <w:bookmarkStart w:id="596" w:name="_Toc411676123"/>
      <w:bookmarkStart w:id="597" w:name="_Toc411676281"/>
      <w:bookmarkStart w:id="598" w:name="_Toc412204204"/>
      <w:bookmarkStart w:id="599" w:name="_Toc412204357"/>
      <w:bookmarkStart w:id="600" w:name="_Toc413319965"/>
      <w:bookmarkStart w:id="601" w:name="_Toc413324592"/>
      <w:bookmarkStart w:id="602" w:name="_Toc413325087"/>
      <w:bookmarkStart w:id="603" w:name="_Toc414100865"/>
      <w:bookmarkStart w:id="604" w:name="_Toc414101040"/>
      <w:bookmarkStart w:id="605" w:name="_Toc414101217"/>
      <w:bookmarkStart w:id="606" w:name="_Toc414101594"/>
      <w:bookmarkStart w:id="607" w:name="_Toc414110362"/>
      <w:bookmarkStart w:id="608" w:name="_Toc414871847"/>
      <w:bookmarkStart w:id="609" w:name="_Toc416823323"/>
      <w:bookmarkStart w:id="610" w:name="_Toc416823507"/>
      <w:bookmarkStart w:id="611" w:name="_Toc416823722"/>
      <w:bookmarkStart w:id="612" w:name="_Toc416823919"/>
      <w:bookmarkStart w:id="613" w:name="_Toc416824117"/>
      <w:bookmarkStart w:id="614" w:name="_Toc416824315"/>
      <w:bookmarkStart w:id="615" w:name="_Toc416824513"/>
      <w:bookmarkStart w:id="616" w:name="_Toc416824708"/>
      <w:bookmarkStart w:id="617" w:name="_Toc416824903"/>
      <w:bookmarkStart w:id="618" w:name="_Toc416901433"/>
      <w:bookmarkStart w:id="619" w:name="_Toc416902262"/>
      <w:bookmarkStart w:id="620" w:name="_Toc416902628"/>
      <w:bookmarkStart w:id="621" w:name="_Toc416903003"/>
      <w:bookmarkStart w:id="622" w:name="_Toc416933193"/>
      <w:bookmarkStart w:id="623" w:name="_Toc416933632"/>
      <w:bookmarkStart w:id="624" w:name="_Toc417138181"/>
      <w:bookmarkStart w:id="625" w:name="_Toc417138745"/>
      <w:bookmarkStart w:id="626" w:name="_Toc417142892"/>
      <w:bookmarkStart w:id="627" w:name="_Toc417146140"/>
      <w:bookmarkStart w:id="628" w:name="_Toc417298452"/>
      <w:bookmarkStart w:id="629" w:name="_Toc417983134"/>
      <w:bookmarkStart w:id="630" w:name="_Toc417992403"/>
      <w:bookmarkStart w:id="631" w:name="_Toc418543801"/>
      <w:bookmarkStart w:id="632" w:name="_Toc418774195"/>
      <w:bookmarkStart w:id="633" w:name="_Toc418780807"/>
      <w:bookmarkStart w:id="634" w:name="_Toc379947379"/>
      <w:bookmarkStart w:id="635" w:name="_Toc379947438"/>
      <w:bookmarkStart w:id="636" w:name="_Toc383533472"/>
      <w:bookmarkStart w:id="637" w:name="_Toc383796938"/>
      <w:bookmarkStart w:id="638" w:name="_Toc384639084"/>
      <w:bookmarkStart w:id="639" w:name="_Toc384643982"/>
      <w:bookmarkStart w:id="640" w:name="_Toc384644090"/>
      <w:bookmarkStart w:id="641" w:name="_Toc384644151"/>
      <w:bookmarkStart w:id="642" w:name="_Toc384960327"/>
      <w:bookmarkStart w:id="643" w:name="_Toc399577305"/>
      <w:bookmarkStart w:id="644" w:name="_Toc411634528"/>
      <w:bookmarkStart w:id="645" w:name="_Toc411634655"/>
      <w:bookmarkStart w:id="646" w:name="_Toc411634782"/>
      <w:bookmarkStart w:id="647" w:name="_Toc411634915"/>
      <w:bookmarkStart w:id="648" w:name="_Toc411635190"/>
      <w:bookmarkStart w:id="649" w:name="_Toc411635345"/>
      <w:bookmarkStart w:id="650" w:name="_Toc411635498"/>
      <w:bookmarkStart w:id="651" w:name="_Toc411635652"/>
      <w:bookmarkStart w:id="652" w:name="_Toc411635806"/>
      <w:bookmarkStart w:id="653" w:name="_Toc411675972"/>
      <w:bookmarkStart w:id="654" w:name="_Toc411676124"/>
      <w:bookmarkStart w:id="655" w:name="_Toc411676282"/>
      <w:bookmarkStart w:id="656" w:name="_Toc412204205"/>
      <w:bookmarkStart w:id="657" w:name="_Toc412204358"/>
      <w:bookmarkStart w:id="658" w:name="_Toc413319966"/>
      <w:bookmarkStart w:id="659" w:name="_Toc413324593"/>
      <w:bookmarkStart w:id="660" w:name="_Toc413325088"/>
      <w:bookmarkStart w:id="661" w:name="_Toc414100866"/>
      <w:bookmarkStart w:id="662" w:name="_Toc414101041"/>
      <w:bookmarkStart w:id="663" w:name="_Toc414101218"/>
      <w:bookmarkStart w:id="664" w:name="_Toc414101595"/>
      <w:bookmarkStart w:id="665" w:name="_Toc414110363"/>
      <w:bookmarkStart w:id="666" w:name="_Toc414871848"/>
      <w:bookmarkStart w:id="667" w:name="_Toc416823324"/>
      <w:bookmarkStart w:id="668" w:name="_Toc416823508"/>
      <w:bookmarkStart w:id="669" w:name="_Toc416823723"/>
      <w:bookmarkStart w:id="670" w:name="_Toc416823920"/>
      <w:bookmarkStart w:id="671" w:name="_Toc416824118"/>
      <w:bookmarkStart w:id="672" w:name="_Toc416824316"/>
      <w:bookmarkStart w:id="673" w:name="_Toc416824514"/>
      <w:bookmarkStart w:id="674" w:name="_Toc416824709"/>
      <w:bookmarkStart w:id="675" w:name="_Toc416824904"/>
      <w:bookmarkStart w:id="676" w:name="_Toc416901434"/>
      <w:bookmarkStart w:id="677" w:name="_Toc416902263"/>
      <w:bookmarkStart w:id="678" w:name="_Toc416902629"/>
      <w:bookmarkStart w:id="679" w:name="_Toc416903004"/>
      <w:bookmarkStart w:id="680" w:name="_Toc416933194"/>
      <w:bookmarkStart w:id="681" w:name="_Toc416933633"/>
      <w:bookmarkStart w:id="682" w:name="_Toc417138182"/>
      <w:bookmarkStart w:id="683" w:name="_Toc417138746"/>
      <w:bookmarkStart w:id="684" w:name="_Toc417142893"/>
      <w:bookmarkStart w:id="685" w:name="_Toc417146141"/>
      <w:bookmarkStart w:id="686" w:name="_Toc417298453"/>
      <w:bookmarkStart w:id="687" w:name="_Toc417983135"/>
      <w:bookmarkStart w:id="688" w:name="_Toc417992404"/>
      <w:bookmarkStart w:id="689" w:name="_Toc418543802"/>
      <w:bookmarkStart w:id="690" w:name="_Toc418774196"/>
      <w:bookmarkStart w:id="691" w:name="_Toc418780808"/>
      <w:bookmarkStart w:id="692" w:name="_Toc379947380"/>
      <w:bookmarkStart w:id="693" w:name="_Toc379947439"/>
      <w:bookmarkStart w:id="694" w:name="_Toc383533473"/>
      <w:bookmarkStart w:id="695" w:name="_Toc383796939"/>
      <w:bookmarkStart w:id="696" w:name="_Toc384639085"/>
      <w:bookmarkStart w:id="697" w:name="_Toc384643983"/>
      <w:bookmarkStart w:id="698" w:name="_Toc384644091"/>
      <w:bookmarkStart w:id="699" w:name="_Toc384644152"/>
      <w:bookmarkStart w:id="700" w:name="_Toc384960328"/>
      <w:bookmarkStart w:id="701" w:name="_Toc399577306"/>
      <w:bookmarkStart w:id="702" w:name="_Toc411634529"/>
      <w:bookmarkStart w:id="703" w:name="_Toc411634656"/>
      <w:bookmarkStart w:id="704" w:name="_Toc411634783"/>
      <w:bookmarkStart w:id="705" w:name="_Toc411634916"/>
      <w:bookmarkStart w:id="706" w:name="_Toc411635191"/>
      <w:bookmarkStart w:id="707" w:name="_Toc411635346"/>
      <w:bookmarkStart w:id="708" w:name="_Toc411635499"/>
      <w:bookmarkStart w:id="709" w:name="_Toc411635653"/>
      <w:bookmarkStart w:id="710" w:name="_Toc411635807"/>
      <w:bookmarkStart w:id="711" w:name="_Toc411675973"/>
      <w:bookmarkStart w:id="712" w:name="_Toc411676125"/>
      <w:bookmarkStart w:id="713" w:name="_Toc411676283"/>
      <w:bookmarkStart w:id="714" w:name="_Toc412204206"/>
      <w:bookmarkStart w:id="715" w:name="_Toc412204359"/>
      <w:bookmarkStart w:id="716" w:name="_Toc413319967"/>
      <w:bookmarkStart w:id="717" w:name="_Toc413324594"/>
      <w:bookmarkStart w:id="718" w:name="_Toc413325089"/>
      <w:bookmarkStart w:id="719" w:name="_Toc414100867"/>
      <w:bookmarkStart w:id="720" w:name="_Toc414101042"/>
      <w:bookmarkStart w:id="721" w:name="_Toc414101219"/>
      <w:bookmarkStart w:id="722" w:name="_Toc414101596"/>
      <w:bookmarkStart w:id="723" w:name="_Toc414110364"/>
      <w:bookmarkStart w:id="724" w:name="_Toc414871849"/>
      <w:bookmarkStart w:id="725" w:name="_Toc416823325"/>
      <w:bookmarkStart w:id="726" w:name="_Toc416823509"/>
      <w:bookmarkStart w:id="727" w:name="_Toc416823724"/>
      <w:bookmarkStart w:id="728" w:name="_Toc416823921"/>
      <w:bookmarkStart w:id="729" w:name="_Toc416824119"/>
      <w:bookmarkStart w:id="730" w:name="_Toc416824317"/>
      <w:bookmarkStart w:id="731" w:name="_Toc416824515"/>
      <w:bookmarkStart w:id="732" w:name="_Toc416824710"/>
      <w:bookmarkStart w:id="733" w:name="_Toc416824905"/>
      <w:bookmarkStart w:id="734" w:name="_Toc416901435"/>
      <w:bookmarkStart w:id="735" w:name="_Toc416902264"/>
      <w:bookmarkStart w:id="736" w:name="_Toc416902630"/>
      <w:bookmarkStart w:id="737" w:name="_Toc416903005"/>
      <w:bookmarkStart w:id="738" w:name="_Toc416933195"/>
      <w:bookmarkStart w:id="739" w:name="_Toc416933634"/>
      <w:bookmarkStart w:id="740" w:name="_Toc417138183"/>
      <w:bookmarkStart w:id="741" w:name="_Toc417138747"/>
      <w:bookmarkStart w:id="742" w:name="_Toc417142894"/>
      <w:bookmarkStart w:id="743" w:name="_Toc417146142"/>
      <w:bookmarkStart w:id="744" w:name="_Toc417298454"/>
      <w:bookmarkStart w:id="745" w:name="_Toc417983136"/>
      <w:bookmarkStart w:id="746" w:name="_Toc417992405"/>
      <w:bookmarkStart w:id="747" w:name="_Toc418543803"/>
      <w:bookmarkStart w:id="748" w:name="_Toc418774197"/>
      <w:bookmarkStart w:id="749" w:name="_Toc418780809"/>
      <w:bookmarkStart w:id="750" w:name="_Toc379947381"/>
      <w:bookmarkStart w:id="751" w:name="_Toc379947440"/>
      <w:bookmarkStart w:id="752" w:name="_Toc383533474"/>
      <w:bookmarkStart w:id="753" w:name="_Toc383796940"/>
      <w:bookmarkStart w:id="754" w:name="_Toc384639086"/>
      <w:bookmarkStart w:id="755" w:name="_Toc384643984"/>
      <w:bookmarkStart w:id="756" w:name="_Toc384644092"/>
      <w:bookmarkStart w:id="757" w:name="_Toc384644153"/>
      <w:bookmarkStart w:id="758" w:name="_Toc384960329"/>
      <w:bookmarkStart w:id="759" w:name="_Toc399577307"/>
      <w:bookmarkStart w:id="760" w:name="_Toc411634530"/>
      <w:bookmarkStart w:id="761" w:name="_Toc411634657"/>
      <w:bookmarkStart w:id="762" w:name="_Toc411634784"/>
      <w:bookmarkStart w:id="763" w:name="_Toc411634917"/>
      <w:bookmarkStart w:id="764" w:name="_Toc411635192"/>
      <w:bookmarkStart w:id="765" w:name="_Toc411635347"/>
      <w:bookmarkStart w:id="766" w:name="_Toc411635500"/>
      <w:bookmarkStart w:id="767" w:name="_Toc411635654"/>
      <w:bookmarkStart w:id="768" w:name="_Toc411635808"/>
      <w:bookmarkStart w:id="769" w:name="_Toc411675974"/>
      <w:bookmarkStart w:id="770" w:name="_Toc411676126"/>
      <w:bookmarkStart w:id="771" w:name="_Toc411676284"/>
      <w:bookmarkStart w:id="772" w:name="_Toc412204207"/>
      <w:bookmarkStart w:id="773" w:name="_Toc412204360"/>
      <w:bookmarkStart w:id="774" w:name="_Toc413319968"/>
      <w:bookmarkStart w:id="775" w:name="_Toc413324595"/>
      <w:bookmarkStart w:id="776" w:name="_Toc413325090"/>
      <w:bookmarkStart w:id="777" w:name="_Toc414100868"/>
      <w:bookmarkStart w:id="778" w:name="_Toc414101043"/>
      <w:bookmarkStart w:id="779" w:name="_Toc414101220"/>
      <w:bookmarkStart w:id="780" w:name="_Toc414101597"/>
      <w:bookmarkStart w:id="781" w:name="_Toc414110365"/>
      <w:bookmarkStart w:id="782" w:name="_Toc414871850"/>
      <w:bookmarkStart w:id="783" w:name="_Toc416823326"/>
      <w:bookmarkStart w:id="784" w:name="_Toc416823510"/>
      <w:bookmarkStart w:id="785" w:name="_Toc416823725"/>
      <w:bookmarkStart w:id="786" w:name="_Toc416823922"/>
      <w:bookmarkStart w:id="787" w:name="_Toc416824120"/>
      <w:bookmarkStart w:id="788" w:name="_Toc416824318"/>
      <w:bookmarkStart w:id="789" w:name="_Toc416824516"/>
      <w:bookmarkStart w:id="790" w:name="_Toc416824711"/>
      <w:bookmarkStart w:id="791" w:name="_Toc416824906"/>
      <w:bookmarkStart w:id="792" w:name="_Toc416901436"/>
      <w:bookmarkStart w:id="793" w:name="_Toc416902265"/>
      <w:bookmarkStart w:id="794" w:name="_Toc416902631"/>
      <w:bookmarkStart w:id="795" w:name="_Toc416903006"/>
      <w:bookmarkStart w:id="796" w:name="_Toc416933196"/>
      <w:bookmarkStart w:id="797" w:name="_Toc416933635"/>
      <w:bookmarkStart w:id="798" w:name="_Toc417138184"/>
      <w:bookmarkStart w:id="799" w:name="_Toc417138748"/>
      <w:bookmarkStart w:id="800" w:name="_Toc417142895"/>
      <w:bookmarkStart w:id="801" w:name="_Toc417146143"/>
      <w:bookmarkStart w:id="802" w:name="_Toc417298455"/>
      <w:bookmarkStart w:id="803" w:name="_Toc417983137"/>
      <w:bookmarkStart w:id="804" w:name="_Toc417992406"/>
      <w:bookmarkStart w:id="805" w:name="_Toc418543804"/>
      <w:bookmarkStart w:id="806" w:name="_Toc418774198"/>
      <w:bookmarkStart w:id="807" w:name="_Toc418780810"/>
      <w:bookmarkStart w:id="808" w:name="_Toc379947382"/>
      <w:bookmarkStart w:id="809" w:name="_Toc379947441"/>
      <w:bookmarkStart w:id="810" w:name="_Toc383533475"/>
      <w:bookmarkStart w:id="811" w:name="_Toc383796941"/>
      <w:bookmarkStart w:id="812" w:name="_Toc384639087"/>
      <w:bookmarkStart w:id="813" w:name="_Toc384643985"/>
      <w:bookmarkStart w:id="814" w:name="_Toc384644093"/>
      <w:bookmarkStart w:id="815" w:name="_Toc384644154"/>
      <w:bookmarkStart w:id="816" w:name="_Toc384960330"/>
      <w:bookmarkStart w:id="817" w:name="_Toc399577308"/>
      <w:bookmarkStart w:id="818" w:name="_Toc411634531"/>
      <w:bookmarkStart w:id="819" w:name="_Toc411634658"/>
      <w:bookmarkStart w:id="820" w:name="_Toc411634785"/>
      <w:bookmarkStart w:id="821" w:name="_Toc411634918"/>
      <w:bookmarkStart w:id="822" w:name="_Toc411635193"/>
      <w:bookmarkStart w:id="823" w:name="_Toc411635348"/>
      <w:bookmarkStart w:id="824" w:name="_Toc411635501"/>
      <w:bookmarkStart w:id="825" w:name="_Toc411635655"/>
      <w:bookmarkStart w:id="826" w:name="_Toc411635809"/>
      <w:bookmarkStart w:id="827" w:name="_Toc411675975"/>
      <w:bookmarkStart w:id="828" w:name="_Toc411676127"/>
      <w:bookmarkStart w:id="829" w:name="_Toc411676285"/>
      <w:bookmarkStart w:id="830" w:name="_Toc412204208"/>
      <w:bookmarkStart w:id="831" w:name="_Toc412204361"/>
      <w:bookmarkStart w:id="832" w:name="_Toc413319969"/>
      <w:bookmarkStart w:id="833" w:name="_Toc413324596"/>
      <w:bookmarkStart w:id="834" w:name="_Toc413325091"/>
      <w:bookmarkStart w:id="835" w:name="_Toc414100869"/>
      <w:bookmarkStart w:id="836" w:name="_Toc414101044"/>
      <w:bookmarkStart w:id="837" w:name="_Toc414101221"/>
      <w:bookmarkStart w:id="838" w:name="_Toc414101598"/>
      <w:bookmarkStart w:id="839" w:name="_Toc414110366"/>
      <w:bookmarkStart w:id="840" w:name="_Toc414871851"/>
      <w:bookmarkStart w:id="841" w:name="_Toc416823327"/>
      <w:bookmarkStart w:id="842" w:name="_Toc416823511"/>
      <w:bookmarkStart w:id="843" w:name="_Toc416823726"/>
      <w:bookmarkStart w:id="844" w:name="_Toc416823923"/>
      <w:bookmarkStart w:id="845" w:name="_Toc416824121"/>
      <w:bookmarkStart w:id="846" w:name="_Toc416824319"/>
      <w:bookmarkStart w:id="847" w:name="_Toc416824517"/>
      <w:bookmarkStart w:id="848" w:name="_Toc416824712"/>
      <w:bookmarkStart w:id="849" w:name="_Toc416824907"/>
      <w:bookmarkStart w:id="850" w:name="_Toc416901437"/>
      <w:bookmarkStart w:id="851" w:name="_Toc416902266"/>
      <w:bookmarkStart w:id="852" w:name="_Toc416902632"/>
      <w:bookmarkStart w:id="853" w:name="_Toc416903007"/>
      <w:bookmarkStart w:id="854" w:name="_Toc416933197"/>
      <w:bookmarkStart w:id="855" w:name="_Toc416933636"/>
      <w:bookmarkStart w:id="856" w:name="_Toc417138185"/>
      <w:bookmarkStart w:id="857" w:name="_Toc417138749"/>
      <w:bookmarkStart w:id="858" w:name="_Toc417142896"/>
      <w:bookmarkStart w:id="859" w:name="_Toc417146144"/>
      <w:bookmarkStart w:id="860" w:name="_Toc417298456"/>
      <w:bookmarkStart w:id="861" w:name="_Toc417983138"/>
      <w:bookmarkStart w:id="862" w:name="_Toc417992407"/>
      <w:bookmarkStart w:id="863" w:name="_Toc418543805"/>
      <w:bookmarkStart w:id="864" w:name="_Toc418774199"/>
      <w:bookmarkStart w:id="865" w:name="_Toc418780811"/>
      <w:bookmarkStart w:id="866" w:name="_Toc379947383"/>
      <w:bookmarkStart w:id="867" w:name="_Toc379947442"/>
      <w:bookmarkStart w:id="868" w:name="_Toc383533476"/>
      <w:bookmarkStart w:id="869" w:name="_Toc383796942"/>
      <w:bookmarkStart w:id="870" w:name="_Toc384639088"/>
      <w:bookmarkStart w:id="871" w:name="_Toc384643986"/>
      <w:bookmarkStart w:id="872" w:name="_Toc384644094"/>
      <w:bookmarkStart w:id="873" w:name="_Toc384644155"/>
      <w:bookmarkStart w:id="874" w:name="_Toc384960331"/>
      <w:bookmarkStart w:id="875" w:name="_Toc399577309"/>
      <w:bookmarkStart w:id="876" w:name="_Toc411634532"/>
      <w:bookmarkStart w:id="877" w:name="_Toc411634659"/>
      <w:bookmarkStart w:id="878" w:name="_Toc411634786"/>
      <w:bookmarkStart w:id="879" w:name="_Toc411634919"/>
      <w:bookmarkStart w:id="880" w:name="_Toc411635194"/>
      <w:bookmarkStart w:id="881" w:name="_Toc411635349"/>
      <w:bookmarkStart w:id="882" w:name="_Toc411635502"/>
      <w:bookmarkStart w:id="883" w:name="_Toc411635656"/>
      <w:bookmarkStart w:id="884" w:name="_Toc411635810"/>
      <w:bookmarkStart w:id="885" w:name="_Toc411675976"/>
      <w:bookmarkStart w:id="886" w:name="_Toc411676128"/>
      <w:bookmarkStart w:id="887" w:name="_Toc411676286"/>
      <w:bookmarkStart w:id="888" w:name="_Toc412204209"/>
      <w:bookmarkStart w:id="889" w:name="_Toc412204362"/>
      <w:bookmarkStart w:id="890" w:name="_Toc413319970"/>
      <w:bookmarkStart w:id="891" w:name="_Toc413324597"/>
      <w:bookmarkStart w:id="892" w:name="_Toc413325092"/>
      <w:bookmarkStart w:id="893" w:name="_Toc414100870"/>
      <w:bookmarkStart w:id="894" w:name="_Toc414101045"/>
      <w:bookmarkStart w:id="895" w:name="_Toc414101222"/>
      <w:bookmarkStart w:id="896" w:name="_Toc414101599"/>
      <w:bookmarkStart w:id="897" w:name="_Toc414110367"/>
      <w:bookmarkStart w:id="898" w:name="_Toc414871852"/>
      <w:bookmarkStart w:id="899" w:name="_Toc416823328"/>
      <w:bookmarkStart w:id="900" w:name="_Toc416823512"/>
      <w:bookmarkStart w:id="901" w:name="_Toc416823727"/>
      <w:bookmarkStart w:id="902" w:name="_Toc416823924"/>
      <w:bookmarkStart w:id="903" w:name="_Toc416824122"/>
      <w:bookmarkStart w:id="904" w:name="_Toc416824320"/>
      <w:bookmarkStart w:id="905" w:name="_Toc416824518"/>
      <w:bookmarkStart w:id="906" w:name="_Toc416824713"/>
      <w:bookmarkStart w:id="907" w:name="_Toc416824908"/>
      <w:bookmarkStart w:id="908" w:name="_Toc416901438"/>
      <w:bookmarkStart w:id="909" w:name="_Toc416902267"/>
      <w:bookmarkStart w:id="910" w:name="_Toc416902633"/>
      <w:bookmarkStart w:id="911" w:name="_Toc416903008"/>
      <w:bookmarkStart w:id="912" w:name="_Toc416933198"/>
      <w:bookmarkStart w:id="913" w:name="_Toc416933637"/>
      <w:bookmarkStart w:id="914" w:name="_Toc417138186"/>
      <w:bookmarkStart w:id="915" w:name="_Toc417138750"/>
      <w:bookmarkStart w:id="916" w:name="_Toc417142897"/>
      <w:bookmarkStart w:id="917" w:name="_Toc417146145"/>
      <w:bookmarkStart w:id="918" w:name="_Toc417298457"/>
      <w:bookmarkStart w:id="919" w:name="_Toc417983139"/>
      <w:bookmarkStart w:id="920" w:name="_Toc417992408"/>
      <w:bookmarkStart w:id="921" w:name="_Toc418543806"/>
      <w:bookmarkStart w:id="922" w:name="_Toc418774200"/>
      <w:bookmarkStart w:id="923" w:name="_Toc418780812"/>
      <w:bookmarkStart w:id="924" w:name="_Toc379947384"/>
      <w:bookmarkStart w:id="925" w:name="_Toc379947443"/>
      <w:bookmarkStart w:id="926" w:name="_Toc383533477"/>
      <w:bookmarkStart w:id="927" w:name="_Toc383796943"/>
      <w:bookmarkStart w:id="928" w:name="_Toc384639089"/>
      <w:bookmarkStart w:id="929" w:name="_Toc384643987"/>
      <w:bookmarkStart w:id="930" w:name="_Toc384644095"/>
      <w:bookmarkStart w:id="931" w:name="_Toc384644156"/>
      <w:bookmarkStart w:id="932" w:name="_Toc384960332"/>
      <w:bookmarkStart w:id="933" w:name="_Toc399577310"/>
      <w:bookmarkStart w:id="934" w:name="_Toc411634533"/>
      <w:bookmarkStart w:id="935" w:name="_Toc411634660"/>
      <w:bookmarkStart w:id="936" w:name="_Toc411634787"/>
      <w:bookmarkStart w:id="937" w:name="_Toc411634920"/>
      <w:bookmarkStart w:id="938" w:name="_Toc411635195"/>
      <w:bookmarkStart w:id="939" w:name="_Toc411635350"/>
      <w:bookmarkStart w:id="940" w:name="_Toc411635503"/>
      <w:bookmarkStart w:id="941" w:name="_Toc411635657"/>
      <w:bookmarkStart w:id="942" w:name="_Toc411635811"/>
      <w:bookmarkStart w:id="943" w:name="_Toc411675977"/>
      <w:bookmarkStart w:id="944" w:name="_Toc411676129"/>
      <w:bookmarkStart w:id="945" w:name="_Toc411676287"/>
      <w:bookmarkStart w:id="946" w:name="_Toc412204210"/>
      <w:bookmarkStart w:id="947" w:name="_Toc412204363"/>
      <w:bookmarkStart w:id="948" w:name="_Toc413319971"/>
      <w:bookmarkStart w:id="949" w:name="_Toc413324598"/>
      <w:bookmarkStart w:id="950" w:name="_Toc413325093"/>
      <w:bookmarkStart w:id="951" w:name="_Toc414100871"/>
      <w:bookmarkStart w:id="952" w:name="_Toc414101046"/>
      <w:bookmarkStart w:id="953" w:name="_Toc414101223"/>
      <w:bookmarkStart w:id="954" w:name="_Toc414101600"/>
      <w:bookmarkStart w:id="955" w:name="_Toc414110368"/>
      <w:bookmarkStart w:id="956" w:name="_Toc414871853"/>
      <w:bookmarkStart w:id="957" w:name="_Toc416823329"/>
      <w:bookmarkStart w:id="958" w:name="_Toc416823513"/>
      <w:bookmarkStart w:id="959" w:name="_Toc416823728"/>
      <w:bookmarkStart w:id="960" w:name="_Toc416823925"/>
      <w:bookmarkStart w:id="961" w:name="_Toc416824123"/>
      <w:bookmarkStart w:id="962" w:name="_Toc416824321"/>
      <w:bookmarkStart w:id="963" w:name="_Toc416824519"/>
      <w:bookmarkStart w:id="964" w:name="_Toc416824714"/>
      <w:bookmarkStart w:id="965" w:name="_Toc416824909"/>
      <w:bookmarkStart w:id="966" w:name="_Toc416901439"/>
      <w:bookmarkStart w:id="967" w:name="_Toc416902268"/>
      <w:bookmarkStart w:id="968" w:name="_Toc416902634"/>
      <w:bookmarkStart w:id="969" w:name="_Toc416903009"/>
      <w:bookmarkStart w:id="970" w:name="_Toc416933199"/>
      <w:bookmarkStart w:id="971" w:name="_Toc416933638"/>
      <w:bookmarkStart w:id="972" w:name="_Toc417138187"/>
      <w:bookmarkStart w:id="973" w:name="_Toc417138751"/>
      <w:bookmarkStart w:id="974" w:name="_Toc417142898"/>
      <w:bookmarkStart w:id="975" w:name="_Toc417146146"/>
      <w:bookmarkStart w:id="976" w:name="_Toc417298458"/>
      <w:bookmarkStart w:id="977" w:name="_Toc417983140"/>
      <w:bookmarkStart w:id="978" w:name="_Toc417992409"/>
      <w:bookmarkStart w:id="979" w:name="_Toc418543807"/>
      <w:bookmarkStart w:id="980" w:name="_Toc418774201"/>
      <w:bookmarkStart w:id="981" w:name="_Toc418780813"/>
      <w:bookmarkStart w:id="982" w:name="_Toc379947385"/>
      <w:bookmarkStart w:id="983" w:name="_Toc379947444"/>
      <w:bookmarkStart w:id="984" w:name="_Toc383533478"/>
      <w:bookmarkStart w:id="985" w:name="_Toc383796944"/>
      <w:bookmarkStart w:id="986" w:name="_Toc384639090"/>
      <w:bookmarkStart w:id="987" w:name="_Toc384643988"/>
      <w:bookmarkStart w:id="988" w:name="_Toc384644096"/>
      <w:bookmarkStart w:id="989" w:name="_Toc384644157"/>
      <w:bookmarkStart w:id="990" w:name="_Toc384960333"/>
      <w:bookmarkStart w:id="991" w:name="_Toc399577311"/>
      <w:bookmarkStart w:id="992" w:name="_Toc411634534"/>
      <w:bookmarkStart w:id="993" w:name="_Toc411634661"/>
      <w:bookmarkStart w:id="994" w:name="_Toc411634788"/>
      <w:bookmarkStart w:id="995" w:name="_Toc411634921"/>
      <w:bookmarkStart w:id="996" w:name="_Toc411635196"/>
      <w:bookmarkStart w:id="997" w:name="_Toc411635351"/>
      <w:bookmarkStart w:id="998" w:name="_Toc411635504"/>
      <w:bookmarkStart w:id="999" w:name="_Toc411635658"/>
      <w:bookmarkStart w:id="1000" w:name="_Toc411635812"/>
      <w:bookmarkStart w:id="1001" w:name="_Toc411675978"/>
      <w:bookmarkStart w:id="1002" w:name="_Toc411676130"/>
      <w:bookmarkStart w:id="1003" w:name="_Toc411676288"/>
      <w:bookmarkStart w:id="1004" w:name="_Toc412204211"/>
      <w:bookmarkStart w:id="1005" w:name="_Toc412204364"/>
      <w:bookmarkStart w:id="1006" w:name="_Toc413319972"/>
      <w:bookmarkStart w:id="1007" w:name="_Toc413324599"/>
      <w:bookmarkStart w:id="1008" w:name="_Toc413325094"/>
      <w:bookmarkStart w:id="1009" w:name="_Toc414100872"/>
      <w:bookmarkStart w:id="1010" w:name="_Toc414101047"/>
      <w:bookmarkStart w:id="1011" w:name="_Toc414101224"/>
      <w:bookmarkStart w:id="1012" w:name="_Toc414101601"/>
      <w:bookmarkStart w:id="1013" w:name="_Toc414110369"/>
      <w:bookmarkStart w:id="1014" w:name="_Toc414871854"/>
      <w:bookmarkStart w:id="1015" w:name="_Toc416823330"/>
      <w:bookmarkStart w:id="1016" w:name="_Toc416823514"/>
      <w:bookmarkStart w:id="1017" w:name="_Toc416823729"/>
      <w:bookmarkStart w:id="1018" w:name="_Toc416823926"/>
      <w:bookmarkStart w:id="1019" w:name="_Toc416824124"/>
      <w:bookmarkStart w:id="1020" w:name="_Toc416824322"/>
      <w:bookmarkStart w:id="1021" w:name="_Toc416824520"/>
      <w:bookmarkStart w:id="1022" w:name="_Toc416824715"/>
      <w:bookmarkStart w:id="1023" w:name="_Toc416824910"/>
      <w:bookmarkStart w:id="1024" w:name="_Toc416901440"/>
      <w:bookmarkStart w:id="1025" w:name="_Toc416902269"/>
      <w:bookmarkStart w:id="1026" w:name="_Toc416902635"/>
      <w:bookmarkStart w:id="1027" w:name="_Toc416903010"/>
      <w:bookmarkStart w:id="1028" w:name="_Toc416933200"/>
      <w:bookmarkStart w:id="1029" w:name="_Toc416933639"/>
      <w:bookmarkStart w:id="1030" w:name="_Toc417138188"/>
      <w:bookmarkStart w:id="1031" w:name="_Toc417138752"/>
      <w:bookmarkStart w:id="1032" w:name="_Toc417142899"/>
      <w:bookmarkStart w:id="1033" w:name="_Toc417146147"/>
      <w:bookmarkStart w:id="1034" w:name="_Toc417298459"/>
      <w:bookmarkStart w:id="1035" w:name="_Toc417983141"/>
      <w:bookmarkStart w:id="1036" w:name="_Toc417992410"/>
      <w:bookmarkStart w:id="1037" w:name="_Toc418543808"/>
      <w:bookmarkStart w:id="1038" w:name="_Toc418774202"/>
      <w:bookmarkStart w:id="1039" w:name="_Toc418780814"/>
      <w:bookmarkStart w:id="1040" w:name="_Toc379947386"/>
      <w:bookmarkStart w:id="1041" w:name="_Toc379947445"/>
      <w:bookmarkStart w:id="1042" w:name="_Toc383533479"/>
      <w:bookmarkStart w:id="1043" w:name="_Toc383796945"/>
      <w:bookmarkStart w:id="1044" w:name="_Toc384639091"/>
      <w:bookmarkStart w:id="1045" w:name="_Toc384643989"/>
      <w:bookmarkStart w:id="1046" w:name="_Toc384644097"/>
      <w:bookmarkStart w:id="1047" w:name="_Toc384644158"/>
      <w:bookmarkStart w:id="1048" w:name="_Toc384960334"/>
      <w:bookmarkStart w:id="1049" w:name="_Toc399577312"/>
      <w:bookmarkStart w:id="1050" w:name="_Toc411634535"/>
      <w:bookmarkStart w:id="1051" w:name="_Toc411634662"/>
      <w:bookmarkStart w:id="1052" w:name="_Toc411634789"/>
      <w:bookmarkStart w:id="1053" w:name="_Toc411634922"/>
      <w:bookmarkStart w:id="1054" w:name="_Toc411635197"/>
      <w:bookmarkStart w:id="1055" w:name="_Toc411635352"/>
      <w:bookmarkStart w:id="1056" w:name="_Toc411635505"/>
      <w:bookmarkStart w:id="1057" w:name="_Toc411635659"/>
      <w:bookmarkStart w:id="1058" w:name="_Toc411635813"/>
      <w:bookmarkStart w:id="1059" w:name="_Toc411675979"/>
      <w:bookmarkStart w:id="1060" w:name="_Toc411676131"/>
      <w:bookmarkStart w:id="1061" w:name="_Toc411676289"/>
      <w:bookmarkStart w:id="1062" w:name="_Toc412204212"/>
      <w:bookmarkStart w:id="1063" w:name="_Toc412204365"/>
      <w:bookmarkStart w:id="1064" w:name="_Toc413319973"/>
      <w:bookmarkStart w:id="1065" w:name="_Toc413324600"/>
      <w:bookmarkStart w:id="1066" w:name="_Toc413325095"/>
      <w:bookmarkStart w:id="1067" w:name="_Toc414100873"/>
      <w:bookmarkStart w:id="1068" w:name="_Toc414101048"/>
      <w:bookmarkStart w:id="1069" w:name="_Toc414101225"/>
      <w:bookmarkStart w:id="1070" w:name="_Toc414101602"/>
      <w:bookmarkStart w:id="1071" w:name="_Toc414110370"/>
      <w:bookmarkStart w:id="1072" w:name="_Toc414871855"/>
      <w:bookmarkStart w:id="1073" w:name="_Toc416823331"/>
      <w:bookmarkStart w:id="1074" w:name="_Toc416823515"/>
      <w:bookmarkStart w:id="1075" w:name="_Toc416823730"/>
      <w:bookmarkStart w:id="1076" w:name="_Toc416823927"/>
      <w:bookmarkStart w:id="1077" w:name="_Toc416824125"/>
      <w:bookmarkStart w:id="1078" w:name="_Toc416824323"/>
      <w:bookmarkStart w:id="1079" w:name="_Toc416824521"/>
      <w:bookmarkStart w:id="1080" w:name="_Toc416824716"/>
      <w:bookmarkStart w:id="1081" w:name="_Toc416824911"/>
      <w:bookmarkStart w:id="1082" w:name="_Toc416901441"/>
      <w:bookmarkStart w:id="1083" w:name="_Toc416902270"/>
      <w:bookmarkStart w:id="1084" w:name="_Toc416902636"/>
      <w:bookmarkStart w:id="1085" w:name="_Toc416903011"/>
      <w:bookmarkStart w:id="1086" w:name="_Toc416933201"/>
      <w:bookmarkStart w:id="1087" w:name="_Toc416933640"/>
      <w:bookmarkStart w:id="1088" w:name="_Toc417138189"/>
      <w:bookmarkStart w:id="1089" w:name="_Toc417138753"/>
      <w:bookmarkStart w:id="1090" w:name="_Toc417142900"/>
      <w:bookmarkStart w:id="1091" w:name="_Toc417146148"/>
      <w:bookmarkStart w:id="1092" w:name="_Toc417298460"/>
      <w:bookmarkStart w:id="1093" w:name="_Toc417983142"/>
      <w:bookmarkStart w:id="1094" w:name="_Toc417992411"/>
      <w:bookmarkStart w:id="1095" w:name="_Toc418543809"/>
      <w:bookmarkStart w:id="1096" w:name="_Toc418774203"/>
      <w:bookmarkStart w:id="1097" w:name="_Toc418780815"/>
      <w:bookmarkStart w:id="1098" w:name="_Toc399577325"/>
      <w:bookmarkStart w:id="1099" w:name="_Toc411634935"/>
      <w:bookmarkStart w:id="1100" w:name="_Toc410599238"/>
      <w:bookmarkStart w:id="1101" w:name="_Toc411634943"/>
      <w:bookmarkStart w:id="1102" w:name="_Ref418359207"/>
      <w:bookmarkStart w:id="1103" w:name="_Toc419081234"/>
      <w:bookmarkStart w:id="1104" w:name="_Toc423364437"/>
      <w:bookmarkEnd w:id="403"/>
      <w:bookmarkEnd w:id="404"/>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r w:rsidRPr="00DF42D4">
        <w:t>GP-GPU</w:t>
      </w:r>
      <w:r>
        <w:fldChar w:fldCharType="begin"/>
      </w:r>
      <w:r>
        <w:instrText xml:space="preserve"> XE "</w:instrText>
      </w:r>
      <w:r w:rsidRPr="00E43B9E">
        <w:instrText>GP-GPU</w:instrText>
      </w:r>
      <w:r>
        <w:instrText xml:space="preserve">" </w:instrText>
      </w:r>
      <w:r>
        <w:fldChar w:fldCharType="end"/>
      </w:r>
      <w:r w:rsidRPr="00DF42D4">
        <w:t xml:space="preserve"> accelerated </w:t>
      </w:r>
      <w:bookmarkEnd w:id="1100"/>
      <w:bookmarkEnd w:id="1101"/>
      <w:bookmarkEnd w:id="1102"/>
      <w:bookmarkEnd w:id="1103"/>
      <w:r w:rsidR="00A460B1">
        <w:t>ultrasonic CAD</w:t>
      </w:r>
      <w:bookmarkEnd w:id="1104"/>
    </w:p>
    <w:p w14:paraId="3DF7773A" w14:textId="77777777" w:rsidR="00406F6B" w:rsidRPr="00DF42D4" w:rsidRDefault="00406F6B" w:rsidP="00406F6B">
      <w:pPr>
        <w:pStyle w:val="Heading2"/>
        <w:numPr>
          <w:ilvl w:val="1"/>
          <w:numId w:val="1"/>
        </w:numPr>
      </w:pPr>
      <w:bookmarkStart w:id="1105" w:name="_Toc410599239"/>
      <w:bookmarkStart w:id="1106" w:name="_Toc411634944"/>
      <w:bookmarkStart w:id="1107" w:name="_Toc419081235"/>
      <w:bookmarkStart w:id="1108" w:name="_Toc423364438"/>
      <w:r w:rsidRPr="00DF42D4">
        <w:t>Introduction</w:t>
      </w:r>
      <w:bookmarkEnd w:id="1105"/>
      <w:bookmarkEnd w:id="1106"/>
      <w:bookmarkEnd w:id="1107"/>
      <w:bookmarkEnd w:id="1108"/>
    </w:p>
    <w:p w14:paraId="59A5BE31" w14:textId="77777777" w:rsidR="00406F6B" w:rsidRDefault="00406F6B" w:rsidP="00406F6B">
      <w:r>
        <w:t xml:space="preserve">In creating this thesis, it became apparent that computer-aided design (CAD) and simulation are two extremely important steps in ultrasonic probe design. </w:t>
      </w:r>
    </w:p>
    <w:p w14:paraId="467E3AA3" w14:textId="77777777" w:rsidR="00406F6B" w:rsidRDefault="00406F6B" w:rsidP="00406F6B">
      <w:r>
        <w:t>The mathematical models used range from simple, empirical closed-form equations through to finite-element models (FEM) that require equation-solving with millions of unknowns. Accuracy, and therefore the usefulness of many of the models, are often compute bound. A more accurate solution can be produced at the cost of performing a greater number of computations. However, these computations bear a cost in terms of hardware, energy and, most importantly, time. Therefore, a ‘trade</w:t>
      </w:r>
      <w:r>
        <w:noBreakHyphen/>
        <w:t>off’ exists between the resources applied during the engineering of the ultrasonic probe solution and the final solution’s performance.</w:t>
      </w:r>
    </w:p>
    <w:p w14:paraId="739C5B13" w14:textId="564A09C2" w:rsidR="00406F6B" w:rsidRPr="00B35313" w:rsidRDefault="00406F6B" w:rsidP="00406F6B">
      <w:r>
        <w:t>In recent years</w:t>
      </w:r>
      <w:r w:rsidRPr="00B35313">
        <w:t xml:space="preserve"> the high</w:t>
      </w:r>
      <w:r>
        <w:t>-</w:t>
      </w:r>
      <w:r w:rsidRPr="00B35313">
        <w:t xml:space="preserve">performance computing industry </w:t>
      </w:r>
      <w:r>
        <w:t>has</w:t>
      </w:r>
      <w:r w:rsidRPr="00B35313">
        <w:t xml:space="preserve"> </w:t>
      </w:r>
      <w:r>
        <w:t xml:space="preserve">experienced </w:t>
      </w:r>
      <w:r w:rsidRPr="00B35313">
        <w:t>a significant</w:t>
      </w:r>
      <w:r>
        <w:t xml:space="preserve"> and</w:t>
      </w:r>
      <w:r w:rsidRPr="00B35313">
        <w:t xml:space="preserve"> evolutionary </w:t>
      </w:r>
      <w:r>
        <w:t>development</w:t>
      </w:r>
      <w:r w:rsidRPr="00B35313">
        <w:t xml:space="preserve">. For many years, the silicon transistor technology was undergoing development at a rapid pace, </w:t>
      </w:r>
      <w:r>
        <w:t xml:space="preserve">meaning </w:t>
      </w:r>
      <w:r w:rsidRPr="00B35313">
        <w:t xml:space="preserve">that the computational power </w:t>
      </w:r>
      <w:r>
        <w:t>one could</w:t>
      </w:r>
      <w:r w:rsidRPr="00B35313">
        <w:t xml:space="preserve"> hir</w:t>
      </w:r>
      <w:r>
        <w:t>e</w:t>
      </w:r>
      <w:r w:rsidRPr="00B35313">
        <w:t xml:space="preserve"> at a given price</w:t>
      </w:r>
      <w:r>
        <w:noBreakHyphen/>
      </w:r>
      <w:r w:rsidRPr="00B35313">
        <w:t xml:space="preserve">point was nearly doubling </w:t>
      </w:r>
      <w:r>
        <w:t>year-on-year</w:t>
      </w:r>
      <w:r w:rsidR="002C6306">
        <w:fldChar w:fldCharType="begin"/>
      </w:r>
      <w:r w:rsidR="00732C82">
        <w:instrText xml:space="preserve"> ADDIN ZOTERO_ITEM CSL_CITATION {"citationID":"2m17ob57pg","properties":{"formattedCitation":"[68]","plainCitation":"[68]"},"citationItems":[{"id":2253,"uris":["http://zotero.org/users/115780/items/7AMMTXMJ"],"uri":["http://zotero.org/users/115780/items/7AMMTXMJ"],"itemData":{"id":2253,"type":"article-journal","title":"Cramming more components onto integrated circuits","container-title":"Electronics","page":"114-117","source":"Google Scholar","abstract":"With unit cost falling as the number of components per circuit\nrises, by 1975 economics may dictate squeezing as many as 65 000\ncomponents on a single silicon chip.","author":[{"family":"Moore","given":"Gordon"}],"issued":{"date-parts":[["1965",4,19]]},"accessed":{"date-parts":[["2015",6,24]]}}}],"schema":"https://github.com/citation-style-language/schema/raw/master/csl-citation.json"} </w:instrText>
      </w:r>
      <w:r w:rsidR="002C6306">
        <w:fldChar w:fldCharType="separate"/>
      </w:r>
      <w:r w:rsidR="00D66A0F" w:rsidRPr="00D66A0F">
        <w:rPr>
          <w:rFonts w:ascii="Calibri" w:hAnsi="Calibri"/>
        </w:rPr>
        <w:t>[68]</w:t>
      </w:r>
      <w:r w:rsidR="002C6306">
        <w:fldChar w:fldCharType="end"/>
      </w:r>
      <w:r w:rsidRPr="00B35313">
        <w:t>. However,</w:t>
      </w:r>
      <w:r>
        <w:t xml:space="preserve"> since around 2010, transistors have</w:t>
      </w:r>
      <w:r w:rsidRPr="00B35313">
        <w:t xml:space="preserve"> shrunk to such dimensions</w:t>
      </w:r>
      <w:r>
        <w:t xml:space="preserve"> </w:t>
      </w:r>
      <w:r w:rsidRPr="00B35313">
        <w:t>that fundamental physical limitations</w:t>
      </w:r>
      <w:r>
        <w:t xml:space="preserve"> have</w:t>
      </w:r>
      <w:r w:rsidRPr="00B35313">
        <w:t xml:space="preserve"> </w:t>
      </w:r>
      <w:r>
        <w:t xml:space="preserve">impeded </w:t>
      </w:r>
      <w:r w:rsidRPr="00B35313">
        <w:t xml:space="preserve">the pace of this development. </w:t>
      </w:r>
    </w:p>
    <w:p w14:paraId="505EDC44" w14:textId="77777777" w:rsidR="00406F6B" w:rsidRPr="00B35313" w:rsidRDefault="00406F6B" w:rsidP="00406F6B">
      <w:r w:rsidRPr="00B35313">
        <w:t xml:space="preserve">Instead of shrinking the transistors, focus shifted towards </w:t>
      </w:r>
      <w:r>
        <w:t xml:space="preserve">a </w:t>
      </w:r>
      <w:r w:rsidRPr="00B35313">
        <w:t xml:space="preserve">more efficient use of existing silicon technology. Classic Von Neumann architecture is </w:t>
      </w:r>
      <w:r>
        <w:t xml:space="preserve">now </w:t>
      </w:r>
      <w:r w:rsidRPr="00B35313">
        <w:t>giving way to a plethora of new architectures.</w:t>
      </w:r>
    </w:p>
    <w:p w14:paraId="6234F9FD" w14:textId="77777777" w:rsidR="00406F6B" w:rsidRPr="00B35313" w:rsidRDefault="00406F6B" w:rsidP="00406F6B">
      <w:r w:rsidRPr="00B35313">
        <w:t>Among these new architecture</w:t>
      </w:r>
      <w:r>
        <w:t>s, and</w:t>
      </w:r>
      <w:r w:rsidRPr="00B35313">
        <w:t xml:space="preserve"> of particular importance to this </w:t>
      </w:r>
      <w:r>
        <w:t>Thes</w:t>
      </w:r>
      <w:r w:rsidRPr="00B35313">
        <w:t>is</w:t>
      </w:r>
      <w:r>
        <w:t>,</w:t>
      </w:r>
      <w:r w:rsidRPr="00B35313">
        <w:t xml:space="preserve"> the General Purpose Graphics Processing Unit (GP-GPU</w:t>
      </w:r>
      <w:r w:rsidRPr="00B35313">
        <w:fldChar w:fldCharType="begin"/>
      </w:r>
      <w:r w:rsidRPr="00B35313">
        <w:instrText xml:space="preserve"> XE "GP-GPU" </w:instrText>
      </w:r>
      <w:r w:rsidRPr="00B35313">
        <w:fldChar w:fldCharType="end"/>
      </w:r>
      <w:r w:rsidRPr="00B35313">
        <w:t xml:space="preserve"> architecture), due to its high</w:t>
      </w:r>
      <w:r>
        <w:t>-</w:t>
      </w:r>
      <w:r w:rsidRPr="00B35313">
        <w:t>performance to cost</w:t>
      </w:r>
      <w:r>
        <w:t>-</w:t>
      </w:r>
      <w:r w:rsidRPr="00B35313">
        <w:t>rati</w:t>
      </w:r>
      <w:r>
        <w:t xml:space="preserve">o and its </w:t>
      </w:r>
      <w:r w:rsidRPr="00B35313">
        <w:t>wide commercial availability.</w:t>
      </w:r>
    </w:p>
    <w:p w14:paraId="25673E39" w14:textId="6DBC87B6" w:rsidR="00406F6B" w:rsidRPr="00B35313" w:rsidRDefault="00406F6B" w:rsidP="00406F6B">
      <w:r>
        <w:t>A d</w:t>
      </w:r>
      <w:r w:rsidRPr="00B35313">
        <w:t xml:space="preserve">etailed explanation of this architecture is beyond the scope of this </w:t>
      </w:r>
      <w:r>
        <w:t>T</w:t>
      </w:r>
      <w:r w:rsidRPr="00B35313">
        <w:t>hesis and there</w:t>
      </w:r>
      <w:r>
        <w:t xml:space="preserve"> exists a comprehensive array of </w:t>
      </w:r>
      <w:r w:rsidRPr="00B35313">
        <w:t xml:space="preserve"> good publications on the topic</w:t>
      </w:r>
      <w:r w:rsidR="006A7065">
        <w:t>, starting with</w:t>
      </w:r>
      <w:r w:rsidRPr="00B35313">
        <w:t xml:space="preserve"> </w:t>
      </w:r>
      <w:r w:rsidRPr="00B35313">
        <w:fldChar w:fldCharType="begin"/>
      </w:r>
      <w:r w:rsidR="00732C82">
        <w:instrText xml:space="preserve"> ADDIN ZOTERO_ITEM CSL_CITATION {"citationID":"2e7bkeip3b","properties":{"formattedCitation":"[69]","plainCitation":"[69]"},"citationItems":[{"id":2087,"uris":["http://zotero.org/users/115780/items/E73TUUFE"],"uri":["http://zotero.org/users/115780/items/E73TUUFE"],"itemData":{"id":2087,"type":"webpage","title":"CUDA Toolkit Documentation","URL":"http://docs.nvidia.com/cuda/index.html","accessed":{"date-parts":[["2014",12,29]]}}}],"schema":"https://github.com/citation-style-language/schema/raw/master/csl-citation.json"} </w:instrText>
      </w:r>
      <w:r w:rsidRPr="00B35313">
        <w:fldChar w:fldCharType="separate"/>
      </w:r>
      <w:r w:rsidR="00D66A0F" w:rsidRPr="00D66A0F">
        <w:rPr>
          <w:rFonts w:ascii="Calibri" w:hAnsi="Calibri"/>
        </w:rPr>
        <w:t>[69]</w:t>
      </w:r>
      <w:r w:rsidRPr="00B35313">
        <w:fldChar w:fldCharType="end"/>
      </w:r>
      <w:r>
        <w:fldChar w:fldCharType="begin"/>
      </w:r>
      <w:r w:rsidR="00732C82">
        <w:instrText xml:space="preserve"> ADDIN ZOTERO_ITEM CSL_CITATION {"citationID":"1dh8vflcrt","properties":{"formattedCitation":"[70]","plainCitation":"[70]"},"citationItems":[{"id":2117,"uris":["http://zotero.org/users/115780/items/XUBA48P2"],"uri":["http://zotero.org/users/115780/items/XUBA48P2"],"itemData":{"id":2117,"type":"webpage","title":"Tag: Papers :: GPGPU.org","URL":"http://gpgpu.org/tag/papers","accessed":{"date-parts":[["2015",4,18]]}}}],"schema":"https://github.com/citation-style-language/schema/raw/master/csl-citation.json"} </w:instrText>
      </w:r>
      <w:r>
        <w:fldChar w:fldCharType="separate"/>
      </w:r>
      <w:r w:rsidR="00D66A0F" w:rsidRPr="00D66A0F">
        <w:rPr>
          <w:rFonts w:ascii="Calibri" w:hAnsi="Calibri"/>
        </w:rPr>
        <w:t>[70]</w:t>
      </w:r>
      <w:r>
        <w:fldChar w:fldCharType="end"/>
      </w:r>
      <w:r w:rsidRPr="00B35313">
        <w:t xml:space="preserve">. In this </w:t>
      </w:r>
      <w:r>
        <w:t>ch</w:t>
      </w:r>
      <w:r w:rsidRPr="00B35313">
        <w:t xml:space="preserve">apter, </w:t>
      </w:r>
      <w:r>
        <w:t>three</w:t>
      </w:r>
      <w:r w:rsidRPr="00B35313">
        <w:t xml:space="preserve"> major new pieces of software are described to exploit this new architecture for </w:t>
      </w:r>
      <w:r>
        <w:t xml:space="preserve">the </w:t>
      </w:r>
      <w:r w:rsidRPr="00B35313">
        <w:t>general benefit of research in ultrasonic phased arrays</w:t>
      </w:r>
      <w:r>
        <w:t>, as follows:</w:t>
      </w:r>
    </w:p>
    <w:p w14:paraId="04CAC5FC" w14:textId="77777777" w:rsidR="00406F6B" w:rsidRDefault="00406F6B" w:rsidP="007F11A7">
      <w:pPr>
        <w:pStyle w:val="ListParagraph"/>
        <w:numPr>
          <w:ilvl w:val="0"/>
          <w:numId w:val="10"/>
        </w:numPr>
      </w:pPr>
      <w:r>
        <w:t>cueBEAM is an implementation of continuous-wave form of the Huygens principle of wave propagation in homogenous media, for simulation of single-way ultrasonic radiation of a phased array probe. Emphasis is placed on supporting any probe geometry, including sparse 2D array probe configurations;</w:t>
      </w:r>
    </w:p>
    <w:p w14:paraId="721A0DA4" w14:textId="77777777" w:rsidR="00406F6B" w:rsidRDefault="00406F6B" w:rsidP="007F11A7">
      <w:pPr>
        <w:pStyle w:val="ListParagraph"/>
        <w:numPr>
          <w:ilvl w:val="0"/>
          <w:numId w:val="10"/>
        </w:numPr>
      </w:pPr>
      <w:r>
        <w:t>The computationally expensive problem of finding the path of an acoustic ray refracted by change of the acoustic media it travels through is addressed;</w:t>
      </w:r>
    </w:p>
    <w:p w14:paraId="6C8A3626" w14:textId="5393ECAA" w:rsidR="00406F6B" w:rsidRDefault="00406F6B" w:rsidP="007F11A7">
      <w:pPr>
        <w:pStyle w:val="ListParagraph"/>
        <w:numPr>
          <w:ilvl w:val="0"/>
          <w:numId w:val="10"/>
        </w:numPr>
      </w:pPr>
      <w:r>
        <w:t>The problem of general beam forming, known as the Total Focussing Method, is implemented in a form that is extremely computationally efficient. Through its high performance, an entire new area for research is therefore opened.</w:t>
      </w:r>
      <w:r w:rsidR="00A460B1">
        <w:t xml:space="preserve"> The implementation of this algorthm is discussed in the next chapter.</w:t>
      </w:r>
    </w:p>
    <w:p w14:paraId="0D4C4D76" w14:textId="77777777" w:rsidR="00406F6B" w:rsidRPr="0067613A" w:rsidRDefault="00406F6B" w:rsidP="00406F6B">
      <w:pPr>
        <w:rPr>
          <w:rStyle w:val="Strong"/>
        </w:rPr>
      </w:pPr>
      <w:bookmarkStart w:id="1109" w:name="_Toc410599240"/>
      <w:bookmarkStart w:id="1110" w:name="_Toc411634945"/>
      <w:r>
        <w:rPr>
          <w:rStyle w:val="Strong"/>
        </w:rPr>
        <w:t>The ‘</w:t>
      </w:r>
      <w:r w:rsidRPr="0067613A">
        <w:rPr>
          <w:rStyle w:val="Strong"/>
        </w:rPr>
        <w:t xml:space="preserve">Big </w:t>
      </w:r>
      <w:r>
        <w:rPr>
          <w:rStyle w:val="Strong"/>
        </w:rPr>
        <w:t>‘O’’</w:t>
      </w:r>
      <w:r w:rsidRPr="0067613A">
        <w:rPr>
          <w:rStyle w:val="Strong"/>
        </w:rPr>
        <w:t xml:space="preserve"> notation for computation cost</w:t>
      </w:r>
      <w:bookmarkEnd w:id="1109"/>
      <w:bookmarkEnd w:id="1110"/>
    </w:p>
    <w:p w14:paraId="434472DF" w14:textId="77777777" w:rsidR="00406F6B" w:rsidRPr="00CD54AB" w:rsidRDefault="00406F6B" w:rsidP="00406F6B">
      <w:r w:rsidRPr="00CD54AB">
        <w:t xml:space="preserve">In the field of numerical computing, </w:t>
      </w:r>
      <w:r>
        <w:t xml:space="preserve">the </w:t>
      </w:r>
      <w:r w:rsidRPr="00CD54AB">
        <w:t>complexity or cost of an algorithm is often presented in the</w:t>
      </w:r>
      <w:r>
        <w:t xml:space="preserve"> ‘</w:t>
      </w:r>
      <w:r w:rsidRPr="00CD54AB">
        <w:t xml:space="preserve">Big </w:t>
      </w:r>
      <w:r>
        <w:t>‘O’’</w:t>
      </w:r>
      <w:r w:rsidRPr="00CD54AB">
        <w:t xml:space="preserve"> notation</w:t>
      </w:r>
      <w:r>
        <w:t>,</w:t>
      </w:r>
      <w:r w:rsidRPr="00CD54AB">
        <w:t xml:space="preserve"> where </w:t>
      </w:r>
      <w:r>
        <w:t>‘</w:t>
      </w:r>
      <w:r w:rsidRPr="00CD54AB">
        <w:t>O</w:t>
      </w:r>
      <w:r>
        <w:t>’</w:t>
      </w:r>
      <w:r w:rsidRPr="00CD54AB">
        <w:t xml:space="preserve"> symbolises a fundamental and atomic operation to be performed. The complexity of the algorithm is then the number of the </w:t>
      </w:r>
      <w:r>
        <w:t>‘</w:t>
      </w:r>
      <w:r w:rsidRPr="00CD54AB">
        <w:t>O</w:t>
      </w:r>
      <w:r>
        <w:t xml:space="preserve">’ </w:t>
      </w:r>
      <w:r w:rsidRPr="00CD54AB">
        <w:t>operations</w:t>
      </w:r>
      <w:r>
        <w:t xml:space="preserve"> required</w:t>
      </w:r>
      <w:r w:rsidRPr="00CD54AB">
        <w:t xml:space="preserve"> to be performe</w:t>
      </w:r>
      <w:r>
        <w:t>d</w:t>
      </w:r>
      <w:r w:rsidRPr="00CD54AB">
        <w:t xml:space="preserve"> to complete the program. </w:t>
      </w:r>
    </w:p>
    <w:p w14:paraId="33F7A809" w14:textId="77777777" w:rsidR="00406F6B" w:rsidRPr="00CD54AB" w:rsidRDefault="00406F6B" w:rsidP="00406F6B">
      <w:r w:rsidRPr="00CD54AB">
        <w:t xml:space="preserve">For the purposes of this </w:t>
      </w:r>
      <w:r>
        <w:t>th</w:t>
      </w:r>
      <w:r w:rsidRPr="00CD54AB">
        <w:t xml:space="preserve">esis, unless otherwise noted, </w:t>
      </w:r>
      <w:r>
        <w:t>‘</w:t>
      </w:r>
      <w:r w:rsidRPr="00CD54AB">
        <w:t>O</w:t>
      </w:r>
      <w:r>
        <w:t>’</w:t>
      </w:r>
      <w:r w:rsidRPr="00CD54AB">
        <w:t xml:space="preserve"> is an operation of ray tracing a single ‘path’ of sound energy</w:t>
      </w:r>
      <w:r>
        <w:t xml:space="preserve"> </w:t>
      </w:r>
      <w:r w:rsidRPr="00CD54AB">
        <w:t>traveling between two spatial points</w:t>
      </w:r>
      <w:r>
        <w:t xml:space="preserve">, </w:t>
      </w:r>
      <w:r w:rsidRPr="00CD54AB">
        <w:t xml:space="preserve"> accumulating </w:t>
      </w:r>
      <w:r>
        <w:t xml:space="preserve">in </w:t>
      </w:r>
      <w:r w:rsidRPr="00CD54AB">
        <w:t xml:space="preserve">a specific value relevant to the problem at hand. As detailed later in this </w:t>
      </w:r>
      <w:r>
        <w:t>c</w:t>
      </w:r>
      <w:r w:rsidRPr="00CD54AB">
        <w:t xml:space="preserve">hapter, the overall cost of beam forming computation is closely related to this basic operation, performed </w:t>
      </w:r>
      <w:r>
        <w:t>millions of times.</w:t>
      </w:r>
    </w:p>
    <w:p w14:paraId="3EF61EA3" w14:textId="77777777" w:rsidR="00406F6B" w:rsidRPr="00DF42D4" w:rsidRDefault="00406F6B" w:rsidP="00406F6B">
      <w:pPr>
        <w:pStyle w:val="Heading2"/>
        <w:numPr>
          <w:ilvl w:val="1"/>
          <w:numId w:val="1"/>
        </w:numPr>
      </w:pPr>
      <w:bookmarkStart w:id="1111" w:name="_Toc410599241"/>
      <w:bookmarkStart w:id="1112" w:name="_Toc411634946"/>
      <w:bookmarkStart w:id="1113" w:name="_Toc419081236"/>
      <w:bookmarkStart w:id="1114" w:name="_Toc423364439"/>
      <w:r w:rsidRPr="00DF42D4">
        <w:t>The cueBEAM acoustic field pressure calculation package</w:t>
      </w:r>
      <w:bookmarkEnd w:id="1111"/>
      <w:bookmarkEnd w:id="1112"/>
      <w:bookmarkEnd w:id="1113"/>
      <w:bookmarkEnd w:id="1114"/>
    </w:p>
    <w:p w14:paraId="030223FE" w14:textId="77777777" w:rsidR="00406F6B" w:rsidRDefault="00406F6B" w:rsidP="00406F6B">
      <w:pPr>
        <w:pStyle w:val="Heading3"/>
        <w:numPr>
          <w:ilvl w:val="2"/>
          <w:numId w:val="1"/>
        </w:numPr>
      </w:pPr>
      <w:bookmarkStart w:id="1115" w:name="_Toc410599242"/>
      <w:bookmarkStart w:id="1116" w:name="_Toc411634947"/>
      <w:bookmarkStart w:id="1117" w:name="_Toc419081237"/>
      <w:bookmarkStart w:id="1118" w:name="_Toc423364440"/>
      <w:r>
        <w:t>Introduction</w:t>
      </w:r>
      <w:bookmarkEnd w:id="1115"/>
      <w:bookmarkEnd w:id="1116"/>
      <w:bookmarkEnd w:id="1117"/>
      <w:bookmarkEnd w:id="1118"/>
    </w:p>
    <w:p w14:paraId="042B7369" w14:textId="7A2CB6AA" w:rsidR="00406F6B" w:rsidRDefault="00406F6B" w:rsidP="00406F6B">
      <w:r>
        <w:t xml:space="preserve">Phased arrays achieve their beam forming performance through the phenomenon of constructive and destructive interference of waves which are emitted by the individual elements. It is useful to predict the properties of the acoustic beam produced as a step in designing the array. The theoretical basis for doing so is well-known and there exists a number of software packages to execute the necessary computations, e.g. </w:t>
      </w:r>
      <w:r w:rsidR="003C2F47">
        <w:t xml:space="preserve">Zetec UltraVision [Snoqualmie, WA, USA], </w:t>
      </w:r>
      <w:r w:rsidR="004F31BF">
        <w:t xml:space="preserve"> CIVA [CEA LIST, Saclay, France]</w:t>
      </w:r>
      <w:r w:rsidR="003C2F47">
        <w:t>,</w:t>
      </w:r>
      <w:r>
        <w:t xml:space="preserve"> </w:t>
      </w:r>
      <w:r w:rsidR="00D66A0F">
        <w:fldChar w:fldCharType="begin"/>
      </w:r>
      <w:r w:rsidR="00D66A0F">
        <w:instrText xml:space="preserve"> ADDIN ZOTERO_ITEM CSL_CITATION {"citationID":"111qur1ovs","properties":{"formattedCitation":"[71]","plainCitation":"[71]"},"citationItems":[{"id":2089,"uris":["http://zotero.org/users/115780/items/2MHVQ6ST"],"uri":["http://zotero.org/users/115780/items/2MHVQ6ST"],"itemData":{"id":2089,"type":"webpage","title":"Field II Ultrasound Simulation Program","URL":"http://field-ii.dk/","accessed":{"date-parts":[["2014",12,29]]}}}],"schema":"https://github.com/citation-style-language/schema/raw/master/csl-citation.json"} </w:instrText>
      </w:r>
      <w:r w:rsidR="00D66A0F">
        <w:fldChar w:fldCharType="separate"/>
      </w:r>
      <w:r w:rsidR="00D66A0F" w:rsidRPr="00D66A0F">
        <w:rPr>
          <w:rFonts w:ascii="Calibri" w:hAnsi="Calibri"/>
        </w:rPr>
        <w:t>[71]</w:t>
      </w:r>
      <w:r w:rsidR="00D66A0F">
        <w:fldChar w:fldCharType="end"/>
      </w:r>
    </w:p>
    <w:p w14:paraId="11F7361A" w14:textId="77777777" w:rsidR="00406F6B" w:rsidRDefault="00406F6B" w:rsidP="00406F6B">
      <w:r>
        <w:t xml:space="preserve">Commonly across all of the software packages seen by the author, predicting the beam characteristics is a relatively time consuming process. </w:t>
      </w:r>
    </w:p>
    <w:p w14:paraId="53E33B55" w14:textId="77777777" w:rsidR="00406F6B" w:rsidRDefault="00406F6B" w:rsidP="00406F6B">
      <w:r>
        <w:t xml:space="preserve">A part of the research thrust for this Thesis is the development of sparse arrays. It has been identified that simulating the beam shape for a wide range of possible sparse configurations of the probe can yield insight into their operational performance; therefore, there is a need to conduct a large number of these simulations quickly. </w:t>
      </w:r>
    </w:p>
    <w:p w14:paraId="4F6809CD" w14:textId="77777777" w:rsidR="00406F6B" w:rsidRDefault="00406F6B" w:rsidP="00406F6B">
      <w:pPr>
        <w:pStyle w:val="Heading3"/>
        <w:numPr>
          <w:ilvl w:val="2"/>
          <w:numId w:val="1"/>
        </w:numPr>
      </w:pPr>
      <w:bookmarkStart w:id="1119" w:name="_Toc419081238"/>
      <w:bookmarkStart w:id="1120" w:name="_Toc423364441"/>
      <w:r w:rsidRPr="005A1A26">
        <w:rPr>
          <w:i/>
        </w:rPr>
        <w:t>cueBeam</w:t>
      </w:r>
      <w:bookmarkEnd w:id="1119"/>
      <w:bookmarkEnd w:id="1120"/>
      <w:r>
        <w:t xml:space="preserve"> </w:t>
      </w:r>
    </w:p>
    <w:p w14:paraId="654CDE6E" w14:textId="77777777" w:rsidR="00406F6B" w:rsidRDefault="00406F6B" w:rsidP="00406F6B">
      <w:r>
        <w:t>cueBeam is an implementation of the Huygens-Fresnel principle of waveform propagation through a homogenous media.  This approach yields itself particularly well for execution on GP-GPU</w:t>
      </w:r>
      <w:r>
        <w:fldChar w:fldCharType="begin"/>
      </w:r>
      <w:r>
        <w:instrText xml:space="preserve"> XE "</w:instrText>
      </w:r>
      <w:r w:rsidRPr="00E43B9E">
        <w:instrText>GP-GPU</w:instrText>
      </w:r>
      <w:r>
        <w:instrText xml:space="preserve">" </w:instrText>
      </w:r>
      <w:r>
        <w:fldChar w:fldCharType="end"/>
      </w:r>
      <w:r>
        <w:t xml:space="preserve"> processors, as explained later within this chapter in section </w:t>
      </w:r>
      <w:r>
        <w:fldChar w:fldCharType="begin"/>
      </w:r>
      <w:r>
        <w:instrText xml:space="preserve"> REF _Ref407612569 \r \h  \* MERGEFORMAT </w:instrText>
      </w:r>
      <w:r>
        <w:fldChar w:fldCharType="separate"/>
      </w:r>
      <w:r w:rsidR="00762916">
        <w:t>6.2.3</w:t>
      </w:r>
      <w:r>
        <w:fldChar w:fldCharType="end"/>
      </w:r>
      <w:r>
        <w:t>.</w:t>
      </w:r>
    </w:p>
    <w:p w14:paraId="50FDFD73" w14:textId="77777777" w:rsidR="00406F6B" w:rsidRPr="0067613A" w:rsidRDefault="00406F6B" w:rsidP="00406F6B">
      <w:pPr>
        <w:rPr>
          <w:rStyle w:val="Strong"/>
        </w:rPr>
      </w:pPr>
      <w:bookmarkStart w:id="1121" w:name="_Toc410599243"/>
      <w:bookmarkStart w:id="1122" w:name="_Toc411634948"/>
      <w:r w:rsidRPr="0067613A">
        <w:rPr>
          <w:rStyle w:val="Strong"/>
        </w:rPr>
        <w:t>Governing equations</w:t>
      </w:r>
      <w:bookmarkEnd w:id="1121"/>
      <w:bookmarkEnd w:id="1122"/>
    </w:p>
    <w:p w14:paraId="6BB81C08" w14:textId="48561EC9" w:rsidR="00406F6B" w:rsidRDefault="00406F6B" w:rsidP="00565245">
      <w:r>
        <w:t xml:space="preserve">Consider a dimensionless, omnidirectional wave radiator emitting a continuous wave at frequency </w:t>
      </w:r>
      <m:oMath>
        <m:r>
          <w:rPr>
            <w:rFonts w:ascii="Cambria Math" w:hAnsi="Cambria Math"/>
          </w:rPr>
          <m:t>f</m:t>
        </m:r>
      </m:oMath>
      <w:r>
        <w:t xml:space="preserve"> and amplitude</w:t>
      </w:r>
      <m:oMath>
        <m:sSub>
          <m:sSubPr>
            <m:ctrlPr>
              <w:rPr>
                <w:rFonts w:ascii="Cambria Math" w:hAnsi="Cambria Math"/>
              </w:rPr>
            </m:ctrlPr>
          </m:sSubPr>
          <m:e>
            <m:r>
              <m:rPr>
                <m:sty m:val="p"/>
              </m:rPr>
              <w:rPr>
                <w:rFonts w:ascii="Cambria Math" w:hAnsi="Cambria Math"/>
              </w:rPr>
              <m:t xml:space="preserve"> </m:t>
            </m:r>
            <m:r>
              <w:rPr>
                <w:rFonts w:ascii="Cambria Math" w:hAnsi="Cambria Math"/>
              </w:rPr>
              <m:t>U</m:t>
            </m:r>
          </m:e>
          <m:sub>
            <m:r>
              <m:rPr>
                <m:sty m:val="p"/>
              </m:rPr>
              <w:rPr>
                <w:rFonts w:ascii="Cambria Math" w:hAnsi="Cambria Math"/>
              </w:rPr>
              <m:t>0</m:t>
            </m:r>
          </m:sub>
        </m:sSub>
      </m:oMath>
      <w:r>
        <w:t>. In the media of wave velocity</w:t>
      </w:r>
      <m:oMath>
        <m:r>
          <w:rPr>
            <w:rFonts w:ascii="Cambria Math" w:hAnsi="Cambria Math"/>
          </w:rPr>
          <m:t xml:space="preserve"> v</m:t>
        </m:r>
      </m:oMath>
      <w:r>
        <w:t>, the radiator produces a disturbance of wavelength</w:t>
      </w:r>
      <m:oMath>
        <m:r>
          <w:rPr>
            <w:rFonts w:ascii="Cambria Math" w:hAnsi="Cambria Math"/>
          </w:rPr>
          <m:t xml:space="preserve"> λ</m:t>
        </m:r>
      </m:oMath>
      <w:r w:rsidR="00565245">
        <w:rPr>
          <w:rFonts w:eastAsiaTheme="minorEastAsia"/>
        </w:rPr>
        <w:t xml:space="preserve"> and wavenumber k.</w:t>
      </w:r>
      <w:r w:rsidR="00565245">
        <w:t xml:space="preserve"> </w:t>
      </w:r>
      <w:r>
        <w:t xml:space="preserve">The wave produced can be described at any time t and point </w:t>
      </w:r>
      <m:oMath>
        <m:acc>
          <m:accPr>
            <m:chr m:val="⃗"/>
            <m:ctrlPr>
              <w:rPr>
                <w:rFonts w:ascii="Cambria Math" w:hAnsi="Cambria Math"/>
                <w:i/>
              </w:rPr>
            </m:ctrlPr>
          </m:accPr>
          <m:e>
            <m:r>
              <w:rPr>
                <w:rFonts w:ascii="Cambria Math" w:hAnsi="Cambria Math"/>
              </w:rPr>
              <m:t>r</m:t>
            </m:r>
          </m:e>
        </m:acc>
      </m:oMath>
      <w:r>
        <w:rPr>
          <w:rFonts w:eastAsiaTheme="minorEastAsia"/>
        </w:rPr>
        <w:t xml:space="preserve"> </w:t>
      </w:r>
      <w:r>
        <w:t>in space as a complex amplitude, decaying spherically as a function of distance from the radiator</w:t>
      </w:r>
      <m:oMath>
        <m:r>
          <w:rPr>
            <w:rFonts w:ascii="Cambria Math" w:hAnsi="Cambria Math"/>
          </w:rPr>
          <m:t xml:space="preserve"> </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w:r>
        <w:t>:</w:t>
      </w:r>
    </w:p>
    <w:tbl>
      <w:tblPr>
        <w:tblW w:w="0" w:type="auto"/>
        <w:jc w:val="center"/>
        <w:tblLook w:val="04A0" w:firstRow="1" w:lastRow="0" w:firstColumn="1" w:lastColumn="0" w:noHBand="0" w:noVBand="1"/>
      </w:tblPr>
      <w:tblGrid>
        <w:gridCol w:w="2675"/>
        <w:gridCol w:w="2795"/>
        <w:gridCol w:w="2750"/>
      </w:tblGrid>
      <w:tr w:rsidR="00406F6B" w14:paraId="06AB676A" w14:textId="77777777" w:rsidTr="009A22D7">
        <w:trPr>
          <w:jc w:val="center"/>
        </w:trPr>
        <w:tc>
          <w:tcPr>
            <w:tcW w:w="2907" w:type="dxa"/>
          </w:tcPr>
          <w:p w14:paraId="111857D8" w14:textId="77777777" w:rsidR="00406F6B" w:rsidRDefault="00406F6B" w:rsidP="009A22D7">
            <w:pPr>
              <w:rPr>
                <w:rStyle w:val="MathematicaFormatTextForm"/>
              </w:rPr>
            </w:pPr>
          </w:p>
        </w:tc>
        <w:tc>
          <w:tcPr>
            <w:tcW w:w="2907" w:type="dxa"/>
            <w:vAlign w:val="center"/>
          </w:tcPr>
          <w:p w14:paraId="6DEEB389" w14:textId="77777777" w:rsidR="00406F6B" w:rsidRDefault="00406F6B" w:rsidP="009A22D7">
            <w:pPr>
              <w:jc w:val="center"/>
              <w:rPr>
                <w:rStyle w:val="MathematicaFormatTextForm"/>
              </w:rPr>
            </w:pPr>
            <m:oMathPara>
              <m:oMath>
                <m:r>
                  <w:rPr>
                    <w:rFonts w:ascii="Cambria Math" w:hAnsi="Cambria Math"/>
                  </w:rPr>
                  <m:t>U</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r</m:t>
                            </m:r>
                          </m:e>
                        </m:acc>
                      </m:e>
                    </m:d>
                  </m:den>
                </m:f>
                <m:sSub>
                  <m:sSubPr>
                    <m:ctrlPr>
                      <w:rPr>
                        <w:rFonts w:ascii="Cambria Math" w:hAnsi="Cambria Math"/>
                        <w:i/>
                      </w:rPr>
                    </m:ctrlPr>
                  </m:sSubPr>
                  <m:e>
                    <m:r>
                      <w:rPr>
                        <w:rFonts w:ascii="Cambria Math" w:hAnsi="Cambria Math"/>
                      </w:rPr>
                      <m:t>U</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i*k*</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r</m:t>
                            </m:r>
                          </m:e>
                        </m:acc>
                      </m:e>
                    </m:d>
                  </m:sup>
                </m:sSup>
              </m:oMath>
            </m:oMathPara>
          </w:p>
        </w:tc>
        <w:tc>
          <w:tcPr>
            <w:tcW w:w="2907" w:type="dxa"/>
            <w:vAlign w:val="center"/>
          </w:tcPr>
          <w:p w14:paraId="796A8634" w14:textId="77777777" w:rsidR="00406F6B" w:rsidRDefault="00406F6B" w:rsidP="009A22D7">
            <w:pPr>
              <w:pStyle w:val="EquationCaption"/>
              <w:rPr>
                <w:rStyle w:val="MathematicaFormatTextForm"/>
              </w:rPr>
            </w:pPr>
            <w:r>
              <w:t xml:space="preserve">Equation </w:t>
            </w:r>
            <w:r w:rsidR="00B61899">
              <w:fldChar w:fldCharType="begin"/>
            </w:r>
            <w:r w:rsidR="00B61899">
              <w:instrText xml:space="preserve"> STYLEREF 1 \s </w:instrText>
            </w:r>
            <w:r w:rsidR="00B61899">
              <w:fldChar w:fldCharType="separate"/>
            </w:r>
            <w:r w:rsidR="00762916">
              <w:rPr>
                <w:noProof/>
              </w:rPr>
              <w:t>6</w:t>
            </w:r>
            <w:r w:rsidR="00B61899">
              <w:rPr>
                <w:noProof/>
              </w:rPr>
              <w:fldChar w:fldCharType="end"/>
            </w:r>
            <w:r>
              <w:t>.</w:t>
            </w:r>
            <w:r w:rsidR="00B61899">
              <w:fldChar w:fldCharType="begin"/>
            </w:r>
            <w:r w:rsidR="00B61899">
              <w:instrText xml:space="preserve"> SEQ Equation \* ARABIC \s 1 </w:instrText>
            </w:r>
            <w:r w:rsidR="00B61899">
              <w:fldChar w:fldCharType="separate"/>
            </w:r>
            <w:r w:rsidR="00762916">
              <w:rPr>
                <w:noProof/>
              </w:rPr>
              <w:t>1</w:t>
            </w:r>
            <w:r w:rsidR="00B61899">
              <w:rPr>
                <w:noProof/>
              </w:rPr>
              <w:fldChar w:fldCharType="end"/>
            </w:r>
          </w:p>
        </w:tc>
      </w:tr>
    </w:tbl>
    <w:p w14:paraId="78AAFDFC" w14:textId="77777777" w:rsidR="00406F6B" w:rsidRDefault="00406F6B" w:rsidP="00406F6B">
      <w:r>
        <w:t xml:space="preserve">Assuming that the medium of interest is a linear, non-viscous liquid and using the principle of superposition, the amplitude of the wave stemming from multiple sources of known amplitudes and phases can be calculated as a complex sum of the contributions. </w:t>
      </w:r>
    </w:p>
    <w:p w14:paraId="52DE9A64" w14:textId="77777777" w:rsidR="00406F6B" w:rsidRDefault="00406F6B" w:rsidP="00406F6B">
      <w:r>
        <w:t>Similar considerations apply to non-periodic (time domain) signals.</w:t>
      </w:r>
    </w:p>
    <w:p w14:paraId="40D5D342" w14:textId="77777777" w:rsidR="00406F6B" w:rsidRDefault="00406F6B" w:rsidP="00406F6B">
      <w:pPr>
        <w:pStyle w:val="Heading3"/>
        <w:numPr>
          <w:ilvl w:val="2"/>
          <w:numId w:val="1"/>
        </w:numPr>
      </w:pPr>
      <w:bookmarkStart w:id="1123" w:name="_Ref407612569"/>
      <w:bookmarkStart w:id="1124" w:name="_Toc410599244"/>
      <w:bookmarkStart w:id="1125" w:name="_Toc411634949"/>
      <w:bookmarkStart w:id="1126" w:name="_Toc419081239"/>
      <w:bookmarkStart w:id="1127" w:name="_Toc423364442"/>
      <w:r>
        <w:t>Implementation</w:t>
      </w:r>
      <w:bookmarkEnd w:id="1123"/>
      <w:r>
        <w:t xml:space="preserve"> overview</w:t>
      </w:r>
      <w:bookmarkEnd w:id="1124"/>
      <w:bookmarkEnd w:id="1125"/>
      <w:bookmarkEnd w:id="1126"/>
      <w:bookmarkEnd w:id="1127"/>
    </w:p>
    <w:p w14:paraId="66165827" w14:textId="33A731A4" w:rsidR="00406F6B" w:rsidRDefault="00406F6B" w:rsidP="00406F6B">
      <w:r>
        <w:t xml:space="preserve">The software has been written as a MEX </w:t>
      </w:r>
      <w:r>
        <w:fldChar w:fldCharType="begin"/>
      </w:r>
      <w:r w:rsidR="00D66A0F">
        <w:instrText xml:space="preserve"> ADDIN ZOTERO_ITEM CSL_CITATION {"citationID":"YUk1rVoa","properties":{"formattedCitation":"[72]","plainCitation":"[72]"},"citationItems":[{"id":2104,"uris":["http://zotero.org/users/115780/items/9A4CRKSN"],"uri":["http://zotero.org/users/115780/items/9A4CRKSN"],"itemData":{"id":2104,"type":"webpage","title":"MEX-File Creation API - MATLAB &amp; Simulink - MathWorks United Kingdom","URL":"http://uk.mathworks.com/help/matlab/call-mex-files-1.html","accessed":{"date-parts":[["2015",1,31]],"season":"14:34:18"}}}],"schema":"https://github.com/citation-style-language/schema/raw/master/csl-citation.json"} </w:instrText>
      </w:r>
      <w:r>
        <w:fldChar w:fldCharType="separate"/>
      </w:r>
      <w:r w:rsidR="00D66A0F" w:rsidRPr="00D66A0F">
        <w:rPr>
          <w:rFonts w:ascii="Calibri" w:hAnsi="Calibri"/>
        </w:rPr>
        <w:t>[72]</w:t>
      </w:r>
      <w:r>
        <w:fldChar w:fldCharType="end"/>
      </w:r>
      <w:r>
        <w:t xml:space="preserve"> plug-in for MATLAB, and utilises the CUDA language</w:t>
      </w:r>
      <w:r w:rsidR="00E0715C">
        <w:fldChar w:fldCharType="begin"/>
      </w:r>
      <w:r w:rsidR="00D66A0F">
        <w:instrText xml:space="preserve"> ADDIN ZOTERO_ITEM CSL_CITATION {"citationID":"16lr1v3n8c","properties":{"formattedCitation":"[73]","plainCitation":"[73]"},"citationItems":[{"id":2236,"uris":["http://zotero.org/users/115780/items/4D9BVNNB"],"uri":["http://zotero.org/users/115780/items/4D9BVNNB"],"itemData":{"id":2236,"type":"article-journal","title":"Scalable Parallel Programming with CUDA","container-title":"Queue","page":"40–53","volume":"6","issue":"2","source":"ACM Digital Library","abstract":"The advent of multicore CPUs and manycore GPUs means that mainstream processor chips are now parallel systems. Furthermore, their parallelism continues to scale with Moore's law. The challenge is to develop mainstream application software that transparently scales its parallelism to leverage the increasing number of processor cores, much as 3D graphics applications transparently scale their parallelism to manycore GPUs with widely varying numbers of cores.","DOI":"10.1145/1365490.1365500","ISSN":"1542-7730","author":[{"family":"Nickolls","given":"John"},{"family":"Buck","given":"Ian"},{"family":"Garland","given":"Michael"},{"family":"Skadron","given":"Kevin"}],"issued":{"date-parts":[["2008",3]]},"accessed":{"date-parts":[["2015",6,22]]}}}],"schema":"https://github.com/citation-style-language/schema/raw/master/csl-citation.json"} </w:instrText>
      </w:r>
      <w:r w:rsidR="00E0715C">
        <w:fldChar w:fldCharType="separate"/>
      </w:r>
      <w:r w:rsidR="00D66A0F" w:rsidRPr="00D66A0F">
        <w:rPr>
          <w:rFonts w:ascii="Calibri" w:hAnsi="Calibri"/>
        </w:rPr>
        <w:t>[73]</w:t>
      </w:r>
      <w:r w:rsidR="00E0715C">
        <w:fldChar w:fldCharType="end"/>
      </w:r>
      <w:r>
        <w:t xml:space="preserve"> for the computation kernel. The algorithm is decomposed in such a way that each thread of the GPU calculates the pressure value for a single-point in space only. This allows all the computations to progress in parallel, as the pressure in space is completely and solely defined by the properties of the radiators and the media. There is no need for communication between the threads.</w:t>
      </w:r>
    </w:p>
    <w:p w14:paraId="0240AD75" w14:textId="77777777" w:rsidR="00406F6B" w:rsidRDefault="00406F6B" w:rsidP="00406F6B">
      <w:pPr>
        <w:keepNext/>
      </w:pPr>
      <w:r>
        <w:t>The following inputs are required:</w:t>
      </w:r>
    </w:p>
    <w:p w14:paraId="064B1A74" w14:textId="77777777" w:rsidR="00406F6B" w:rsidRDefault="00406F6B" w:rsidP="007F11A7">
      <w:pPr>
        <w:pStyle w:val="ListParagraph"/>
        <w:numPr>
          <w:ilvl w:val="0"/>
          <w:numId w:val="9"/>
        </w:numPr>
      </w:pPr>
      <w:r>
        <w:t>Description of the radiating points: location, amplitude and phase of radiation;</w:t>
      </w:r>
    </w:p>
    <w:p w14:paraId="0A42896C" w14:textId="77777777" w:rsidR="00406F6B" w:rsidRDefault="00406F6B" w:rsidP="007F11A7">
      <w:pPr>
        <w:pStyle w:val="ListParagraph"/>
        <w:numPr>
          <w:ilvl w:val="0"/>
          <w:numId w:val="9"/>
        </w:numPr>
      </w:pPr>
      <w:r>
        <w:t>Description of the propagation media: wavenumber;</w:t>
      </w:r>
    </w:p>
    <w:p w14:paraId="359E9DF6" w14:textId="77777777" w:rsidR="00406F6B" w:rsidRDefault="00406F6B" w:rsidP="007F11A7">
      <w:pPr>
        <w:pStyle w:val="ListParagraph"/>
        <w:numPr>
          <w:ilvl w:val="0"/>
          <w:numId w:val="9"/>
        </w:numPr>
      </w:pPr>
      <w:r>
        <w:t>Description of the points in space to calculate the resulting acoustic pressure.</w:t>
      </w:r>
    </w:p>
    <w:p w14:paraId="1B24C9C2" w14:textId="77777777" w:rsidR="00406F6B" w:rsidRDefault="00406F6B" w:rsidP="00406F6B">
      <w:r>
        <w:t xml:space="preserve">The algorithm can be described </w:t>
      </w:r>
      <w:r w:rsidRPr="000B20E0">
        <w:t>in pseudocode</w:t>
      </w:r>
      <w:r>
        <w:t>,</w:t>
      </w:r>
      <w:r w:rsidRPr="000B20E0">
        <w:t xml:space="preserve"> as follows</w:t>
      </w:r>
      <w:r>
        <w:t>:</w:t>
      </w:r>
    </w:p>
    <w:p w14:paraId="6D5CC8A1" w14:textId="0E0D1F8F" w:rsidR="00406F6B" w:rsidRDefault="00565245" w:rsidP="00406F6B">
      <w:pPr>
        <w:pStyle w:val="Code"/>
      </w:pPr>
      <w:r>
        <w:t>For</w:t>
      </w:r>
      <w:r w:rsidR="00406F6B">
        <w:t xml:space="preserve"> each pixel</w:t>
      </w:r>
    </w:p>
    <w:p w14:paraId="1B89A853" w14:textId="4FCC3B91" w:rsidR="00406F6B" w:rsidRPr="00E650F1" w:rsidRDefault="00406F6B" w:rsidP="00406F6B">
      <w:pPr>
        <w:pStyle w:val="Code"/>
      </w:pPr>
      <w:r>
        <w:t xml:space="preserve">  </w:t>
      </w:r>
      <w:r>
        <w:tab/>
      </w:r>
      <w:r w:rsidR="00565245">
        <w:t>Initialize</w:t>
      </w:r>
      <w:r>
        <w:t xml:space="preserve"> pressure=complex zero;</w:t>
      </w:r>
    </w:p>
    <w:p w14:paraId="0B0B37EB" w14:textId="5F7FC7F1" w:rsidR="00406F6B" w:rsidRDefault="00406F6B" w:rsidP="00406F6B">
      <w:pPr>
        <w:pStyle w:val="Code"/>
      </w:pPr>
      <w:r>
        <w:tab/>
      </w:r>
      <w:r w:rsidR="00565245" w:rsidRPr="00EB4F6D">
        <w:t>For</w:t>
      </w:r>
      <w:r w:rsidRPr="00EB4F6D">
        <w:t xml:space="preserve"> </w:t>
      </w:r>
      <w:r>
        <w:t>each radiator</w:t>
      </w:r>
    </w:p>
    <w:p w14:paraId="486CFBF3" w14:textId="5CA4D7C0" w:rsidR="00406F6B" w:rsidRDefault="00406F6B" w:rsidP="00406F6B">
      <w:pPr>
        <w:pStyle w:val="Code"/>
      </w:pPr>
      <w:r>
        <w:tab/>
      </w:r>
      <w:r>
        <w:tab/>
      </w:r>
      <w:r w:rsidR="00565245">
        <w:t>Distance=</w:t>
      </w:r>
      <w:r>
        <w:t>distance(</w:t>
      </w:r>
      <w:r w:rsidR="00565245">
        <w:t>radiator, pixel</w:t>
      </w:r>
      <w:r>
        <w:t>);</w:t>
      </w:r>
    </w:p>
    <w:p w14:paraId="4DAEACC1" w14:textId="1EDD24A7" w:rsidR="00565245" w:rsidRDefault="00406F6B" w:rsidP="00406F6B">
      <w:pPr>
        <w:pStyle w:val="Code"/>
      </w:pPr>
      <w:r>
        <w:tab/>
      </w:r>
      <w:r>
        <w:tab/>
      </w:r>
      <w:r w:rsidR="00565245">
        <w:t>Phase shift</w:t>
      </w:r>
      <w:r>
        <w:t>=</w:t>
      </w:r>
      <w:r w:rsidR="00565245">
        <w:t xml:space="preserve"> </w:t>
      </w:r>
      <w:r>
        <w:t>wavenumber</w:t>
      </w:r>
      <w:r w:rsidRPr="00EB4F6D">
        <w:t>*</w:t>
      </w:r>
      <w:r w:rsidR="00565245">
        <w:t xml:space="preserve"> </w:t>
      </w:r>
      <w:r w:rsidRPr="00EB4F6D">
        <w:t>distance</w:t>
      </w:r>
      <w:r>
        <w:t>+</w:t>
      </w:r>
      <w:r w:rsidR="00565245">
        <w:t xml:space="preserve"> …</w:t>
      </w:r>
    </w:p>
    <w:p w14:paraId="180A815B" w14:textId="536BB0F5" w:rsidR="00406F6B" w:rsidRDefault="00565245" w:rsidP="00406F6B">
      <w:pPr>
        <w:pStyle w:val="Code"/>
      </w:pPr>
      <w:r>
        <w:tab/>
      </w:r>
      <w:r>
        <w:tab/>
      </w:r>
      <w:r>
        <w:tab/>
        <w:t xml:space="preserve">…radiator </w:t>
      </w:r>
      <w:r w:rsidR="00406F6B">
        <w:t>phase</w:t>
      </w:r>
      <w:r>
        <w:t xml:space="preserve"> </w:t>
      </w:r>
      <w:r w:rsidR="00406F6B">
        <w:t>shift</w:t>
      </w:r>
      <w:r w:rsidR="00406F6B" w:rsidRPr="00EB4F6D">
        <w:t>;</w:t>
      </w:r>
    </w:p>
    <w:p w14:paraId="66113EFF" w14:textId="5894F513" w:rsidR="00406F6B" w:rsidRPr="00977C13" w:rsidRDefault="00406F6B" w:rsidP="00406F6B">
      <w:pPr>
        <w:pStyle w:val="Code"/>
      </w:pPr>
      <w:r>
        <w:tab/>
      </w:r>
      <w:r>
        <w:tab/>
      </w:r>
      <w:r w:rsidR="00565245">
        <w:t xml:space="preserve">Amplitude </w:t>
      </w:r>
      <w:r>
        <w:t>decayed=radiator</w:t>
      </w:r>
      <w:r w:rsidR="00565245">
        <w:t xml:space="preserve"> </w:t>
      </w:r>
      <w:r>
        <w:t>amplitude/distance;</w:t>
      </w:r>
    </w:p>
    <w:p w14:paraId="3EAAACA8" w14:textId="5DE0B02A" w:rsidR="00406F6B" w:rsidRDefault="00406F6B" w:rsidP="00406F6B">
      <w:pPr>
        <w:pStyle w:val="Code"/>
      </w:pPr>
      <w:r>
        <w:tab/>
      </w:r>
      <w:r>
        <w:tab/>
        <w:t>p</w:t>
      </w:r>
      <w:r w:rsidRPr="00EB4F6D">
        <w:t>ressure=pressure</w:t>
      </w:r>
      <w:r>
        <w:t>+</w:t>
      </w:r>
      <w:r w:rsidR="00565245">
        <w:t>…</w:t>
      </w:r>
    </w:p>
    <w:p w14:paraId="34AE71B6" w14:textId="3A9A57AD" w:rsidR="00406F6B" w:rsidRDefault="00406F6B" w:rsidP="00406F6B">
      <w:pPr>
        <w:pStyle w:val="Code"/>
      </w:pPr>
      <w:r>
        <w:tab/>
      </w:r>
      <w:r>
        <w:tab/>
      </w:r>
      <w:r>
        <w:tab/>
      </w:r>
      <w:r w:rsidR="00565245">
        <w:t>…</w:t>
      </w:r>
      <w:r>
        <w:t>complex(</w:t>
      </w:r>
      <w:r w:rsidR="00565245">
        <w:t xml:space="preserve">amplitude </w:t>
      </w:r>
      <w:r>
        <w:t>decayed,</w:t>
      </w:r>
      <w:r w:rsidR="00565245">
        <w:t xml:space="preserve"> phase shift</w:t>
      </w:r>
      <w:r>
        <w:t>);</w:t>
      </w:r>
    </w:p>
    <w:p w14:paraId="234D344D" w14:textId="180A6E9D" w:rsidR="00406F6B" w:rsidRPr="00E650F1" w:rsidRDefault="00406F6B" w:rsidP="00406F6B">
      <w:pPr>
        <w:pStyle w:val="Code"/>
      </w:pPr>
      <w:r>
        <w:tab/>
      </w:r>
      <w:r w:rsidR="00565245" w:rsidRPr="00EB4F6D">
        <w:t>End</w:t>
      </w:r>
      <w:r>
        <w:t xml:space="preserve"> for each radiator</w:t>
      </w:r>
    </w:p>
    <w:p w14:paraId="63DC3800" w14:textId="397EE032" w:rsidR="00406F6B" w:rsidRDefault="00406F6B" w:rsidP="00406F6B">
      <w:pPr>
        <w:pStyle w:val="Code"/>
      </w:pPr>
      <w:r>
        <w:tab/>
      </w:r>
      <w:r w:rsidR="00565245" w:rsidRPr="00EB4F6D">
        <w:t>Output(</w:t>
      </w:r>
      <w:r>
        <w:t>pixel</w:t>
      </w:r>
      <w:r w:rsidRPr="00EB4F6D">
        <w:t>)=</w:t>
      </w:r>
      <w:r>
        <w:t xml:space="preserve">pressure;  </w:t>
      </w:r>
    </w:p>
    <w:p w14:paraId="125D4386" w14:textId="2C24E0F0" w:rsidR="00406F6B" w:rsidRPr="00E650F1" w:rsidRDefault="00565245" w:rsidP="00406F6B">
      <w:pPr>
        <w:pStyle w:val="Code"/>
      </w:pPr>
      <w:r w:rsidRPr="00EB4F6D">
        <w:t>End</w:t>
      </w:r>
      <w:r w:rsidR="00406F6B">
        <w:t xml:space="preserve"> for each pixel</w:t>
      </w:r>
    </w:p>
    <w:p w14:paraId="1A1F07E2" w14:textId="77777777" w:rsidR="00406F6B" w:rsidRDefault="00406F6B" w:rsidP="00406F6B">
      <w:pPr>
        <w:pStyle w:val="Heading3"/>
        <w:numPr>
          <w:ilvl w:val="2"/>
          <w:numId w:val="1"/>
        </w:numPr>
      </w:pPr>
      <w:bookmarkStart w:id="1128" w:name="_Toc410599245"/>
      <w:bookmarkStart w:id="1129" w:name="_Toc411634950"/>
      <w:bookmarkStart w:id="1130" w:name="_Toc419081240"/>
      <w:bookmarkStart w:id="1131" w:name="_Toc423364443"/>
      <w:r>
        <w:t>Performance of CUDA Implementation</w:t>
      </w:r>
      <w:bookmarkEnd w:id="1128"/>
      <w:bookmarkEnd w:id="1129"/>
      <w:bookmarkEnd w:id="1130"/>
      <w:bookmarkEnd w:id="1131"/>
    </w:p>
    <w:p w14:paraId="337E1CA7" w14:textId="5B63C6D8" w:rsidR="00406F6B" w:rsidRDefault="00406F6B" w:rsidP="00406F6B">
      <w:r>
        <w:t xml:space="preserve">The algorithm has been implemented in MATLAB M-script, C, and CUDA. The performance has been measured on Intel Core i7 2.8GHz CPU and NVidia GTX480 GPU by calculating a large (8E+9 pixels) pressure field. The performance can be expressed through a count of acoustic paths integrated per second. A summary of the performance figures are displayed in </w:t>
      </w:r>
      <w:r>
        <w:fldChar w:fldCharType="begin"/>
      </w:r>
      <w:r>
        <w:instrText xml:space="preserve"> REF _Ref400553656 \h </w:instrText>
      </w:r>
      <w:r>
        <w:fldChar w:fldCharType="separate"/>
      </w:r>
      <w:r w:rsidR="00762916">
        <w:t xml:space="preserve">Table </w:t>
      </w:r>
      <w:r w:rsidR="00762916">
        <w:rPr>
          <w:noProof/>
        </w:rPr>
        <w:t>6</w:t>
      </w:r>
      <w:r w:rsidR="00762916">
        <w:t>.</w:t>
      </w:r>
      <w:r w:rsidR="00762916">
        <w:rPr>
          <w:noProof/>
        </w:rPr>
        <w:t>1</w:t>
      </w:r>
      <w:r>
        <w:fldChar w:fldCharType="end"/>
      </w:r>
      <w:r>
        <w:t>.</w:t>
      </w:r>
    </w:p>
    <w:p w14:paraId="081E0B50" w14:textId="77777777" w:rsidR="00406F6B" w:rsidRDefault="00406F6B" w:rsidP="00406F6B">
      <w:pPr>
        <w:pStyle w:val="Tablecaption"/>
      </w:pPr>
      <w:bookmarkStart w:id="1132" w:name="_Ref400553656"/>
      <w:r>
        <w:t xml:space="preserve">Table </w:t>
      </w:r>
      <w:r w:rsidR="00B61899">
        <w:fldChar w:fldCharType="begin"/>
      </w:r>
      <w:r w:rsidR="00B61899">
        <w:instrText xml:space="preserve"> STYLEREF 1 \s </w:instrText>
      </w:r>
      <w:r w:rsidR="00B61899">
        <w:fldChar w:fldCharType="separate"/>
      </w:r>
      <w:r w:rsidR="00762916">
        <w:rPr>
          <w:noProof/>
        </w:rPr>
        <w:t>6</w:t>
      </w:r>
      <w:r w:rsidR="00B61899">
        <w:rPr>
          <w:noProof/>
        </w:rPr>
        <w:fldChar w:fldCharType="end"/>
      </w:r>
      <w:r>
        <w:t>.</w:t>
      </w:r>
      <w:r w:rsidR="00B61899">
        <w:fldChar w:fldCharType="begin"/>
      </w:r>
      <w:r w:rsidR="00B61899">
        <w:instrText xml:space="preserve"> SEQ Table \* ARABIC \s 1 </w:instrText>
      </w:r>
      <w:r w:rsidR="00B61899">
        <w:fldChar w:fldCharType="separate"/>
      </w:r>
      <w:r w:rsidR="00762916">
        <w:rPr>
          <w:noProof/>
        </w:rPr>
        <w:t>1</w:t>
      </w:r>
      <w:r w:rsidR="00B61899">
        <w:rPr>
          <w:noProof/>
        </w:rPr>
        <w:fldChar w:fldCharType="end"/>
      </w:r>
      <w:bookmarkEnd w:id="1132"/>
      <w:r>
        <w:rPr>
          <w:noProof/>
        </w:rPr>
        <w:t xml:space="preserve"> Summary of performance figures for cueBEAM software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5"/>
        <w:gridCol w:w="2792"/>
        <w:gridCol w:w="2473"/>
      </w:tblGrid>
      <w:tr w:rsidR="00406F6B" w14:paraId="6F175CED" w14:textId="77777777" w:rsidTr="009A22D7">
        <w:tc>
          <w:tcPr>
            <w:tcW w:w="3256" w:type="dxa"/>
          </w:tcPr>
          <w:p w14:paraId="03A4AAF9" w14:textId="77777777" w:rsidR="00406F6B" w:rsidRDefault="00406F6B" w:rsidP="009A22D7">
            <w:pPr>
              <w:keepNext/>
              <w:keepLines/>
            </w:pPr>
            <w:r>
              <w:t>Hardware/ software platform</w:t>
            </w:r>
          </w:p>
        </w:tc>
        <w:tc>
          <w:tcPr>
            <w:tcW w:w="3042" w:type="dxa"/>
          </w:tcPr>
          <w:p w14:paraId="5F3FBAB1" w14:textId="77777777" w:rsidR="00406F6B" w:rsidRDefault="00406F6B" w:rsidP="009A22D7">
            <w:pPr>
              <w:keepNext/>
              <w:keepLines/>
            </w:pPr>
            <w:r>
              <w:t>Performance in millions of paths per second</w:t>
            </w:r>
          </w:p>
        </w:tc>
        <w:tc>
          <w:tcPr>
            <w:tcW w:w="2718" w:type="dxa"/>
          </w:tcPr>
          <w:p w14:paraId="2AEA06E6" w14:textId="77777777" w:rsidR="00406F6B" w:rsidRDefault="00406F6B" w:rsidP="009A22D7">
            <w:pPr>
              <w:keepNext/>
              <w:keepLines/>
            </w:pPr>
            <w:r>
              <w:t>Speedup vs. reference</w:t>
            </w:r>
          </w:p>
        </w:tc>
      </w:tr>
      <w:tr w:rsidR="00406F6B" w14:paraId="5171A911" w14:textId="77777777" w:rsidTr="009A22D7">
        <w:tc>
          <w:tcPr>
            <w:tcW w:w="3256" w:type="dxa"/>
          </w:tcPr>
          <w:p w14:paraId="6E54D2DA" w14:textId="77777777" w:rsidR="00406F6B" w:rsidRDefault="00406F6B" w:rsidP="007F11A7">
            <w:pPr>
              <w:keepNext/>
              <w:keepLines/>
            </w:pPr>
            <w:r>
              <w:t>Intel Core i7 2.8GHz / M-script</w:t>
            </w:r>
          </w:p>
        </w:tc>
        <w:tc>
          <w:tcPr>
            <w:tcW w:w="3042" w:type="dxa"/>
          </w:tcPr>
          <w:p w14:paraId="4729DE9F" w14:textId="77777777" w:rsidR="00406F6B" w:rsidRDefault="00406F6B" w:rsidP="007F11A7">
            <w:pPr>
              <w:keepNext/>
              <w:keepLines/>
              <w:jc w:val="center"/>
            </w:pPr>
            <w:r>
              <w:t>4.99</w:t>
            </w:r>
          </w:p>
        </w:tc>
        <w:tc>
          <w:tcPr>
            <w:tcW w:w="2718" w:type="dxa"/>
          </w:tcPr>
          <w:p w14:paraId="2C4E431E" w14:textId="77777777" w:rsidR="00406F6B" w:rsidRDefault="00406F6B" w:rsidP="007F11A7">
            <w:pPr>
              <w:keepNext/>
              <w:keepLines/>
              <w:jc w:val="center"/>
            </w:pPr>
            <w:r>
              <w:t>reference</w:t>
            </w:r>
          </w:p>
        </w:tc>
      </w:tr>
      <w:tr w:rsidR="00406F6B" w14:paraId="1C0EF329" w14:textId="77777777" w:rsidTr="009A22D7">
        <w:tc>
          <w:tcPr>
            <w:tcW w:w="3256" w:type="dxa"/>
          </w:tcPr>
          <w:p w14:paraId="106FE2D8" w14:textId="77777777" w:rsidR="00406F6B" w:rsidRDefault="00406F6B" w:rsidP="009A22D7">
            <w:pPr>
              <w:keepLines/>
            </w:pPr>
            <w:r>
              <w:t>Intel Core i7 2.8GHz / C-MEX</w:t>
            </w:r>
          </w:p>
        </w:tc>
        <w:tc>
          <w:tcPr>
            <w:tcW w:w="3042" w:type="dxa"/>
          </w:tcPr>
          <w:p w14:paraId="2F5E4100" w14:textId="77777777" w:rsidR="00406F6B" w:rsidRDefault="00406F6B" w:rsidP="009A22D7">
            <w:pPr>
              <w:keepLines/>
              <w:jc w:val="center"/>
            </w:pPr>
            <w:r>
              <w:t>15.95</w:t>
            </w:r>
          </w:p>
        </w:tc>
        <w:tc>
          <w:tcPr>
            <w:tcW w:w="2718" w:type="dxa"/>
          </w:tcPr>
          <w:p w14:paraId="4DF0703F" w14:textId="77777777" w:rsidR="00406F6B" w:rsidRDefault="00406F6B" w:rsidP="009A22D7">
            <w:pPr>
              <w:keepLines/>
              <w:jc w:val="center"/>
            </w:pPr>
            <w:r>
              <w:t>3.2x</w:t>
            </w:r>
          </w:p>
        </w:tc>
      </w:tr>
      <w:tr w:rsidR="00406F6B" w14:paraId="163ADE49" w14:textId="77777777" w:rsidTr="009A22D7">
        <w:tc>
          <w:tcPr>
            <w:tcW w:w="3256" w:type="dxa"/>
          </w:tcPr>
          <w:p w14:paraId="0493304F" w14:textId="77777777" w:rsidR="00406F6B" w:rsidRDefault="00406F6B" w:rsidP="009A22D7">
            <w:pPr>
              <w:keepLines/>
            </w:pPr>
            <w:r>
              <w:t>NVidia GTX480 / CUDA in C-MEX</w:t>
            </w:r>
          </w:p>
        </w:tc>
        <w:tc>
          <w:tcPr>
            <w:tcW w:w="3042" w:type="dxa"/>
          </w:tcPr>
          <w:p w14:paraId="1DB0F3F5" w14:textId="77777777" w:rsidR="00406F6B" w:rsidRDefault="00406F6B" w:rsidP="009A22D7">
            <w:pPr>
              <w:keepLines/>
              <w:jc w:val="center"/>
            </w:pPr>
            <w:r>
              <w:t>14935</w:t>
            </w:r>
          </w:p>
        </w:tc>
        <w:tc>
          <w:tcPr>
            <w:tcW w:w="2718" w:type="dxa"/>
          </w:tcPr>
          <w:p w14:paraId="288BCCC1" w14:textId="77777777" w:rsidR="00406F6B" w:rsidRDefault="00406F6B" w:rsidP="009A22D7">
            <w:pPr>
              <w:keepLines/>
              <w:jc w:val="center"/>
            </w:pPr>
            <w:r>
              <w:t>2993x</w:t>
            </w:r>
          </w:p>
        </w:tc>
      </w:tr>
    </w:tbl>
    <w:p w14:paraId="6B6E45A6" w14:textId="77777777" w:rsidR="00406F6B" w:rsidRDefault="00406F6B" w:rsidP="00406F6B"/>
    <w:p w14:paraId="0072D4D0" w14:textId="24890B88" w:rsidR="00406F6B" w:rsidRDefault="00406F6B" w:rsidP="00406F6B">
      <w:r>
        <w:t>Two versions of the base code have been produced. The first is optimised for collecting pressure calculations on a regular, planar square grid. The second is optimised for calculations of points distributed over a hemisphere, with a grid using Lambert equal area azimuthal mapping transformation, as described in</w:t>
      </w:r>
      <w:r w:rsidR="00B76AF6">
        <w:t xml:space="preserve"> Section</w:t>
      </w:r>
      <w:r>
        <w:t xml:space="preserve"> </w:t>
      </w:r>
      <w:bookmarkStart w:id="1133" w:name="put_appendix_lambert_here"/>
      <w:bookmarkEnd w:id="1133"/>
      <w:r w:rsidR="00B76AF6">
        <w:fldChar w:fldCharType="begin"/>
      </w:r>
      <w:r w:rsidR="00B76AF6">
        <w:instrText xml:space="preserve"> REF _Ref422597605 \r \h </w:instrText>
      </w:r>
      <w:r w:rsidR="00B76AF6">
        <w:fldChar w:fldCharType="separate"/>
      </w:r>
      <w:r w:rsidR="00762916">
        <w:t>3.7.1</w:t>
      </w:r>
      <w:r w:rsidR="00B76AF6">
        <w:fldChar w:fldCharType="end"/>
      </w:r>
    </w:p>
    <w:p w14:paraId="505AEB6E" w14:textId="77777777" w:rsidR="00406F6B" w:rsidRDefault="00406F6B" w:rsidP="00406F6B">
      <w:r>
        <w:t>For typical problems found in the course of this thesis, the calculation time is virtually instant. This high-performance enables a number of applications.</w:t>
      </w:r>
    </w:p>
    <w:p w14:paraId="4B06B9D2" w14:textId="77777777" w:rsidR="00406F6B" w:rsidRDefault="00406F6B" w:rsidP="00406F6B">
      <w:pPr>
        <w:pStyle w:val="Heading3"/>
        <w:numPr>
          <w:ilvl w:val="2"/>
          <w:numId w:val="1"/>
        </w:numPr>
      </w:pPr>
      <w:bookmarkStart w:id="1134" w:name="_Toc410599246"/>
      <w:bookmarkStart w:id="1135" w:name="_Toc411634951"/>
      <w:bookmarkStart w:id="1136" w:name="_Toc419081241"/>
      <w:bookmarkStart w:id="1137" w:name="_Toc423364444"/>
      <w:r>
        <w:t>Applications</w:t>
      </w:r>
      <w:bookmarkEnd w:id="1134"/>
      <w:bookmarkEnd w:id="1135"/>
      <w:bookmarkEnd w:id="1136"/>
      <w:bookmarkEnd w:id="1137"/>
    </w:p>
    <w:p w14:paraId="5C1390F1" w14:textId="77777777" w:rsidR="00406F6B" w:rsidRPr="00C829D8" w:rsidRDefault="00406F6B" w:rsidP="00406F6B">
      <w:r w:rsidRPr="00C829D8">
        <w:t>The very high</w:t>
      </w:r>
      <w:r>
        <w:t>-</w:t>
      </w:r>
      <w:r w:rsidRPr="00C829D8">
        <w:t>performance of the GPU implementation has enabled two key interactive applications</w:t>
      </w:r>
      <w:r>
        <w:t xml:space="preserve">, </w:t>
      </w:r>
      <w:r w:rsidRPr="00C829D8">
        <w:t xml:space="preserve">ArrayEdit and BeamDemo. </w:t>
      </w:r>
    </w:p>
    <w:p w14:paraId="75AC5DB7" w14:textId="77777777" w:rsidR="00406F6B" w:rsidRPr="00034458" w:rsidRDefault="00406F6B" w:rsidP="00406F6B">
      <w:r>
        <w:t xml:space="preserve">A range of static examples of calculated beam profiles using the cueBeam is presented in </w:t>
      </w:r>
      <w:bookmarkStart w:id="1138" w:name="put_appendix_beamexamples_here"/>
      <w:bookmarkEnd w:id="1138"/>
      <w:r>
        <w:t>appendix B.</w:t>
      </w:r>
    </w:p>
    <w:p w14:paraId="70943275" w14:textId="77777777" w:rsidR="00406F6B" w:rsidRDefault="00406F6B" w:rsidP="00406F6B">
      <w:pPr>
        <w:pStyle w:val="Heading4"/>
        <w:numPr>
          <w:ilvl w:val="3"/>
          <w:numId w:val="1"/>
        </w:numPr>
      </w:pPr>
      <w:bookmarkStart w:id="1139" w:name="_Toc410599247"/>
      <w:bookmarkStart w:id="1140" w:name="_Toc419081242"/>
      <w:bookmarkStart w:id="1141" w:name="_Toc423364445"/>
      <w:r>
        <w:t>ArrayEdit3: Sparse array editor</w:t>
      </w:r>
      <w:bookmarkEnd w:id="1139"/>
      <w:bookmarkEnd w:id="1140"/>
      <w:bookmarkEnd w:id="1141"/>
    </w:p>
    <w:p w14:paraId="0060B1D0" w14:textId="77777777" w:rsidR="00406F6B" w:rsidRDefault="00406F6B" w:rsidP="00406F6B">
      <w:r w:rsidRPr="00C829D8">
        <w:t xml:space="preserve">A sparse array CAD package has been built to facilitate </w:t>
      </w:r>
      <w:r>
        <w:t xml:space="preserve">the </w:t>
      </w:r>
      <w:r w:rsidRPr="00C829D8">
        <w:t>exploration of sparse array element layouts. Th</w:t>
      </w:r>
      <w:r>
        <w:t>is</w:t>
      </w:r>
      <w:r w:rsidRPr="00C829D8">
        <w:t xml:space="preserve"> package allows</w:t>
      </w:r>
      <w:r>
        <w:t xml:space="preserve"> for</w:t>
      </w:r>
      <w:r w:rsidRPr="00C829D8">
        <w:t xml:space="preserve"> </w:t>
      </w:r>
      <w:r>
        <w:t xml:space="preserve">the </w:t>
      </w:r>
      <w:r w:rsidRPr="00C829D8">
        <w:t xml:space="preserve">placing and moving of the array elements defined over </w:t>
      </w:r>
      <w:r>
        <w:t xml:space="preserve">a </w:t>
      </w:r>
      <w:r w:rsidRPr="00C829D8">
        <w:t xml:space="preserve">triangular grid. The performance of the resulting element in terms of main lobe width and side lobe amplitude is recalculated and updated interactively as the elements are added, modified and removed. </w:t>
      </w:r>
    </w:p>
    <w:p w14:paraId="18921D0E" w14:textId="7FB83F55" w:rsidR="00406F6B" w:rsidRDefault="00406F6B" w:rsidP="00406F6B">
      <w:r w:rsidRPr="00C829D8">
        <w:t>An example screenshot of the editor in use is presented in</w:t>
      </w:r>
      <w:r>
        <w:t xml:space="preserve"> </w:t>
      </w:r>
      <w:r>
        <w:fldChar w:fldCharType="begin"/>
      </w:r>
      <w:r>
        <w:instrText xml:space="preserve"> REF _Ref417138600 \h </w:instrText>
      </w:r>
      <w:r>
        <w:fldChar w:fldCharType="separate"/>
      </w:r>
      <w:r w:rsidR="00762916">
        <w:t>F</w:t>
      </w:r>
      <w:r w:rsidR="00762916" w:rsidRPr="00071A8B">
        <w:t>ig.</w:t>
      </w:r>
      <w:r w:rsidR="00762916">
        <w:t xml:space="preserve"> </w:t>
      </w:r>
      <w:r w:rsidR="00762916">
        <w:rPr>
          <w:noProof/>
        </w:rPr>
        <w:t>6</w:t>
      </w:r>
      <w:r w:rsidR="00762916">
        <w:t>.</w:t>
      </w:r>
      <w:r w:rsidR="00762916">
        <w:rPr>
          <w:noProof/>
        </w:rPr>
        <w:t>1</w:t>
      </w:r>
      <w:r>
        <w:fldChar w:fldCharType="end"/>
      </w:r>
      <w:r w:rsidRPr="00C829D8">
        <w:t xml:space="preserve"> (densely packed array</w:t>
      </w:r>
      <w:r>
        <w:t xml:space="preserve">) and </w:t>
      </w:r>
      <w:r>
        <w:fldChar w:fldCharType="begin"/>
      </w:r>
      <w:r>
        <w:instrText xml:space="preserve"> REF _Ref417138399 \h </w:instrText>
      </w:r>
      <w:r>
        <w:fldChar w:fldCharType="separate"/>
      </w:r>
      <w:r w:rsidR="00762916">
        <w:t>F</w:t>
      </w:r>
      <w:r w:rsidR="00762916" w:rsidRPr="00071A8B">
        <w:t>ig.</w:t>
      </w:r>
      <w:r w:rsidR="00762916">
        <w:t xml:space="preserve"> </w:t>
      </w:r>
      <w:r w:rsidR="00762916">
        <w:rPr>
          <w:noProof/>
        </w:rPr>
        <w:t>6</w:t>
      </w:r>
      <w:r w:rsidR="00762916">
        <w:t>.</w:t>
      </w:r>
      <w:r w:rsidR="00762916">
        <w:rPr>
          <w:noProof/>
        </w:rPr>
        <w:t>2</w:t>
      </w:r>
      <w:r>
        <w:fldChar w:fldCharType="end"/>
      </w:r>
      <w:r>
        <w:t xml:space="preserve"> (</w:t>
      </w:r>
      <w:r w:rsidRPr="00C829D8">
        <w:t>sparse array).</w:t>
      </w:r>
      <w:r>
        <w:t xml:space="preserve"> These two figures exemplify an exploration of the problem space in placing the elements on a triangular grid. In the first figure, the elements that cover six triangles are densely placed. In the second, the elements that cover 12 triangles are sparsely placed. The beam width is narrower for the sparse array, however the side lobe level is higher (the contrast is worse).</w:t>
      </w:r>
    </w:p>
    <w:p w14:paraId="3871672C" w14:textId="77777777" w:rsidR="00406F6B" w:rsidRDefault="00406F6B" w:rsidP="00406F6B">
      <w:pPr>
        <w:pStyle w:val="Figure"/>
      </w:pPr>
      <w:r w:rsidRPr="00E25198">
        <w:rPr>
          <w:noProof/>
          <w:lang w:eastAsia="en-GB"/>
        </w:rPr>
        <w:drawing>
          <wp:inline distT="0" distB="0" distL="0" distR="0" wp14:anchorId="43BC3B52" wp14:editId="273C9720">
            <wp:extent cx="3960000" cy="2972526"/>
            <wp:effectExtent l="0" t="0" r="2540" b="0"/>
            <wp:docPr id="39" name="Picture 39" descr="T:\crashed_disks\S\My Cubby Backuped\2013_2\2013-02-01 Refraction tester\tmp\2012-02-__ cuBeam cuTFM cuMAP screenshots\elem_dens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crashed_disks\S\My Cubby Backuped\2013_2\2013-02-01 Refraction tester\tmp\2012-02-__ cuBeam cuTFM cuMAP screenshots\elem_dense122.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960000" cy="2972526"/>
                    </a:xfrm>
                    <a:prstGeom prst="rect">
                      <a:avLst/>
                    </a:prstGeom>
                    <a:noFill/>
                    <a:ln>
                      <a:noFill/>
                    </a:ln>
                  </pic:spPr>
                </pic:pic>
              </a:graphicData>
            </a:graphic>
          </wp:inline>
        </w:drawing>
      </w:r>
    </w:p>
    <w:p w14:paraId="718FD6F5" w14:textId="77777777" w:rsidR="00406F6B" w:rsidRDefault="00406F6B" w:rsidP="00406F6B">
      <w:pPr>
        <w:pStyle w:val="FigCaption"/>
      </w:pPr>
      <w:bookmarkStart w:id="1142" w:name="_Ref417138600"/>
      <w:bookmarkStart w:id="1143" w:name="_Toc419081371"/>
      <w:bookmarkStart w:id="1144" w:name="_Toc423364571"/>
      <w:r>
        <w:t>F</w:t>
      </w:r>
      <w:r w:rsidRPr="00071A8B">
        <w:t>ig.</w:t>
      </w:r>
      <w:r>
        <w:t xml:space="preserve"> </w:t>
      </w:r>
      <w:r w:rsidR="00B61899">
        <w:fldChar w:fldCharType="begin"/>
      </w:r>
      <w:r w:rsidR="00B61899">
        <w:instrText xml:space="preserve"> STYLEREF 1 \s </w:instrText>
      </w:r>
      <w:r w:rsidR="00B61899">
        <w:fldChar w:fldCharType="separate"/>
      </w:r>
      <w:r w:rsidR="00762916">
        <w:rPr>
          <w:noProof/>
        </w:rPr>
        <w:t>6</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1</w:t>
      </w:r>
      <w:r w:rsidR="00B61899">
        <w:rPr>
          <w:noProof/>
        </w:rPr>
        <w:fldChar w:fldCharType="end"/>
      </w:r>
      <w:bookmarkEnd w:id="1142"/>
      <w:r>
        <w:t xml:space="preserve"> </w:t>
      </w:r>
      <w:bookmarkStart w:id="1145" w:name="_Ref407895973"/>
      <w:r>
        <w:t>D</w:t>
      </w:r>
      <w:bookmarkEnd w:id="1145"/>
      <w:r>
        <w:t>ensely packed 122 element phased array layout defined over triangular grid in the ArrayEdit3 software package.</w:t>
      </w:r>
      <w:bookmarkEnd w:id="1143"/>
      <w:bookmarkEnd w:id="1144"/>
    </w:p>
    <w:p w14:paraId="36366E77" w14:textId="77777777" w:rsidR="00406F6B" w:rsidRDefault="00406F6B" w:rsidP="00406F6B">
      <w:pPr>
        <w:pStyle w:val="Figure"/>
        <w:rPr>
          <w:bCs/>
          <w:color w:val="44546A" w:themeColor="text2"/>
          <w:sz w:val="20"/>
          <w:szCs w:val="18"/>
        </w:rPr>
      </w:pPr>
      <w:r>
        <w:rPr>
          <w:noProof/>
          <w:lang w:eastAsia="en-GB"/>
        </w:rPr>
        <w:drawing>
          <wp:inline distT="0" distB="0" distL="0" distR="0" wp14:anchorId="5A7E7466" wp14:editId="40445BB9">
            <wp:extent cx="3960000" cy="2972526"/>
            <wp:effectExtent l="0" t="0" r="2540" b="0"/>
            <wp:docPr id="40" name="Picture 40" descr="T:\crashed_disks\S\My Cubby Backuped\2013_2\2013-02-01 Refraction tester\tmp\2012-02-__ cuBeam cuTFM cuMAP screenshots\elem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crashed_disks\S\My Cubby Backuped\2013_2\2013-02-01 Refraction tester\tmp\2012-02-__ cuBeam cuTFM cuMAP screenshots\elem_10.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960000" cy="2972526"/>
                    </a:xfrm>
                    <a:prstGeom prst="rect">
                      <a:avLst/>
                    </a:prstGeom>
                    <a:noFill/>
                    <a:ln>
                      <a:noFill/>
                    </a:ln>
                  </pic:spPr>
                </pic:pic>
              </a:graphicData>
            </a:graphic>
          </wp:inline>
        </w:drawing>
      </w:r>
      <w:bookmarkStart w:id="1146" w:name="_Ref400554614"/>
    </w:p>
    <w:p w14:paraId="61388FA3" w14:textId="49E62E8C" w:rsidR="00406F6B" w:rsidRPr="00071A8B" w:rsidRDefault="00406F6B" w:rsidP="00406F6B">
      <w:pPr>
        <w:pStyle w:val="FigCaption"/>
      </w:pPr>
      <w:bookmarkStart w:id="1147" w:name="_Ref417138399"/>
      <w:bookmarkStart w:id="1148" w:name="_Ref417138398"/>
      <w:bookmarkStart w:id="1149" w:name="_Toc419081372"/>
      <w:bookmarkStart w:id="1150" w:name="_Toc423364572"/>
      <w:r>
        <w:t>F</w:t>
      </w:r>
      <w:r w:rsidRPr="00071A8B">
        <w:t>ig.</w:t>
      </w:r>
      <w:r>
        <w:t xml:space="preserve"> </w:t>
      </w:r>
      <w:r w:rsidR="00B61899">
        <w:fldChar w:fldCharType="begin"/>
      </w:r>
      <w:r w:rsidR="00B61899">
        <w:instrText xml:space="preserve"> STYLEREF 1 \s </w:instrText>
      </w:r>
      <w:r w:rsidR="00B61899">
        <w:fldChar w:fldCharType="separate"/>
      </w:r>
      <w:r w:rsidR="00762916">
        <w:rPr>
          <w:noProof/>
        </w:rPr>
        <w:t>6</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2</w:t>
      </w:r>
      <w:r w:rsidR="00B61899">
        <w:rPr>
          <w:noProof/>
        </w:rPr>
        <w:fldChar w:fldCharType="end"/>
      </w:r>
      <w:bookmarkEnd w:id="1146"/>
      <w:bookmarkEnd w:id="1147"/>
      <w:r w:rsidRPr="00071A8B">
        <w:t xml:space="preserve"> Screenshot of the ArrayEdit application with a probe design loaded. Array elements have been manually placed. Note the </w:t>
      </w:r>
      <w:r>
        <w:t>changed</w:t>
      </w:r>
      <w:r w:rsidRPr="00071A8B">
        <w:t xml:space="preserve"> performance figures compared to the case in </w:t>
      </w:r>
      <w:r>
        <w:fldChar w:fldCharType="begin"/>
      </w:r>
      <w:r>
        <w:instrText xml:space="preserve"> REF _Ref417138600 \h </w:instrText>
      </w:r>
      <w:r>
        <w:fldChar w:fldCharType="separate"/>
      </w:r>
      <w:r w:rsidR="00762916">
        <w:t>F</w:t>
      </w:r>
      <w:r w:rsidR="00762916" w:rsidRPr="00071A8B">
        <w:t>ig.</w:t>
      </w:r>
      <w:r w:rsidR="00762916">
        <w:t xml:space="preserve"> </w:t>
      </w:r>
      <w:r w:rsidR="00762916">
        <w:rPr>
          <w:noProof/>
        </w:rPr>
        <w:t>6</w:t>
      </w:r>
      <w:r w:rsidR="00762916">
        <w:t>.</w:t>
      </w:r>
      <w:r w:rsidR="00762916">
        <w:rPr>
          <w:noProof/>
        </w:rPr>
        <w:t>1</w:t>
      </w:r>
      <w:r>
        <w:fldChar w:fldCharType="end"/>
      </w:r>
      <w:r>
        <w:t xml:space="preserve">: </w:t>
      </w:r>
      <w:r w:rsidRPr="00071A8B">
        <w:t xml:space="preserve">narrower beam width and </w:t>
      </w:r>
      <w:r>
        <w:t xml:space="preserve">higher </w:t>
      </w:r>
      <w:r w:rsidRPr="00071A8B">
        <w:t>side lobe amplitude for the sparse array case.</w:t>
      </w:r>
      <w:bookmarkEnd w:id="1148"/>
      <w:bookmarkEnd w:id="1149"/>
      <w:bookmarkEnd w:id="1150"/>
    </w:p>
    <w:p w14:paraId="51EB5A33" w14:textId="77777777" w:rsidR="00406F6B" w:rsidRDefault="00406F6B" w:rsidP="00406F6B"/>
    <w:p w14:paraId="4CF02547" w14:textId="77777777" w:rsidR="00406F6B" w:rsidRPr="00DF42D4" w:rsidRDefault="00406F6B" w:rsidP="00406F6B">
      <w:pPr>
        <w:pStyle w:val="Heading4"/>
        <w:numPr>
          <w:ilvl w:val="3"/>
          <w:numId w:val="1"/>
        </w:numPr>
      </w:pPr>
      <w:bookmarkStart w:id="1151" w:name="_Toc410599248"/>
      <w:bookmarkStart w:id="1152" w:name="_Toc419081243"/>
      <w:bookmarkStart w:id="1153" w:name="_Toc423364446"/>
      <w:r w:rsidRPr="00DF42D4">
        <w:t>BeamDemo: Interactive beam forming and focussing demonstration</w:t>
      </w:r>
      <w:bookmarkEnd w:id="1151"/>
      <w:bookmarkEnd w:id="1152"/>
      <w:bookmarkEnd w:id="1153"/>
    </w:p>
    <w:p w14:paraId="33D2EAF6" w14:textId="77777777" w:rsidR="00406F6B" w:rsidRPr="00C829D8" w:rsidRDefault="00406F6B" w:rsidP="00406F6B">
      <w:r w:rsidRPr="00C829D8">
        <w:t xml:space="preserve">A software package has been built to </w:t>
      </w:r>
      <w:r>
        <w:t xml:space="preserve">interactively </w:t>
      </w:r>
      <w:r w:rsidRPr="00C829D8">
        <w:t>demonstrate the effects of changing the probe aperture, bandwidth, element count</w:t>
      </w:r>
      <w:r>
        <w:t xml:space="preserve"> and the</w:t>
      </w:r>
      <w:r w:rsidRPr="00C829D8">
        <w:t xml:space="preserve"> steering and focussing on the beam shape and image quality metrics. An example screenshot is presented in </w:t>
      </w:r>
      <w:r w:rsidRPr="00C829D8">
        <w:fldChar w:fldCharType="begin"/>
      </w:r>
      <w:r w:rsidRPr="00C829D8">
        <w:instrText xml:space="preserve"> REF _Ref400555977 \h  \* MERGEFORMAT </w:instrText>
      </w:r>
      <w:r w:rsidRPr="00C829D8">
        <w:fldChar w:fldCharType="separate"/>
      </w:r>
      <w:r w:rsidR="00762916">
        <w:t xml:space="preserve">Fig. </w:t>
      </w:r>
      <w:r w:rsidR="00762916">
        <w:rPr>
          <w:noProof/>
        </w:rPr>
        <w:t>6.3</w:t>
      </w:r>
      <w:r w:rsidRPr="00C829D8">
        <w:fldChar w:fldCharType="end"/>
      </w:r>
      <w:r w:rsidRPr="00C829D8">
        <w:t xml:space="preserve">. </w:t>
      </w:r>
    </w:p>
    <w:p w14:paraId="3D8CB4DC" w14:textId="77777777" w:rsidR="00406F6B" w:rsidRPr="00C829D8" w:rsidRDefault="00406F6B" w:rsidP="00406F6B">
      <w:r w:rsidRPr="00C829D8">
        <w:t>The scene settings</w:t>
      </w:r>
      <w:r>
        <w:t xml:space="preserve"> </w:t>
      </w:r>
      <w:r w:rsidRPr="00C829D8">
        <w:t xml:space="preserve">and the probe itself </w:t>
      </w:r>
      <w:r>
        <w:t>are</w:t>
      </w:r>
      <w:r w:rsidRPr="00C829D8">
        <w:t xml:space="preserve"> defined by means of a Matlab script. </w:t>
      </w:r>
    </w:p>
    <w:p w14:paraId="5A033F6D" w14:textId="77777777" w:rsidR="00406F6B" w:rsidRPr="00C829D8" w:rsidRDefault="00406F6B" w:rsidP="00406F6B">
      <w:r w:rsidRPr="00C829D8">
        <w:t xml:space="preserve">The </w:t>
      </w:r>
      <w:r>
        <w:t>three</w:t>
      </w:r>
      <w:r w:rsidRPr="00C829D8">
        <w:t xml:space="preserve"> main displays are interactively updated</w:t>
      </w:r>
      <w:r>
        <w:t xml:space="preserve"> and illustrated in </w:t>
      </w:r>
      <w:r w:rsidRPr="00C829D8">
        <w:fldChar w:fldCharType="begin"/>
      </w:r>
      <w:r w:rsidRPr="00C829D8">
        <w:instrText xml:space="preserve"> REF _Ref400555977 \h  \* MERGEFORMAT </w:instrText>
      </w:r>
      <w:r w:rsidRPr="00C829D8">
        <w:fldChar w:fldCharType="separate"/>
      </w:r>
      <w:r w:rsidR="00762916">
        <w:t xml:space="preserve">Fig. </w:t>
      </w:r>
      <w:r w:rsidR="00762916">
        <w:rPr>
          <w:noProof/>
        </w:rPr>
        <w:t>6.3</w:t>
      </w:r>
      <w:r w:rsidRPr="00C829D8">
        <w:fldChar w:fldCharType="end"/>
      </w:r>
      <w:r w:rsidRPr="00C829D8">
        <w:t xml:space="preserve">. The XZ cross-section display is a 2D slice of the 3D space defined by plane y=0. The </w:t>
      </w:r>
      <w:r>
        <w:t>he</w:t>
      </w:r>
      <w:r w:rsidRPr="00C829D8">
        <w:t>misphere display is a 2D slice of the 3D spac</w:t>
      </w:r>
      <w:r>
        <w:t>e,</w:t>
      </w:r>
      <w:r w:rsidRPr="00C829D8">
        <w:t xml:space="preserve"> defined by a hemisphere of radius </w:t>
      </w:r>
      <w:r>
        <w:t xml:space="preserve">as dictated </w:t>
      </w:r>
      <w:r w:rsidRPr="00C829D8">
        <w:t>in the settings.  Both of these displays present the calculated relative amplitude of the pressure field generated by the prob</w:t>
      </w:r>
      <w:r>
        <w:t>e. Th</w:t>
      </w:r>
      <w:r w:rsidRPr="00C829D8">
        <w:t>ey are also used to visualise the location of a curve (semicircle, white in the figure) that is used as a final 1D cross-section of the beam. The pressure sampled at the location along this curve is displayed in the bottom plot.</w:t>
      </w:r>
    </w:p>
    <w:p w14:paraId="49A51AD4" w14:textId="77777777" w:rsidR="00406F6B" w:rsidRPr="00C829D8" w:rsidRDefault="00406F6B" w:rsidP="00406F6B">
      <w:r w:rsidRPr="00C829D8">
        <w:t>Based on the 1D cross-section, example beam characteristics are calculated</w:t>
      </w:r>
      <w:r>
        <w:t xml:space="preserve">: </w:t>
      </w:r>
      <w:r w:rsidRPr="00C829D8">
        <w:t>main lobe width (planar angle</w:t>
      </w:r>
      <w:r>
        <w:t>, width of the -3dB envelope</w:t>
      </w:r>
      <w:r w:rsidRPr="00C829D8">
        <w:t>) and leakage factor</w:t>
      </w:r>
      <w:r>
        <w:t xml:space="preserve"> (ratio of the energy outside the main lobe to the total signal energy in the measurement plane)</w:t>
      </w:r>
      <w:r w:rsidRPr="00C829D8">
        <w:t>.</w:t>
      </w:r>
    </w:p>
    <w:p w14:paraId="5E0315E0" w14:textId="77777777" w:rsidR="00406F6B" w:rsidRPr="00C829D8" w:rsidRDefault="00406F6B" w:rsidP="00406F6B">
      <w:r w:rsidRPr="00C829D8">
        <w:t>The user can click the XZ or hemisphere images</w:t>
      </w:r>
      <w:r>
        <w:t xml:space="preserve"> to direct and focus</w:t>
      </w:r>
      <w:r w:rsidRPr="00C829D8">
        <w:t xml:space="preserve"> the beam</w:t>
      </w:r>
      <w:r>
        <w:t xml:space="preserve"> </w:t>
      </w:r>
      <w:r w:rsidRPr="00C829D8">
        <w:t>at that point</w:t>
      </w:r>
      <w:r>
        <w:t xml:space="preserve">, instantly updating the display. </w:t>
      </w:r>
      <w:r w:rsidRPr="00C829D8">
        <w:t>Keyboard shortcuts are used to modify probe characteristics</w:t>
      </w:r>
      <w:r>
        <w:t xml:space="preserve">, such as to </w:t>
      </w:r>
      <w:r w:rsidRPr="00C829D8">
        <w:t>make it bigger or smaller</w:t>
      </w:r>
      <w:r>
        <w:t xml:space="preserve"> or to </w:t>
      </w:r>
      <w:r w:rsidRPr="00C829D8">
        <w:t>change the radiation frequency.</w:t>
      </w:r>
    </w:p>
    <w:p w14:paraId="376B0A91" w14:textId="77777777" w:rsidR="00406F6B" w:rsidRDefault="00406F6B" w:rsidP="00406F6B"/>
    <w:p w14:paraId="20812E80" w14:textId="77777777" w:rsidR="00406F6B" w:rsidRDefault="00406F6B" w:rsidP="00406F6B">
      <w:pPr>
        <w:pStyle w:val="Figure"/>
      </w:pPr>
      <w:r>
        <w:rPr>
          <w:noProof/>
          <w:lang w:eastAsia="en-GB"/>
        </w:rPr>
        <w:drawing>
          <wp:inline distT="0" distB="0" distL="0" distR="0" wp14:anchorId="197FACEA" wp14:editId="52194547">
            <wp:extent cx="3960000" cy="3209019"/>
            <wp:effectExtent l="0" t="0" r="2540" b="0"/>
            <wp:docPr id="41" name="Picture 41" descr="T:\crashed_disks\S\My Cubby Backuped\2013_2\2013-02-01 Refraction tester\tmp\2012-02-__ cuBeam cuTFM cuMAP screenshots\screenshot_ cuBE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crashed_disks\S\My Cubby Backuped\2013_2\2013-02-01 Refraction tester\tmp\2012-02-__ cuBeam cuTFM cuMAP screenshots\screenshot_ cuBEAM.png"/>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9488" t="3870" r="8892" b="7909"/>
                    <a:stretch/>
                  </pic:blipFill>
                  <pic:spPr bwMode="auto">
                    <a:xfrm>
                      <a:off x="0" y="0"/>
                      <a:ext cx="3960000" cy="3209019"/>
                    </a:xfrm>
                    <a:prstGeom prst="rect">
                      <a:avLst/>
                    </a:prstGeom>
                    <a:noFill/>
                    <a:ln>
                      <a:noFill/>
                    </a:ln>
                    <a:extLst>
                      <a:ext uri="{53640926-AAD7-44D8-BBD7-CCE9431645EC}">
                        <a14:shadowObscured xmlns:a14="http://schemas.microsoft.com/office/drawing/2010/main"/>
                      </a:ext>
                    </a:extLst>
                  </pic:spPr>
                </pic:pic>
              </a:graphicData>
            </a:graphic>
          </wp:inline>
        </w:drawing>
      </w:r>
    </w:p>
    <w:p w14:paraId="16E1A577" w14:textId="77777777" w:rsidR="00406F6B" w:rsidRPr="00E25198" w:rsidRDefault="00406F6B" w:rsidP="00406F6B">
      <w:pPr>
        <w:pStyle w:val="FigCaption"/>
      </w:pPr>
      <w:bookmarkStart w:id="1154" w:name="_Ref400555977"/>
      <w:bookmarkStart w:id="1155" w:name="_Toc419081373"/>
      <w:bookmarkStart w:id="1156" w:name="_Toc423364573"/>
      <w:r>
        <w:t xml:space="preserve">Fig. </w:t>
      </w:r>
      <w:r w:rsidR="00B61899">
        <w:fldChar w:fldCharType="begin"/>
      </w:r>
      <w:r w:rsidR="00B61899">
        <w:instrText xml:space="preserve"> STYLEREF 1 \s </w:instrText>
      </w:r>
      <w:r w:rsidR="00B61899">
        <w:fldChar w:fldCharType="separate"/>
      </w:r>
      <w:r w:rsidR="00762916">
        <w:rPr>
          <w:noProof/>
        </w:rPr>
        <w:t>6</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3</w:t>
      </w:r>
      <w:r w:rsidR="00B61899">
        <w:rPr>
          <w:noProof/>
        </w:rPr>
        <w:fldChar w:fldCharType="end"/>
      </w:r>
      <w:bookmarkEnd w:id="1154"/>
      <w:r w:rsidRPr="00E25198">
        <w:t xml:space="preserve">. Example screenshot of </w:t>
      </w:r>
      <w:r w:rsidRPr="00570A4D">
        <w:rPr>
          <w:i/>
        </w:rPr>
        <w:t xml:space="preserve">cueBeam </w:t>
      </w:r>
      <w:r w:rsidRPr="00E25198">
        <w:t>demonstrator</w:t>
      </w:r>
      <w:r>
        <w:t>. Top: two 2D cross-sections through 3D space; Lambert equiareal mapped hemisphere (top) and XZ plane (middle). Bottom – 1D cross-section of the beam along the white curve presented in the top views. From this last view, two beam characteristics are instantly calculated: main lobe width and energy leakage factor.</w:t>
      </w:r>
      <w:bookmarkEnd w:id="1155"/>
      <w:bookmarkEnd w:id="1156"/>
    </w:p>
    <w:p w14:paraId="69958C36" w14:textId="77777777" w:rsidR="00406F6B" w:rsidRPr="00DF42D4" w:rsidRDefault="00406F6B" w:rsidP="00406F6B">
      <w:pPr>
        <w:pStyle w:val="Heading2"/>
        <w:numPr>
          <w:ilvl w:val="1"/>
          <w:numId w:val="1"/>
        </w:numPr>
      </w:pPr>
      <w:bookmarkStart w:id="1157" w:name="_Toc417142930"/>
      <w:bookmarkStart w:id="1158" w:name="_Toc417146178"/>
      <w:bookmarkStart w:id="1159" w:name="_Ref400708100"/>
      <w:bookmarkStart w:id="1160" w:name="_Toc410599249"/>
      <w:bookmarkStart w:id="1161" w:name="_Toc411634952"/>
      <w:bookmarkStart w:id="1162" w:name="_Toc419081244"/>
      <w:bookmarkStart w:id="1163" w:name="_Toc423364447"/>
      <w:bookmarkEnd w:id="1157"/>
      <w:bookmarkEnd w:id="1158"/>
      <w:r w:rsidRPr="00DF42D4">
        <w:footnoteReference w:customMarkFollows="1" w:id="5"/>
        <w:sym w:font="Symbol" w:char="F020"/>
      </w:r>
      <w:r w:rsidRPr="00DF42D4">
        <w:t xml:space="preserve"> Computationally efficient solution of Snell's Law of refraction</w:t>
      </w:r>
      <w:bookmarkEnd w:id="1159"/>
      <w:bookmarkEnd w:id="1160"/>
      <w:bookmarkEnd w:id="1161"/>
      <w:bookmarkEnd w:id="1162"/>
      <w:bookmarkEnd w:id="1163"/>
    </w:p>
    <w:p w14:paraId="2930E67C" w14:textId="77777777" w:rsidR="00406F6B" w:rsidRPr="00047AA0" w:rsidRDefault="00406F6B" w:rsidP="00406F6B">
      <w:pPr>
        <w:pStyle w:val="Heading3"/>
        <w:numPr>
          <w:ilvl w:val="2"/>
          <w:numId w:val="1"/>
        </w:numPr>
      </w:pPr>
      <w:bookmarkStart w:id="1164" w:name="_Toc410599250"/>
      <w:bookmarkStart w:id="1165" w:name="_Toc411634953"/>
      <w:bookmarkStart w:id="1166" w:name="_Toc419081245"/>
      <w:bookmarkStart w:id="1167" w:name="_Toc423364448"/>
      <w:r>
        <w:t>Introduction</w:t>
      </w:r>
      <w:bookmarkEnd w:id="1164"/>
      <w:bookmarkEnd w:id="1165"/>
      <w:bookmarkEnd w:id="1166"/>
      <w:bookmarkEnd w:id="1167"/>
    </w:p>
    <w:p w14:paraId="5406E7FB" w14:textId="77777777" w:rsidR="00406F6B" w:rsidRDefault="00406F6B" w:rsidP="00406F6B">
      <w:pPr>
        <w:keepNext/>
      </w:pPr>
      <w:r>
        <w:t xml:space="preserve">The success of the </w:t>
      </w:r>
      <w:r w:rsidRPr="00854D14">
        <w:rPr>
          <w:i/>
        </w:rPr>
        <w:t>cueBeam</w:t>
      </w:r>
      <w:r>
        <w:t xml:space="preserve"> has prompted the following question: Can the simulation package be extended to include the effects of refraction?</w:t>
      </w:r>
    </w:p>
    <w:p w14:paraId="27FE6638" w14:textId="77777777" w:rsidR="00406F6B" w:rsidRDefault="00406F6B" w:rsidP="00406F6B">
      <w:pPr>
        <w:keepNext/>
      </w:pPr>
      <w:r w:rsidRPr="00C829D8">
        <w:t>Snell’s Law, or the law of refraction, is a formula used to describe</w:t>
      </w:r>
      <w:r>
        <w:t xml:space="preserve"> the</w:t>
      </w:r>
      <w:r w:rsidRPr="00C829D8">
        <w:t xml:space="preserve"> bending of waves as they pass through the interface between media of differing wave velocity. In the case of acoustic waves in a solid media, the formula can be used for longitudinal, shear and</w:t>
      </w:r>
      <w:r>
        <w:t> </w:t>
      </w:r>
      <w:r w:rsidRPr="00C829D8">
        <w:t>mode</w:t>
      </w:r>
      <w:r>
        <w:noBreakHyphen/>
      </w:r>
      <w:r w:rsidRPr="00C829D8">
        <w:t>converted waves. The concept of a ray is used here to visualise the shortest propagation path between two given points</w:t>
      </w:r>
      <w:r>
        <w:t>.</w:t>
      </w:r>
    </w:p>
    <w:p w14:paraId="65A44A9B" w14:textId="340C5981" w:rsidR="00406F6B" w:rsidRDefault="00406F6B" w:rsidP="00406F6B">
      <w:r w:rsidRPr="00C829D8">
        <w:t>For this work,</w:t>
      </w:r>
      <m:oMath>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e>
        </m:d>
      </m:oMath>
      <w:r w:rsidRPr="00C829D8">
        <w:t xml:space="preserve"> are the coordinates of  </w:t>
      </w:r>
      <w:r>
        <w:t xml:space="preserve">(1) the </w:t>
      </w:r>
      <w:r w:rsidRPr="00C829D8">
        <w:t>source and</w:t>
      </w:r>
      <w:r>
        <w:t>,</w:t>
      </w:r>
      <w:r w:rsidRPr="00C829D8">
        <w:t xml:space="preserve"> </w:t>
      </w:r>
      <w:r>
        <w:t xml:space="preserve">(2) the </w:t>
      </w:r>
      <w:r w:rsidRPr="00C829D8">
        <w:t>destination point of the ray</w:t>
      </w:r>
      <w:r>
        <w:t xml:space="preserve"> respectively.</w:t>
      </w:r>
      <w:r w:rsidRPr="00C829D8">
        <w:t>,</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w:r w:rsidRPr="00C829D8">
        <w:t xml:space="preserve"> is the ray entry point on the interface between the two media, where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C829D8">
        <w:t xml:space="preserve"> is assumed to be 0</w:t>
      </w:r>
      <w:r>
        <w:t xml:space="preserve"> (meaning, planar surface)</w:t>
      </w:r>
      <w:r w:rsidRPr="00C829D8">
        <w:t xml:space="preserve"> and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has to be calculated. </w:t>
      </w:r>
      <m:oMath>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rPr>
          <m:t xml:space="preserve"> </m:t>
        </m:r>
      </m:oMath>
      <w:r>
        <w:rPr>
          <w:rFonts w:eastAsiaTheme="minorEastAsia"/>
        </w:rPr>
        <w:t xml:space="preserve">and </w:t>
      </w:r>
      <m:oMath>
        <m:sSub>
          <m:sSubPr>
            <m:ctrlPr>
              <w:rPr>
                <w:rFonts w:ascii="Cambria Math" w:hAnsi="Cambria Math"/>
                <w:i/>
              </w:rPr>
            </m:ctrlPr>
          </m:sSubPr>
          <m:e>
            <m:r>
              <w:rPr>
                <w:rFonts w:ascii="Cambria Math" w:hAnsi="Cambria Math"/>
              </w:rPr>
              <m:t>φ</m:t>
            </m:r>
          </m:e>
          <m:sub>
            <m:r>
              <w:rPr>
                <w:rFonts w:ascii="Cambria Math" w:hAnsi="Cambria Math"/>
              </w:rPr>
              <m:t>2</m:t>
            </m:r>
          </m:sub>
        </m:sSub>
      </m:oMath>
      <w:r>
        <w:rPr>
          <w:rFonts w:eastAsiaTheme="minorEastAsia"/>
        </w:rPr>
        <w:t xml:space="preserve"> are the angles between the  normal surface and the impinging ray. Finally, </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Pr>
          <w:rFonts w:eastAsiaTheme="minorEastAsia"/>
        </w:rPr>
        <w:t xml:space="preserve">and </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Pr>
          <w:rFonts w:eastAsiaTheme="minorEastAsia"/>
        </w:rPr>
        <w:t xml:space="preserve"> are velocities of respective waves in their respective media of propagation. The symbols are visualised in </w:t>
      </w:r>
      <w:r>
        <w:rPr>
          <w:rFonts w:eastAsiaTheme="minorEastAsia"/>
        </w:rPr>
        <w:fldChar w:fldCharType="begin"/>
      </w:r>
      <w:r>
        <w:rPr>
          <w:rFonts w:eastAsiaTheme="minorEastAsia"/>
        </w:rPr>
        <w:instrText xml:space="preserve"> REF _Ref417142398 \h </w:instrText>
      </w:r>
      <w:r>
        <w:rPr>
          <w:rFonts w:eastAsiaTheme="minorEastAsia"/>
        </w:rPr>
      </w:r>
      <w:r>
        <w:rPr>
          <w:rFonts w:eastAsiaTheme="minorEastAsia"/>
        </w:rPr>
        <w:fldChar w:fldCharType="separate"/>
      </w:r>
      <w:r w:rsidR="00762916">
        <w:t xml:space="preserve">Fig. </w:t>
      </w:r>
      <w:r w:rsidR="00762916">
        <w:rPr>
          <w:noProof/>
        </w:rPr>
        <w:t>6</w:t>
      </w:r>
      <w:r w:rsidR="00762916">
        <w:t>.</w:t>
      </w:r>
      <w:r w:rsidR="00762916">
        <w:rPr>
          <w:noProof/>
        </w:rPr>
        <w:t>4</w:t>
      </w:r>
      <w:r>
        <w:rPr>
          <w:rFonts w:eastAsiaTheme="minorEastAsia"/>
        </w:rPr>
        <w:fldChar w:fldCharType="end"/>
      </w:r>
      <w:r>
        <w:rPr>
          <w:rFonts w:eastAsiaTheme="minorEastAsia"/>
        </w:rPr>
        <w:t xml:space="preserve"> and used in the following </w:t>
      </w:r>
      <w:r>
        <w:rPr>
          <w:rFonts w:eastAsiaTheme="minorEastAsia"/>
        </w:rPr>
        <w:fldChar w:fldCharType="begin"/>
      </w:r>
      <w:r>
        <w:rPr>
          <w:rFonts w:eastAsiaTheme="minorEastAsia"/>
        </w:rPr>
        <w:instrText xml:space="preserve"> REF _Ref408163316 \h </w:instrText>
      </w:r>
      <w:r>
        <w:rPr>
          <w:rFonts w:eastAsiaTheme="minorEastAsia"/>
        </w:rPr>
      </w:r>
      <w:r>
        <w:rPr>
          <w:rFonts w:eastAsiaTheme="minorEastAsia"/>
        </w:rPr>
        <w:fldChar w:fldCharType="separate"/>
      </w:r>
      <w:r w:rsidR="00762916" w:rsidRPr="004D6D5E">
        <w:t xml:space="preserve">Equation. </w:t>
      </w:r>
      <w:r w:rsidR="00762916">
        <w:rPr>
          <w:noProof/>
        </w:rPr>
        <w:t>6</w:t>
      </w:r>
      <w:r w:rsidR="00762916" w:rsidRPr="004D6D5E">
        <w:t>.</w:t>
      </w:r>
      <w:r w:rsidR="00762916">
        <w:rPr>
          <w:noProof/>
        </w:rPr>
        <w:t>2</w:t>
      </w:r>
      <w:r>
        <w:rPr>
          <w:rFonts w:eastAsiaTheme="minorEastAsia"/>
        </w:rPr>
        <w:fldChar w:fldCharType="end"/>
      </w:r>
      <w:r>
        <w:rPr>
          <w:rFonts w:eastAsiaTheme="minorEastAsia"/>
        </w:rPr>
        <w:t>:</w:t>
      </w:r>
    </w:p>
    <w:tbl>
      <w:tblPr>
        <w:tblW w:w="0" w:type="auto"/>
        <w:jc w:val="center"/>
        <w:tblLook w:val="04A0" w:firstRow="1" w:lastRow="0" w:firstColumn="1" w:lastColumn="0" w:noHBand="0" w:noVBand="1"/>
      </w:tblPr>
      <w:tblGrid>
        <w:gridCol w:w="2697"/>
        <w:gridCol w:w="2754"/>
        <w:gridCol w:w="2769"/>
      </w:tblGrid>
      <w:tr w:rsidR="00406F6B" w14:paraId="304BBF52" w14:textId="77777777" w:rsidTr="009A22D7">
        <w:trPr>
          <w:jc w:val="center"/>
        </w:trPr>
        <w:tc>
          <w:tcPr>
            <w:tcW w:w="2907" w:type="dxa"/>
            <w:vAlign w:val="center"/>
          </w:tcPr>
          <w:p w14:paraId="6ACF1B76" w14:textId="77777777" w:rsidR="00406F6B" w:rsidRDefault="00406F6B" w:rsidP="009A22D7">
            <w:pPr>
              <w:jc w:val="right"/>
              <w:rPr>
                <w:rStyle w:val="MathematicaFormatTextForm"/>
              </w:rPr>
            </w:pPr>
          </w:p>
        </w:tc>
        <w:tc>
          <w:tcPr>
            <w:tcW w:w="2907" w:type="dxa"/>
            <w:vAlign w:val="center"/>
          </w:tcPr>
          <w:p w14:paraId="265D6113" w14:textId="77777777" w:rsidR="00406F6B" w:rsidRDefault="00B61899" w:rsidP="009A22D7">
            <w:pPr>
              <w:jc w:val="center"/>
              <w:rPr>
                <w:rStyle w:val="MathematicaFormatTextForm"/>
              </w:rPr>
            </w:pPr>
            <m:oMathPara>
              <m:oMath>
                <m:f>
                  <m:fPr>
                    <m:ctrlPr>
                      <w:rPr>
                        <w:rFonts w:ascii="Cambria Math" w:hAnsi="Cambria Math"/>
                        <w:i/>
                      </w:rPr>
                    </m:ctrlPr>
                  </m:fPr>
                  <m:num>
                    <m:r>
                      <w:rPr>
                        <w:rFonts w:ascii="Cambria Math" w:hAnsi="Cambria Math"/>
                      </w:rPr>
                      <m:t>sin</m:t>
                    </m:r>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e>
                    </m:d>
                  </m:num>
                  <m:den>
                    <m:r>
                      <w:rPr>
                        <w:rFonts w:ascii="Cambria Math" w:hAnsi="Cambria Math"/>
                      </w:rPr>
                      <m:t>sin</m:t>
                    </m:r>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1</m:t>
                            </m:r>
                          </m:sub>
                        </m:sSub>
                      </m:e>
                    </m: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sub>
                    </m:sSub>
                  </m:num>
                  <m:den>
                    <m:sSub>
                      <m:sSubPr>
                        <m:ctrlPr>
                          <w:rPr>
                            <w:rFonts w:ascii="Cambria Math" w:hAnsi="Cambria Math"/>
                            <w:i/>
                          </w:rPr>
                        </m:ctrlPr>
                      </m:sSubPr>
                      <m:e>
                        <m:r>
                          <w:rPr>
                            <w:rFonts w:ascii="Cambria Math" w:hAnsi="Cambria Math"/>
                          </w:rPr>
                          <m:t>v</m:t>
                        </m:r>
                      </m:e>
                      <m:sub>
                        <m:r>
                          <w:rPr>
                            <w:rFonts w:ascii="Cambria Math" w:hAnsi="Cambria Math"/>
                          </w:rPr>
                          <m:t>1</m:t>
                        </m:r>
                      </m:sub>
                    </m:sSub>
                  </m:den>
                </m:f>
              </m:oMath>
            </m:oMathPara>
          </w:p>
        </w:tc>
        <w:tc>
          <w:tcPr>
            <w:tcW w:w="2907" w:type="dxa"/>
            <w:vAlign w:val="center"/>
          </w:tcPr>
          <w:p w14:paraId="6761DC42" w14:textId="77777777" w:rsidR="00406F6B" w:rsidRPr="004D6D5E" w:rsidRDefault="00406F6B" w:rsidP="009A22D7">
            <w:pPr>
              <w:pStyle w:val="EquationCaption"/>
              <w:rPr>
                <w:rStyle w:val="MathematicaFormatTextForm"/>
              </w:rPr>
            </w:pPr>
            <w:bookmarkStart w:id="1168" w:name="_Ref408163316"/>
            <w:r w:rsidRPr="004D6D5E">
              <w:t xml:space="preserve">Equation. </w:t>
            </w:r>
            <w:r w:rsidR="00B61899">
              <w:fldChar w:fldCharType="begin"/>
            </w:r>
            <w:r w:rsidR="00B61899">
              <w:instrText xml:space="preserve"> STYLEREF 1 \s </w:instrText>
            </w:r>
            <w:r w:rsidR="00B61899">
              <w:fldChar w:fldCharType="separate"/>
            </w:r>
            <w:r w:rsidR="00762916">
              <w:rPr>
                <w:noProof/>
              </w:rPr>
              <w:t>6</w:t>
            </w:r>
            <w:r w:rsidR="00B61899">
              <w:rPr>
                <w:noProof/>
              </w:rPr>
              <w:fldChar w:fldCharType="end"/>
            </w:r>
            <w:r w:rsidRPr="004D6D5E">
              <w:t>.</w:t>
            </w:r>
            <w:r w:rsidR="00B61899">
              <w:fldChar w:fldCharType="begin"/>
            </w:r>
            <w:r w:rsidR="00B61899">
              <w:instrText xml:space="preserve"> </w:instrText>
            </w:r>
            <w:r w:rsidR="00B61899">
              <w:instrText xml:space="preserve">SEQ Equation \* ARABIC \s 1 </w:instrText>
            </w:r>
            <w:r w:rsidR="00B61899">
              <w:fldChar w:fldCharType="separate"/>
            </w:r>
            <w:r w:rsidR="00762916">
              <w:rPr>
                <w:noProof/>
              </w:rPr>
              <w:t>2</w:t>
            </w:r>
            <w:r w:rsidR="00B61899">
              <w:rPr>
                <w:noProof/>
              </w:rPr>
              <w:fldChar w:fldCharType="end"/>
            </w:r>
            <w:bookmarkEnd w:id="1168"/>
          </w:p>
        </w:tc>
      </w:tr>
    </w:tbl>
    <w:p w14:paraId="64F7837B" w14:textId="77777777" w:rsidR="00406F6B" w:rsidRDefault="00406F6B" w:rsidP="00406F6B">
      <w:r>
        <w:tab/>
      </w:r>
    </w:p>
    <w:p w14:paraId="067BE598" w14:textId="77777777" w:rsidR="00406F6B" w:rsidRDefault="00406F6B" w:rsidP="00406F6B">
      <w:pPr>
        <w:pStyle w:val="Figure"/>
      </w:pPr>
      <w:r>
        <w:rPr>
          <w:noProof/>
          <w:lang w:eastAsia="en-GB"/>
        </w:rPr>
        <w:drawing>
          <wp:inline distT="0" distB="0" distL="0" distR="0" wp14:anchorId="2E839E71" wp14:editId="0A62333D">
            <wp:extent cx="3110230" cy="3200400"/>
            <wp:effectExtent l="0" t="0" r="0" b="0"/>
            <wp:docPr id="42" name="Picture 42" descr="drawing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ng2.tif"/>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110230" cy="3200400"/>
                    </a:xfrm>
                    <a:prstGeom prst="rect">
                      <a:avLst/>
                    </a:prstGeom>
                    <a:noFill/>
                    <a:ln>
                      <a:noFill/>
                    </a:ln>
                  </pic:spPr>
                </pic:pic>
              </a:graphicData>
            </a:graphic>
          </wp:inline>
        </w:drawing>
      </w:r>
    </w:p>
    <w:p w14:paraId="5A23BEE0" w14:textId="77777777" w:rsidR="00406F6B" w:rsidRDefault="00406F6B" w:rsidP="00406F6B">
      <w:pPr>
        <w:pStyle w:val="FigCaption"/>
      </w:pPr>
      <w:bookmarkStart w:id="1169" w:name="_Ref417142398"/>
      <w:bookmarkStart w:id="1170" w:name="_Ref400561270"/>
      <w:bookmarkStart w:id="1171" w:name="_Toc419081374"/>
      <w:bookmarkStart w:id="1172" w:name="_Toc423364574"/>
      <w:r>
        <w:t xml:space="preserve">Fig. </w:t>
      </w:r>
      <w:r w:rsidR="00B61899">
        <w:fldChar w:fldCharType="begin"/>
      </w:r>
      <w:r w:rsidR="00B61899">
        <w:instrText xml:space="preserve"> STYLEREF 1 \s </w:instrText>
      </w:r>
      <w:r w:rsidR="00B61899">
        <w:fldChar w:fldCharType="separate"/>
      </w:r>
      <w:r w:rsidR="00762916">
        <w:rPr>
          <w:noProof/>
        </w:rPr>
        <w:t>6</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4</w:t>
      </w:r>
      <w:r w:rsidR="00B61899">
        <w:rPr>
          <w:noProof/>
        </w:rPr>
        <w:fldChar w:fldCharType="end"/>
      </w:r>
      <w:bookmarkEnd w:id="1169"/>
      <w:bookmarkEnd w:id="1170"/>
      <w:r w:rsidRPr="00E25198">
        <w:t xml:space="preserve">. Depiction of symbols used in the </w:t>
      </w:r>
      <w:r>
        <w:t>application</w:t>
      </w:r>
      <w:r w:rsidRPr="00E25198">
        <w:t xml:space="preserve"> of Snell’s Law.</w:t>
      </w:r>
      <w:bookmarkEnd w:id="1171"/>
      <w:bookmarkEnd w:id="1172"/>
      <w:r w:rsidRPr="00E25198">
        <w:t xml:space="preserve"> </w:t>
      </w:r>
    </w:p>
    <w:p w14:paraId="285E7C3B" w14:textId="77777777" w:rsidR="00406F6B" w:rsidRDefault="00406F6B" w:rsidP="00406F6B">
      <w:r>
        <w:t xml:space="preserve">The challenge is to find the point where the ray refraction occurs. This is distinct from solving the ‘direct’ problem of calculating the refracted angle of the ray, where the location of the source and point of refraction are given. </w:t>
      </w:r>
    </w:p>
    <w:p w14:paraId="4BD0A9A4" w14:textId="4AA291F9" w:rsidR="00406F6B" w:rsidRDefault="00406F6B" w:rsidP="00406F6B">
      <w:r w:rsidRPr="00047AA0">
        <w:t>The classical method of sol</w:t>
      </w:r>
      <w:r>
        <w:t>ving</w:t>
      </w:r>
      <w:r w:rsidRPr="00047AA0">
        <w:t xml:space="preserve"> </w:t>
      </w:r>
      <w:r>
        <w:t xml:space="preserve">this problem </w:t>
      </w:r>
      <w:r w:rsidRPr="00047AA0">
        <w:t xml:space="preserve">is by </w:t>
      </w:r>
      <w:r>
        <w:t xml:space="preserve">taking </w:t>
      </w:r>
      <w:r w:rsidRPr="00047AA0">
        <w:t>an iterative approach. The procedure assumes a starting ray refraction point on the media interface, and then</w:t>
      </w:r>
      <w:r>
        <w:t xml:space="preserve"> </w:t>
      </w:r>
      <w:r w:rsidRPr="00047AA0">
        <w:t>using the Fresnel principle, iterates it towards the minimum time of flight condition. Such a solution method is very easy to implement as it is numerically stable, supports curved surface</w:t>
      </w:r>
      <w:r>
        <w:t>s</w:t>
      </w:r>
      <w:r w:rsidRPr="00047AA0">
        <w:t xml:space="preserve"> and </w:t>
      </w:r>
      <w:r>
        <w:t xml:space="preserve">to speed up convergence it </w:t>
      </w:r>
      <w:r w:rsidRPr="00047AA0">
        <w:t>can utilise various small-scale optimisation methods</w:t>
      </w:r>
      <w:r>
        <w:t xml:space="preserve"> such as</w:t>
      </w:r>
      <w:r w:rsidRPr="00047AA0">
        <w:t xml:space="preserve"> the Newton–Raphson method </w:t>
      </w:r>
      <w:r w:rsidRPr="00047AA0">
        <w:fldChar w:fldCharType="begin"/>
      </w:r>
      <w:r w:rsidR="00D66A0F">
        <w:instrText xml:space="preserve"> ADDIN ZOTERO_ITEM CSL_CITATION {"citationID":"27rkt0hapc","properties":{"formattedCitation":"[74]","plainCitation":"[74]"},"citationItems":[{"id":519,"uris":["http://zotero.org/users/115780/items/HXJUSTM9"],"uri":["http://zotero.org/users/115780/items/HXJUSTM9"],"itemData":{"id":519,"type":"paper-conference","title":"Dynamic focusing through arbitrary geometry interfaces","container-title":"IEEE Ultrasonics Symposium, 2008. IUS 2008","publisher":"IEEE","page":"1195-1198","source":"IEEE Xplore","event":"IEEE Ultrasonics Symposium, 2008. IUS 2008","abstract":"This paper introduces the fast focal law calculator (FFLC), a Newton-Raphson based algorithm that performs such task accurately at high speed. It is especially well suited for dynamic focusing through arbitrary geometry interfaces, where other algorithms are order of magnitude slower. In spite of the high speed of the FFLC, errors are kept very small, typically within a few tens of picoseconds. Besides a short background theory, the paper compares the results of the FFLC with regard to exact solutions (for planar interfaces) and those based on search algorithms. Field simulations are performed to assess the correctness of the method. Also, experiments are carried out with a curved interface showing the advantages of the FFLC for dynamic focusing to improve the image quality and the flaw detection and evaluation capabilities.","DOI":"10.1109/ULTSYM.2008.0288","ISBN":"978-1-4244-2428-3","language":"English","author":[{"family":"Parrilla","given":"M."},{"family":"Brizuela","given":"J."},{"family":"Camacho","given":"J."},{"family":"Ibanez","given":"A."},{"family":"Nevado","given":"P."},{"family":"Fritsch","given":"C."}],"issued":{"date-parts":[["2008",11,2]]}}}],"schema":"https://github.com/citation-style-language/schema/raw/master/csl-citation.json"} </w:instrText>
      </w:r>
      <w:r w:rsidRPr="00047AA0">
        <w:fldChar w:fldCharType="separate"/>
      </w:r>
      <w:r w:rsidR="00D66A0F" w:rsidRPr="00D66A0F">
        <w:rPr>
          <w:rFonts w:ascii="Calibri" w:hAnsi="Calibri"/>
        </w:rPr>
        <w:t>[74]</w:t>
      </w:r>
      <w:r w:rsidRPr="00047AA0">
        <w:fldChar w:fldCharType="end"/>
      </w:r>
      <w:r>
        <w:t xml:space="preserve">. </w:t>
      </w:r>
      <w:r w:rsidRPr="00047AA0">
        <w:t xml:space="preserve">Iterations can be continued </w:t>
      </w:r>
      <w:r>
        <w:t xml:space="preserve">in order </w:t>
      </w:r>
      <w:r w:rsidRPr="00047AA0">
        <w:t xml:space="preserve">to achieve </w:t>
      </w:r>
      <w:r>
        <w:t xml:space="preserve">the desired </w:t>
      </w:r>
      <w:r w:rsidRPr="00047AA0">
        <w:t>precision.  However, such an algorithm suffers from the fact that it requires a conditional loop whose length varies on a case-</w:t>
      </w:r>
      <w:r>
        <w:t>by</w:t>
      </w:r>
      <w:r w:rsidRPr="00047AA0">
        <w:t xml:space="preserve">-case basis. This means that on </w:t>
      </w:r>
      <w:r>
        <w:t xml:space="preserve">parallel hardware architecture like </w:t>
      </w:r>
      <w:r w:rsidRPr="00047AA0">
        <w:t>GP-GPU</w:t>
      </w:r>
      <w:r>
        <w:fldChar w:fldCharType="begin"/>
      </w:r>
      <w:r>
        <w:instrText xml:space="preserve"> XE "</w:instrText>
      </w:r>
      <w:r w:rsidRPr="00E43B9E">
        <w:instrText>GP-GPU</w:instrText>
      </w:r>
      <w:r>
        <w:instrText xml:space="preserve">" </w:instrText>
      </w:r>
      <w:r>
        <w:fldChar w:fldCharType="end"/>
      </w:r>
      <w:r w:rsidRPr="00047AA0">
        <w:t xml:space="preserve">, each cluster of threads is </w:t>
      </w:r>
      <w:r>
        <w:t xml:space="preserve">- </w:t>
      </w:r>
      <w:r w:rsidRPr="00047AA0">
        <w:t>a</w:t>
      </w:r>
      <w:r>
        <w:t xml:space="preserve">t best - only as fast as the slowest thread, or even slower due to serialisation. </w:t>
      </w:r>
      <w:r w:rsidRPr="00047AA0">
        <w:t xml:space="preserve">Additionally, conditional jumps incur a time penalty that is worth many floating point operations, depending on the processor architecture. This inefficiency has prompted the </w:t>
      </w:r>
      <w:r>
        <w:t>author to pursue</w:t>
      </w:r>
      <w:r w:rsidRPr="00047AA0">
        <w:t xml:space="preserve"> an alternative algorithm, in which the equations are </w:t>
      </w:r>
      <w:r w:rsidR="00565245">
        <w:t>analytically</w:t>
      </w:r>
      <w:r w:rsidRPr="00047AA0">
        <w:t xml:space="preserve"> solved for the refraction point and the result is thus obtained in a single</w:t>
      </w:r>
      <w:r>
        <w:t>-</w:t>
      </w:r>
      <w:r w:rsidRPr="00047AA0">
        <w:t>pass without iteration. It has been speculated that such</w:t>
      </w:r>
      <w:r>
        <w:t xml:space="preserve"> an</w:t>
      </w:r>
      <w:r w:rsidRPr="00047AA0">
        <w:t xml:space="preserve"> approach, while yielding a long instruction list, may prove more efficient due to </w:t>
      </w:r>
      <w:r>
        <w:t xml:space="preserve">the </w:t>
      </w:r>
      <w:r w:rsidRPr="00047AA0">
        <w:t xml:space="preserve">avoidance of conditional jumps and thread divergence, thus utilising the advantages of parallel hardware architecture </w:t>
      </w:r>
      <w:r>
        <w:t>and avoiding its known disadvantages.</w:t>
      </w:r>
    </w:p>
    <w:p w14:paraId="1F08D9FD" w14:textId="77777777" w:rsidR="00406F6B" w:rsidRPr="00BF2A94" w:rsidRDefault="00406F6B" w:rsidP="00406F6B">
      <w:pPr>
        <w:pStyle w:val="Heading3"/>
        <w:numPr>
          <w:ilvl w:val="2"/>
          <w:numId w:val="1"/>
        </w:numPr>
      </w:pPr>
      <w:bookmarkStart w:id="1173" w:name="_Ref408164224"/>
      <w:bookmarkStart w:id="1174" w:name="_Ref408164226"/>
      <w:bookmarkStart w:id="1175" w:name="_Toc410599251"/>
      <w:bookmarkStart w:id="1176" w:name="_Toc411634954"/>
      <w:bookmarkStart w:id="1177" w:name="_Toc419081246"/>
      <w:bookmarkStart w:id="1178" w:name="_Toc423364449"/>
      <w:r w:rsidRPr="00BF2A94">
        <w:t>Direct solution for the ray entry point (ray refraction point), 2D case</w:t>
      </w:r>
      <w:bookmarkEnd w:id="1173"/>
      <w:bookmarkEnd w:id="1174"/>
      <w:bookmarkEnd w:id="1175"/>
      <w:bookmarkEnd w:id="1176"/>
      <w:bookmarkEnd w:id="1177"/>
      <w:bookmarkEnd w:id="1178"/>
    </w:p>
    <w:p w14:paraId="319F777B" w14:textId="77777777" w:rsidR="00406F6B" w:rsidRDefault="00406F6B" w:rsidP="00406F6B">
      <w:r w:rsidRPr="00BF2A94">
        <w:t>Consider a 2D case of ray refraction</w:t>
      </w:r>
      <w:r>
        <w:t>,</w:t>
      </w:r>
      <w:r w:rsidRPr="00BF2A94">
        <w:t xml:space="preserve"> as depicted in </w:t>
      </w:r>
      <w:r w:rsidRPr="00BF2A94">
        <w:fldChar w:fldCharType="begin"/>
      </w:r>
      <w:r w:rsidRPr="00BF2A94">
        <w:instrText xml:space="preserve"> REF _Ref400561270 \h </w:instrText>
      </w:r>
      <w:r>
        <w:instrText xml:space="preserve"> \* MERGEFORMAT </w:instrText>
      </w:r>
      <w:r w:rsidRPr="00BF2A94">
        <w:fldChar w:fldCharType="separate"/>
      </w:r>
      <w:r w:rsidR="00762916">
        <w:t xml:space="preserve">Fig. </w:t>
      </w:r>
      <w:r w:rsidR="00762916">
        <w:rPr>
          <w:noProof/>
        </w:rPr>
        <w:t>6.4</w:t>
      </w:r>
      <w:r w:rsidRPr="00BF2A94">
        <w:fldChar w:fldCharType="end"/>
      </w:r>
      <w:r w:rsidRPr="00BF2A94">
        <w:t xml:space="preserve">. A ray is emitted from point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eastAsiaTheme="minorEastAsia" w:hAnsi="Cambria Math"/>
              </w:rPr>
              <m:t>,</m:t>
            </m:r>
            <m:r>
              <m:rPr>
                <m:sty m:val="p"/>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e>
        </m:d>
      </m:oMath>
      <w:r w:rsidRPr="00BF2A94">
        <w:t xml:space="preserve">placed in medium 1 with wave velocity v1, towards point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eastAsiaTheme="minorEastAsia" w:hAnsi="Cambria Math"/>
              </w:rPr>
              <m:t>,</m:t>
            </m:r>
            <m:r>
              <m:rPr>
                <m:sty m:val="p"/>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 xml:space="preserve"> </m:t>
        </m:r>
      </m:oMath>
      <w:r w:rsidRPr="00BF2A94">
        <w:t xml:space="preserve">placed in medium 2 with wave velocity v2. </w:t>
      </w:r>
      <w:r>
        <w:t>The point of refraction</w:t>
      </w:r>
      <m:oMath>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eastAsiaTheme="minorEastAsia" w:hAnsi="Cambria Math"/>
              </w:rPr>
              <m:t>,</m:t>
            </m:r>
            <m:r>
              <m:rPr>
                <m:sty m:val="p"/>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e>
        </m:d>
      </m:oMath>
      <w:r>
        <w:rPr>
          <w:rFonts w:eastAsiaTheme="minorEastAsia"/>
        </w:rPr>
        <w:t xml:space="preserve">, </w:t>
      </w:r>
      <w:r>
        <w:t>lying on the interface, is to be determined.</w:t>
      </w:r>
      <w:r w:rsidRPr="00BF2A94">
        <w:t xml:space="preserve"> The interface is assumed to be a planar surface described by equation</w:t>
      </w:r>
      <m:oMath>
        <m:sSub>
          <m:sSubPr>
            <m:ctrlPr>
              <w:rPr>
                <w:rFonts w:ascii="Cambria Math" w:hAnsi="Cambria Math"/>
                <w:i/>
              </w:rPr>
            </m:ctrlPr>
          </m:sSubPr>
          <m:e>
            <m:r>
              <w:rPr>
                <w:rFonts w:ascii="Cambria Math" w:hAnsi="Cambria Math"/>
              </w:rPr>
              <m:t xml:space="preserve"> y</m:t>
            </m:r>
          </m:e>
          <m:sub>
            <m:r>
              <w:rPr>
                <w:rFonts w:ascii="Cambria Math" w:hAnsi="Cambria Math"/>
              </w:rPr>
              <m:t>i</m:t>
            </m:r>
          </m:sub>
        </m:sSub>
        <m:r>
          <w:rPr>
            <w:rFonts w:ascii="Cambria Math" w:hAnsi="Cambria Math"/>
          </w:rPr>
          <m:t>=0</m:t>
        </m:r>
      </m:oMath>
      <w:r w:rsidRPr="00BF2A94">
        <w:t xml:space="preserve">. This </w:t>
      </w:r>
      <w:r>
        <w:t xml:space="preserve">simplification is realistic. For </w:t>
      </w:r>
      <w:r w:rsidRPr="00CF6323">
        <w:t xml:space="preserve">example, in the case of TFM imaging (see section </w:t>
      </w:r>
      <w:r w:rsidRPr="00CF6323">
        <w:fldChar w:fldCharType="begin"/>
      </w:r>
      <w:r w:rsidRPr="00CF6323">
        <w:instrText xml:space="preserve"> REF _Ref400711669 \r \h  \* MERGEFORMAT </w:instrText>
      </w:r>
      <w:r w:rsidRPr="00CF6323">
        <w:fldChar w:fldCharType="separate"/>
      </w:r>
      <w:r w:rsidR="00762916">
        <w:t>Chapter 7</w:t>
      </w:r>
      <w:r w:rsidRPr="00CF6323">
        <w:fldChar w:fldCharType="end"/>
      </w:r>
      <w:r>
        <w:t xml:space="preserve">) it </w:t>
      </w:r>
      <w:r w:rsidRPr="00BF2A94">
        <w:t xml:space="preserve">can </w:t>
      </w:r>
      <w:r>
        <w:t xml:space="preserve">be </w:t>
      </w:r>
      <w:r w:rsidRPr="00BF2A94">
        <w:t>assume</w:t>
      </w:r>
      <w:r>
        <w:t xml:space="preserve">d </w:t>
      </w:r>
      <w:r w:rsidRPr="00BF2A94">
        <w:t xml:space="preserve">that the </w:t>
      </w:r>
      <w:r>
        <w:t xml:space="preserve">probe and </w:t>
      </w:r>
      <w:r w:rsidRPr="00BF2A94">
        <w:t>image created is oriented with respect to the interface. The ray passes through the medium interface at point</w:t>
      </w:r>
      <m:oMath>
        <m:sSub>
          <m:sSubPr>
            <m:ctrlPr>
              <w:rPr>
                <w:rFonts w:ascii="Cambria Math" w:eastAsiaTheme="minorEastAsia" w:hAnsi="Cambria Math"/>
                <w:i/>
              </w:rPr>
            </m:ctrlPr>
          </m:sSubPr>
          <m:e>
            <m:r>
              <w:rPr>
                <w:rFonts w:ascii="Cambria Math" w:eastAsiaTheme="minorEastAsia" w:hAnsi="Cambria Math"/>
              </w:rPr>
              <m:t xml:space="preserve"> P</m:t>
            </m:r>
          </m:e>
          <m:sub>
            <m:r>
              <w:rPr>
                <w:rFonts w:ascii="Cambria Math" w:eastAsiaTheme="minorEastAsia"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eastAsiaTheme="minorEastAsia" w:hAnsi="Cambria Math"/>
              </w:rPr>
              <m:t>,</m:t>
            </m:r>
            <m:r>
              <m:rPr>
                <m:sty m:val="p"/>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e>
        </m:d>
      </m:oMath>
      <w:r>
        <w:t xml:space="preserve">, </w:t>
      </w:r>
      <w:r w:rsidRPr="00BF2A94">
        <w:t>the spatial location on which all</w:t>
      </w:r>
      <w:r>
        <w:t> </w:t>
      </w:r>
      <w:r w:rsidRPr="00BF2A94">
        <w:t xml:space="preserve">remaining variables are dependent. The angle </w:t>
      </w:r>
      <m:oMath>
        <m:sSub>
          <m:sSubPr>
            <m:ctrlPr>
              <w:rPr>
                <w:rFonts w:ascii="Cambria Math" w:hAnsi="Cambria Math"/>
              </w:rPr>
            </m:ctrlPr>
          </m:sSubPr>
          <m:e>
            <m:r>
              <w:rPr>
                <w:rFonts w:ascii="Cambria Math" w:hAnsi="Cambria Math"/>
              </w:rPr>
              <m:t>φ</m:t>
            </m:r>
          </m:e>
          <m:sub>
            <m:r>
              <m:rPr>
                <m:sty m:val="p"/>
              </m:rPr>
              <w:rPr>
                <w:rFonts w:ascii="Cambria Math" w:hAnsi="Cambria Math"/>
              </w:rPr>
              <m:t>1</m:t>
            </m:r>
          </m:sub>
        </m:sSub>
      </m:oMath>
      <w:r w:rsidRPr="00BF2A94">
        <w:t xml:space="preserve"> can be represented in th</w:t>
      </w:r>
      <w:r>
        <w:t>is scenario as:</w:t>
      </w:r>
    </w:p>
    <w:tbl>
      <w:tblPr>
        <w:tblW w:w="0" w:type="auto"/>
        <w:jc w:val="center"/>
        <w:tblLook w:val="04A0" w:firstRow="1" w:lastRow="0" w:firstColumn="1" w:lastColumn="0" w:noHBand="0" w:noVBand="1"/>
      </w:tblPr>
      <w:tblGrid>
        <w:gridCol w:w="2659"/>
        <w:gridCol w:w="2818"/>
        <w:gridCol w:w="2743"/>
      </w:tblGrid>
      <w:tr w:rsidR="00406F6B" w14:paraId="531FBB9D" w14:textId="77777777" w:rsidTr="009A22D7">
        <w:trPr>
          <w:jc w:val="center"/>
        </w:trPr>
        <w:tc>
          <w:tcPr>
            <w:tcW w:w="2907" w:type="dxa"/>
            <w:vAlign w:val="center"/>
          </w:tcPr>
          <w:p w14:paraId="4DB788D8" w14:textId="77777777" w:rsidR="00406F6B" w:rsidRDefault="00406F6B" w:rsidP="009A22D7">
            <w:pPr>
              <w:jc w:val="right"/>
              <w:rPr>
                <w:rStyle w:val="MathematicaFormatTextForm"/>
              </w:rPr>
            </w:pPr>
          </w:p>
        </w:tc>
        <w:tc>
          <w:tcPr>
            <w:tcW w:w="2907" w:type="dxa"/>
            <w:vAlign w:val="center"/>
          </w:tcPr>
          <w:p w14:paraId="1509942C" w14:textId="77777777" w:rsidR="00406F6B" w:rsidRDefault="00B61899" w:rsidP="009A22D7">
            <w:pPr>
              <w:jc w:val="center"/>
              <w:rPr>
                <w:rStyle w:val="MathematicaFormatTextForm"/>
              </w:rPr>
            </w:pPr>
            <m:oMathPara>
              <m:oMath>
                <m:func>
                  <m:funcPr>
                    <m:ctrlPr>
                      <w:rPr>
                        <w:rStyle w:val="MathematicaFormatTextForm"/>
                        <w:rFonts w:ascii="Cambria Math" w:hAnsi="Cambria Math"/>
                        <w:i/>
                      </w:rPr>
                    </m:ctrlPr>
                  </m:funcPr>
                  <m:fName>
                    <m:r>
                      <m:rPr>
                        <m:sty m:val="p"/>
                      </m:rPr>
                      <w:rPr>
                        <w:rStyle w:val="MathematicaFormatTextForm"/>
                        <w:rFonts w:ascii="Cambria Math" w:hAnsi="Cambria Math"/>
                      </w:rPr>
                      <m:t>sin</m:t>
                    </m:r>
                  </m:fName>
                  <m:e>
                    <m:sSub>
                      <m:sSubPr>
                        <m:ctrlPr>
                          <w:rPr>
                            <w:rStyle w:val="MathematicaFormatTextForm"/>
                            <w:rFonts w:ascii="Cambria Math" w:hAnsi="Cambria Math"/>
                            <w:i/>
                          </w:rPr>
                        </m:ctrlPr>
                      </m:sSubPr>
                      <m:e>
                        <m:r>
                          <w:rPr>
                            <w:rStyle w:val="MathematicaFormatTextForm"/>
                            <w:rFonts w:ascii="Cambria Math" w:hAnsi="Cambria Math"/>
                          </w:rPr>
                          <m:t>φ</m:t>
                        </m:r>
                      </m:e>
                      <m:sub>
                        <m:r>
                          <w:rPr>
                            <w:rStyle w:val="MathematicaFormatTextForm"/>
                            <w:rFonts w:ascii="Cambria Math" w:hAnsi="Cambria Math"/>
                          </w:rPr>
                          <m:t>1</m:t>
                        </m:r>
                      </m:sub>
                    </m:sSub>
                    <m:r>
                      <w:rPr>
                        <w:rStyle w:val="MathematicaFormatTextForm"/>
                        <w:rFonts w:ascii="Cambria Math" w:hAnsi="Cambria Math"/>
                      </w:rPr>
                      <m:t>=</m:t>
                    </m:r>
                    <m:f>
                      <m:fPr>
                        <m:ctrlPr>
                          <w:rPr>
                            <w:rStyle w:val="MathematicaFormatTextForm"/>
                            <w:rFonts w:ascii="Cambria Math" w:hAnsi="Cambria Math"/>
                            <w:i/>
                          </w:rPr>
                        </m:ctrlPr>
                      </m:fPr>
                      <m:num>
                        <m:sSub>
                          <m:sSubPr>
                            <m:ctrlPr>
                              <w:rPr>
                                <w:rStyle w:val="MathematicaFormatTextForm"/>
                                <w:rFonts w:ascii="Cambria Math" w:hAnsi="Cambria Math"/>
                                <w:i/>
                              </w:rPr>
                            </m:ctrlPr>
                          </m:sSubPr>
                          <m:e>
                            <m:r>
                              <w:rPr>
                                <w:rStyle w:val="MathematicaFormatTextForm"/>
                                <w:rFonts w:ascii="Cambria Math" w:hAnsi="Cambria Math"/>
                              </w:rPr>
                              <m:t>x</m:t>
                            </m:r>
                          </m:e>
                          <m:sub>
                            <m:r>
                              <w:rPr>
                                <w:rStyle w:val="MathematicaFormatTextForm"/>
                                <w:rFonts w:ascii="Cambria Math" w:hAnsi="Cambria Math"/>
                              </w:rPr>
                              <m:t>i</m:t>
                            </m:r>
                          </m:sub>
                        </m:sSub>
                        <m:r>
                          <w:rPr>
                            <w:rStyle w:val="MathematicaFormatTextForm"/>
                            <w:rFonts w:ascii="Cambria Math" w:hAnsi="Cambria Math"/>
                          </w:rPr>
                          <m:t>-</m:t>
                        </m:r>
                        <m:sSub>
                          <m:sSubPr>
                            <m:ctrlPr>
                              <w:rPr>
                                <w:rStyle w:val="MathematicaFormatTextForm"/>
                                <w:rFonts w:ascii="Cambria Math" w:hAnsi="Cambria Math"/>
                                <w:i/>
                              </w:rPr>
                            </m:ctrlPr>
                          </m:sSubPr>
                          <m:e>
                            <m:r>
                              <w:rPr>
                                <w:rStyle w:val="MathematicaFormatTextForm"/>
                                <w:rFonts w:ascii="Cambria Math" w:hAnsi="Cambria Math"/>
                              </w:rPr>
                              <m:t>x</m:t>
                            </m:r>
                          </m:e>
                          <m:sub>
                            <m:r>
                              <w:rPr>
                                <w:rStyle w:val="MathematicaFormatTextForm"/>
                                <w:rFonts w:ascii="Cambria Math" w:hAnsi="Cambria Math"/>
                              </w:rPr>
                              <m:t>1</m:t>
                            </m:r>
                          </m:sub>
                        </m:sSub>
                      </m:num>
                      <m:den>
                        <m:r>
                          <w:rPr>
                            <w:rStyle w:val="MathematicaFormatTextForm"/>
                            <w:rFonts w:ascii="Cambria Math" w:hAnsi="Cambria Math"/>
                          </w:rPr>
                          <m:t>distance</m:t>
                        </m:r>
                        <m:d>
                          <m:dPr>
                            <m:ctrlPr>
                              <w:rPr>
                                <w:rStyle w:val="MathematicaFormatTextForm"/>
                                <w:rFonts w:ascii="Cambria Math" w:hAnsi="Cambria Math"/>
                                <w:i/>
                              </w:rPr>
                            </m:ctrlPr>
                          </m:dPr>
                          <m:e>
                            <m:sSub>
                              <m:sSubPr>
                                <m:ctrlPr>
                                  <w:rPr>
                                    <w:rStyle w:val="MathematicaFormatTextForm"/>
                                    <w:rFonts w:ascii="Cambria Math" w:hAnsi="Cambria Math"/>
                                    <w:i/>
                                  </w:rPr>
                                </m:ctrlPr>
                              </m:sSubPr>
                              <m:e>
                                <m:r>
                                  <w:rPr>
                                    <w:rStyle w:val="MathematicaFormatTextForm"/>
                                    <w:rFonts w:ascii="Cambria Math" w:hAnsi="Cambria Math"/>
                                  </w:rPr>
                                  <m:t>P</m:t>
                                </m:r>
                              </m:e>
                              <m:sub>
                                <m:r>
                                  <w:rPr>
                                    <w:rStyle w:val="MathematicaFormatTextForm"/>
                                    <w:rFonts w:ascii="Cambria Math" w:hAnsi="Cambria Math"/>
                                  </w:rPr>
                                  <m:t>1</m:t>
                                </m:r>
                              </m:sub>
                            </m:sSub>
                            <m:r>
                              <w:rPr>
                                <w:rStyle w:val="MathematicaFormatTextForm"/>
                                <w:rFonts w:ascii="Cambria Math" w:hAnsi="Cambria Math"/>
                              </w:rPr>
                              <m:t>,</m:t>
                            </m:r>
                            <m:sSub>
                              <m:sSubPr>
                                <m:ctrlPr>
                                  <w:rPr>
                                    <w:rStyle w:val="MathematicaFormatTextForm"/>
                                    <w:rFonts w:ascii="Cambria Math" w:hAnsi="Cambria Math"/>
                                    <w:i/>
                                  </w:rPr>
                                </m:ctrlPr>
                              </m:sSubPr>
                              <m:e>
                                <m:r>
                                  <w:rPr>
                                    <w:rStyle w:val="MathematicaFormatTextForm"/>
                                    <w:rFonts w:ascii="Cambria Math" w:hAnsi="Cambria Math"/>
                                  </w:rPr>
                                  <m:t>P</m:t>
                                </m:r>
                              </m:e>
                              <m:sub>
                                <m:r>
                                  <w:rPr>
                                    <w:rStyle w:val="MathematicaFormatTextForm"/>
                                    <w:rFonts w:ascii="Cambria Math" w:hAnsi="Cambria Math"/>
                                  </w:rPr>
                                  <m:t>i</m:t>
                                </m:r>
                              </m:sub>
                            </m:sSub>
                          </m:e>
                        </m:d>
                      </m:den>
                    </m:f>
                  </m:e>
                </m:func>
              </m:oMath>
            </m:oMathPara>
          </w:p>
        </w:tc>
        <w:tc>
          <w:tcPr>
            <w:tcW w:w="2907" w:type="dxa"/>
            <w:vAlign w:val="center"/>
          </w:tcPr>
          <w:p w14:paraId="2B861D53" w14:textId="77777777" w:rsidR="00406F6B" w:rsidRDefault="00406F6B" w:rsidP="009A22D7">
            <w:pPr>
              <w:pStyle w:val="EquationCaption"/>
              <w:rPr>
                <w:rStyle w:val="MathematicaFormatTextForm"/>
              </w:rPr>
            </w:pPr>
            <w:bookmarkStart w:id="1179" w:name="_Ref408163416"/>
            <w:r>
              <w:t xml:space="preserve">Equation. </w:t>
            </w:r>
            <w:r w:rsidR="00B61899">
              <w:fldChar w:fldCharType="begin"/>
            </w:r>
            <w:r w:rsidR="00B61899">
              <w:instrText xml:space="preserve"> STYLEREF 1 \s </w:instrText>
            </w:r>
            <w:r w:rsidR="00B61899">
              <w:fldChar w:fldCharType="separate"/>
            </w:r>
            <w:r w:rsidR="00762916">
              <w:rPr>
                <w:noProof/>
              </w:rPr>
              <w:t>6</w:t>
            </w:r>
            <w:r w:rsidR="00B61899">
              <w:rPr>
                <w:noProof/>
              </w:rPr>
              <w:fldChar w:fldCharType="end"/>
            </w:r>
            <w:r>
              <w:t>.</w:t>
            </w:r>
            <w:r w:rsidR="00B61899">
              <w:fldChar w:fldCharType="begin"/>
            </w:r>
            <w:r w:rsidR="00B61899">
              <w:instrText xml:space="preserve"> SEQ Equation \* ARABIC \s 1 </w:instrText>
            </w:r>
            <w:r w:rsidR="00B61899">
              <w:fldChar w:fldCharType="separate"/>
            </w:r>
            <w:r w:rsidR="00762916">
              <w:rPr>
                <w:noProof/>
              </w:rPr>
              <w:t>3</w:t>
            </w:r>
            <w:r w:rsidR="00B61899">
              <w:rPr>
                <w:noProof/>
              </w:rPr>
              <w:fldChar w:fldCharType="end"/>
            </w:r>
            <w:bookmarkEnd w:id="1179"/>
          </w:p>
        </w:tc>
      </w:tr>
    </w:tbl>
    <w:p w14:paraId="036D544D" w14:textId="482EDD65" w:rsidR="00406F6B" w:rsidRDefault="00406F6B" w:rsidP="00406F6B">
      <w:r>
        <w:t xml:space="preserve">and </w:t>
      </w:r>
      <w:r w:rsidR="00565245" w:rsidRPr="00565245">
        <w:t>similarly</w:t>
      </w:r>
      <w:r w:rsidR="00565245">
        <w:t>,</w:t>
      </w:r>
    </w:p>
    <w:tbl>
      <w:tblPr>
        <w:tblW w:w="0" w:type="auto"/>
        <w:jc w:val="center"/>
        <w:tblLook w:val="04A0" w:firstRow="1" w:lastRow="0" w:firstColumn="1" w:lastColumn="0" w:noHBand="0" w:noVBand="1"/>
      </w:tblPr>
      <w:tblGrid>
        <w:gridCol w:w="2658"/>
        <w:gridCol w:w="2819"/>
        <w:gridCol w:w="2743"/>
      </w:tblGrid>
      <w:tr w:rsidR="00406F6B" w14:paraId="5AC74758" w14:textId="77777777" w:rsidTr="009A22D7">
        <w:trPr>
          <w:jc w:val="center"/>
        </w:trPr>
        <w:tc>
          <w:tcPr>
            <w:tcW w:w="2907" w:type="dxa"/>
            <w:vAlign w:val="center"/>
          </w:tcPr>
          <w:p w14:paraId="1447AE6B" w14:textId="77777777" w:rsidR="00406F6B" w:rsidRDefault="00406F6B" w:rsidP="009A22D7">
            <w:pPr>
              <w:jc w:val="right"/>
              <w:rPr>
                <w:rStyle w:val="MathematicaFormatTextForm"/>
              </w:rPr>
            </w:pPr>
          </w:p>
        </w:tc>
        <w:tc>
          <w:tcPr>
            <w:tcW w:w="2907" w:type="dxa"/>
            <w:vAlign w:val="center"/>
          </w:tcPr>
          <w:p w14:paraId="1CFB0B4D" w14:textId="77777777" w:rsidR="00406F6B" w:rsidRDefault="00B61899" w:rsidP="009A22D7">
            <w:pPr>
              <w:jc w:val="center"/>
              <w:rPr>
                <w:rStyle w:val="MathematicaFormatTextForm"/>
              </w:rPr>
            </w:pPr>
            <m:oMathPara>
              <m:oMath>
                <m:func>
                  <m:funcPr>
                    <m:ctrlPr>
                      <w:rPr>
                        <w:rStyle w:val="MathematicaFormatTextForm"/>
                        <w:rFonts w:ascii="Cambria Math" w:hAnsi="Cambria Math"/>
                        <w:i/>
                      </w:rPr>
                    </m:ctrlPr>
                  </m:funcPr>
                  <m:fName>
                    <m:r>
                      <m:rPr>
                        <m:sty m:val="p"/>
                      </m:rPr>
                      <w:rPr>
                        <w:rStyle w:val="MathematicaFormatTextForm"/>
                        <w:rFonts w:ascii="Cambria Math" w:hAnsi="Cambria Math"/>
                      </w:rPr>
                      <m:t>sin</m:t>
                    </m:r>
                  </m:fName>
                  <m:e>
                    <m:sSub>
                      <m:sSubPr>
                        <m:ctrlPr>
                          <w:rPr>
                            <w:rStyle w:val="MathematicaFormatTextForm"/>
                            <w:rFonts w:ascii="Cambria Math" w:hAnsi="Cambria Math"/>
                            <w:i/>
                          </w:rPr>
                        </m:ctrlPr>
                      </m:sSubPr>
                      <m:e>
                        <m:r>
                          <w:rPr>
                            <w:rStyle w:val="MathematicaFormatTextForm"/>
                            <w:rFonts w:ascii="Cambria Math" w:hAnsi="Cambria Math"/>
                          </w:rPr>
                          <m:t>φ</m:t>
                        </m:r>
                      </m:e>
                      <m:sub>
                        <m:r>
                          <w:rPr>
                            <w:rStyle w:val="MathematicaFormatTextForm"/>
                            <w:rFonts w:ascii="Cambria Math" w:hAnsi="Cambria Math"/>
                          </w:rPr>
                          <m:t>2</m:t>
                        </m:r>
                      </m:sub>
                    </m:sSub>
                    <m:r>
                      <w:rPr>
                        <w:rStyle w:val="MathematicaFormatTextForm"/>
                        <w:rFonts w:ascii="Cambria Math" w:hAnsi="Cambria Math"/>
                      </w:rPr>
                      <m:t>=</m:t>
                    </m:r>
                    <m:f>
                      <m:fPr>
                        <m:ctrlPr>
                          <w:rPr>
                            <w:rStyle w:val="MathematicaFormatTextForm"/>
                            <w:rFonts w:ascii="Cambria Math" w:hAnsi="Cambria Math"/>
                            <w:i/>
                          </w:rPr>
                        </m:ctrlPr>
                      </m:fPr>
                      <m:num>
                        <m:sSub>
                          <m:sSubPr>
                            <m:ctrlPr>
                              <w:rPr>
                                <w:rStyle w:val="MathematicaFormatTextForm"/>
                                <w:rFonts w:ascii="Cambria Math" w:hAnsi="Cambria Math"/>
                                <w:i/>
                              </w:rPr>
                            </m:ctrlPr>
                          </m:sSubPr>
                          <m:e>
                            <m:r>
                              <w:rPr>
                                <w:rStyle w:val="MathematicaFormatTextForm"/>
                                <w:rFonts w:ascii="Cambria Math" w:hAnsi="Cambria Math"/>
                              </w:rPr>
                              <m:t>x</m:t>
                            </m:r>
                          </m:e>
                          <m:sub>
                            <m:r>
                              <w:rPr>
                                <w:rStyle w:val="MathematicaFormatTextForm"/>
                                <w:rFonts w:ascii="Cambria Math" w:hAnsi="Cambria Math"/>
                              </w:rPr>
                              <m:t>2</m:t>
                            </m:r>
                          </m:sub>
                        </m:sSub>
                        <m:r>
                          <w:rPr>
                            <w:rStyle w:val="MathematicaFormatTextForm"/>
                            <w:rFonts w:ascii="Cambria Math" w:hAnsi="Cambria Math"/>
                          </w:rPr>
                          <m:t>-</m:t>
                        </m:r>
                        <m:sSub>
                          <m:sSubPr>
                            <m:ctrlPr>
                              <w:rPr>
                                <w:rStyle w:val="MathematicaFormatTextForm"/>
                                <w:rFonts w:ascii="Cambria Math" w:hAnsi="Cambria Math"/>
                                <w:i/>
                              </w:rPr>
                            </m:ctrlPr>
                          </m:sSubPr>
                          <m:e>
                            <m:r>
                              <w:rPr>
                                <w:rStyle w:val="MathematicaFormatTextForm"/>
                                <w:rFonts w:ascii="Cambria Math" w:hAnsi="Cambria Math"/>
                              </w:rPr>
                              <m:t>x</m:t>
                            </m:r>
                          </m:e>
                          <m:sub>
                            <m:r>
                              <w:rPr>
                                <w:rStyle w:val="MathematicaFormatTextForm"/>
                                <w:rFonts w:ascii="Cambria Math" w:hAnsi="Cambria Math"/>
                              </w:rPr>
                              <m:t>i</m:t>
                            </m:r>
                          </m:sub>
                        </m:sSub>
                      </m:num>
                      <m:den>
                        <m:r>
                          <w:rPr>
                            <w:rStyle w:val="MathematicaFormatTextForm"/>
                            <w:rFonts w:ascii="Cambria Math" w:hAnsi="Cambria Math"/>
                          </w:rPr>
                          <m:t>distance</m:t>
                        </m:r>
                        <m:d>
                          <m:dPr>
                            <m:ctrlPr>
                              <w:rPr>
                                <w:rStyle w:val="MathematicaFormatTextForm"/>
                                <w:rFonts w:ascii="Cambria Math" w:hAnsi="Cambria Math"/>
                                <w:i/>
                              </w:rPr>
                            </m:ctrlPr>
                          </m:dPr>
                          <m:e>
                            <m:sSub>
                              <m:sSubPr>
                                <m:ctrlPr>
                                  <w:rPr>
                                    <w:rStyle w:val="MathematicaFormatTextForm"/>
                                    <w:rFonts w:ascii="Cambria Math" w:hAnsi="Cambria Math"/>
                                    <w:i/>
                                  </w:rPr>
                                </m:ctrlPr>
                              </m:sSubPr>
                              <m:e>
                                <m:r>
                                  <w:rPr>
                                    <w:rStyle w:val="MathematicaFormatTextForm"/>
                                    <w:rFonts w:ascii="Cambria Math" w:hAnsi="Cambria Math"/>
                                  </w:rPr>
                                  <m:t>P</m:t>
                                </m:r>
                              </m:e>
                              <m:sub>
                                <m:r>
                                  <w:rPr>
                                    <w:rStyle w:val="MathematicaFormatTextForm"/>
                                    <w:rFonts w:ascii="Cambria Math" w:hAnsi="Cambria Math"/>
                                  </w:rPr>
                                  <m:t>i</m:t>
                                </m:r>
                              </m:sub>
                            </m:sSub>
                            <m:r>
                              <w:rPr>
                                <w:rStyle w:val="MathematicaFormatTextForm"/>
                                <w:rFonts w:ascii="Cambria Math" w:hAnsi="Cambria Math"/>
                              </w:rPr>
                              <m:t>,</m:t>
                            </m:r>
                            <m:sSub>
                              <m:sSubPr>
                                <m:ctrlPr>
                                  <w:rPr>
                                    <w:rStyle w:val="MathematicaFormatTextForm"/>
                                    <w:rFonts w:ascii="Cambria Math" w:hAnsi="Cambria Math"/>
                                    <w:i/>
                                  </w:rPr>
                                </m:ctrlPr>
                              </m:sSubPr>
                              <m:e>
                                <m:r>
                                  <w:rPr>
                                    <w:rStyle w:val="MathematicaFormatTextForm"/>
                                    <w:rFonts w:ascii="Cambria Math" w:hAnsi="Cambria Math"/>
                                  </w:rPr>
                                  <m:t>P</m:t>
                                </m:r>
                              </m:e>
                              <m:sub>
                                <m:r>
                                  <w:rPr>
                                    <w:rStyle w:val="MathematicaFormatTextForm"/>
                                    <w:rFonts w:ascii="Cambria Math" w:hAnsi="Cambria Math"/>
                                  </w:rPr>
                                  <m:t>2</m:t>
                                </m:r>
                              </m:sub>
                            </m:sSub>
                          </m:e>
                        </m:d>
                      </m:den>
                    </m:f>
                  </m:e>
                </m:func>
              </m:oMath>
            </m:oMathPara>
          </w:p>
        </w:tc>
        <w:tc>
          <w:tcPr>
            <w:tcW w:w="2907" w:type="dxa"/>
            <w:vAlign w:val="center"/>
          </w:tcPr>
          <w:p w14:paraId="65ED46F0" w14:textId="77777777" w:rsidR="00406F6B" w:rsidRPr="004D6D5E" w:rsidRDefault="00406F6B" w:rsidP="009A22D7">
            <w:pPr>
              <w:pStyle w:val="EquationCaption"/>
              <w:rPr>
                <w:rStyle w:val="MathematicaFormatTextForm"/>
              </w:rPr>
            </w:pPr>
            <w:bookmarkStart w:id="1180" w:name="_Ref408163419"/>
            <w:r w:rsidRPr="004D6D5E">
              <w:t xml:space="preserve">Equation. </w:t>
            </w:r>
            <w:r w:rsidR="00B61899">
              <w:fldChar w:fldCharType="begin"/>
            </w:r>
            <w:r w:rsidR="00B61899">
              <w:instrText xml:space="preserve"> STYLEREF 1 \s </w:instrText>
            </w:r>
            <w:r w:rsidR="00B61899">
              <w:fldChar w:fldCharType="separate"/>
            </w:r>
            <w:r w:rsidR="00762916">
              <w:rPr>
                <w:noProof/>
              </w:rPr>
              <w:t>6</w:t>
            </w:r>
            <w:r w:rsidR="00B61899">
              <w:rPr>
                <w:noProof/>
              </w:rPr>
              <w:fldChar w:fldCharType="end"/>
            </w:r>
            <w:r w:rsidRPr="004D6D5E">
              <w:t>.</w:t>
            </w:r>
            <w:r w:rsidR="00B61899">
              <w:fldChar w:fldCharType="begin"/>
            </w:r>
            <w:r w:rsidR="00B61899">
              <w:instrText xml:space="preserve"> SEQ Equation \* ARABIC \s 1 </w:instrText>
            </w:r>
            <w:r w:rsidR="00B61899">
              <w:fldChar w:fldCharType="separate"/>
            </w:r>
            <w:r w:rsidR="00762916">
              <w:rPr>
                <w:noProof/>
              </w:rPr>
              <w:t>4</w:t>
            </w:r>
            <w:r w:rsidR="00B61899">
              <w:rPr>
                <w:noProof/>
              </w:rPr>
              <w:fldChar w:fldCharType="end"/>
            </w:r>
            <w:bookmarkEnd w:id="1180"/>
          </w:p>
        </w:tc>
      </w:tr>
    </w:tbl>
    <w:p w14:paraId="2A08D2DC" w14:textId="2AE3797D" w:rsidR="00406F6B" w:rsidRDefault="00406F6B" w:rsidP="00406F6B">
      <w:r>
        <w:t xml:space="preserve">Combining </w:t>
      </w:r>
      <w:r>
        <w:fldChar w:fldCharType="begin"/>
      </w:r>
      <w:r>
        <w:instrText xml:space="preserve"> REF _Ref408163416 \h  \* MERGEFORMAT </w:instrText>
      </w:r>
      <w:r>
        <w:fldChar w:fldCharType="separate"/>
      </w:r>
      <w:r w:rsidR="00762916">
        <w:t xml:space="preserve">Equation. </w:t>
      </w:r>
      <w:r w:rsidR="00762916">
        <w:rPr>
          <w:noProof/>
        </w:rPr>
        <w:t>6.3</w:t>
      </w:r>
      <w:r>
        <w:fldChar w:fldCharType="end"/>
      </w:r>
      <w:r>
        <w:t xml:space="preserve"> and </w:t>
      </w:r>
      <w:r>
        <w:fldChar w:fldCharType="begin"/>
      </w:r>
      <w:r>
        <w:instrText xml:space="preserve"> REF _Ref408163419 \h  \* MERGEFORMAT </w:instrText>
      </w:r>
      <w:r>
        <w:fldChar w:fldCharType="separate"/>
      </w:r>
      <w:r w:rsidR="00762916" w:rsidRPr="004D6D5E">
        <w:t xml:space="preserve">Equation. </w:t>
      </w:r>
      <w:r w:rsidR="00762916">
        <w:rPr>
          <w:noProof/>
        </w:rPr>
        <w:t>6</w:t>
      </w:r>
      <w:r w:rsidR="00762916" w:rsidRPr="004D6D5E">
        <w:rPr>
          <w:noProof/>
        </w:rPr>
        <w:t>.</w:t>
      </w:r>
      <w:r w:rsidR="00762916">
        <w:rPr>
          <w:noProof/>
        </w:rPr>
        <w:t>4</w:t>
      </w:r>
      <w:r>
        <w:fldChar w:fldCharType="end"/>
      </w:r>
      <w:r>
        <w:t xml:space="preserve">  yields the following: </w:t>
      </w:r>
    </w:p>
    <w:tbl>
      <w:tblPr>
        <w:tblW w:w="0" w:type="auto"/>
        <w:jc w:val="center"/>
        <w:tblLook w:val="04A0" w:firstRow="1" w:lastRow="0" w:firstColumn="1" w:lastColumn="0" w:noHBand="0" w:noVBand="1"/>
      </w:tblPr>
      <w:tblGrid>
        <w:gridCol w:w="1874"/>
        <w:gridCol w:w="4208"/>
        <w:gridCol w:w="2138"/>
      </w:tblGrid>
      <w:tr w:rsidR="00406F6B" w14:paraId="3C337540" w14:textId="77777777" w:rsidTr="009A22D7">
        <w:trPr>
          <w:jc w:val="center"/>
        </w:trPr>
        <w:tc>
          <w:tcPr>
            <w:tcW w:w="2127" w:type="dxa"/>
            <w:vAlign w:val="center"/>
          </w:tcPr>
          <w:p w14:paraId="2F8E1E3C" w14:textId="77777777" w:rsidR="00406F6B" w:rsidRDefault="00406F6B" w:rsidP="009A22D7">
            <w:pPr>
              <w:jc w:val="right"/>
              <w:rPr>
                <w:rStyle w:val="MathematicaFormatTextForm"/>
              </w:rPr>
            </w:pPr>
          </w:p>
        </w:tc>
        <w:tc>
          <w:tcPr>
            <w:tcW w:w="4394" w:type="dxa"/>
            <w:vAlign w:val="center"/>
          </w:tcPr>
          <w:p w14:paraId="7A2AB53E" w14:textId="77777777" w:rsidR="00406F6B" w:rsidRDefault="00B61899" w:rsidP="009A22D7">
            <w:pPr>
              <w:jc w:val="center"/>
              <w:rPr>
                <w:rStyle w:val="MathematicaFormatTextForm"/>
              </w:rPr>
            </w:pPr>
            <m:oMathPara>
              <m:oMath>
                <m:f>
                  <m:fPr>
                    <m:ctrlPr>
                      <w:rPr>
                        <w:rFonts w:ascii="Cambria Math" w:hAnsi="Cambria Math"/>
                        <w:i/>
                      </w:rPr>
                    </m:ctrlPr>
                  </m:fPr>
                  <m:num>
                    <m:d>
                      <m:dPr>
                        <m:ctrlPr>
                          <w:rPr>
                            <w:rFonts w:ascii="Cambria Math" w:hAnsi="Cambria Math"/>
                            <w:i/>
                          </w:rPr>
                        </m:ctrlPr>
                      </m:dPr>
                      <m:e>
                        <m:d>
                          <m:dPr>
                            <m:ctrlPr>
                              <w:rPr>
                                <w:rFonts w:ascii="Cambria Math" w:hAnsi="Cambria Math"/>
                                <w:i/>
                              </w:rPr>
                            </m:ctrlPr>
                          </m:dPr>
                          <m:e>
                            <m:sSub>
                              <m:sSubPr>
                                <m:ctrlPr>
                                  <w:rPr>
                                    <w:rStyle w:val="MathematicaFormatTextForm"/>
                                    <w:rFonts w:ascii="Cambria Math" w:hAnsi="Cambria Math"/>
                                    <w:i/>
                                  </w:rPr>
                                </m:ctrlPr>
                              </m:sSubPr>
                              <m:e>
                                <m:r>
                                  <w:rPr>
                                    <w:rStyle w:val="MathematicaFormatTextForm"/>
                                    <w:rFonts w:ascii="Cambria Math" w:hAnsi="Cambria Math"/>
                                  </w:rPr>
                                  <m:t>x</m:t>
                                </m:r>
                              </m:e>
                              <m:sub>
                                <m:r>
                                  <w:rPr>
                                    <w:rStyle w:val="MathematicaFormatTextForm"/>
                                    <w:rFonts w:ascii="Cambria Math" w:hAnsi="Cambria Math"/>
                                  </w:rPr>
                                  <m:t>i</m:t>
                                </m:r>
                              </m:sub>
                            </m:sSub>
                            <m:r>
                              <w:rPr>
                                <w:rStyle w:val="MathematicaFormatTextForm"/>
                                <w:rFonts w:ascii="Cambria Math" w:hAnsi="Cambria Math"/>
                              </w:rPr>
                              <m:t>-</m:t>
                            </m:r>
                            <m:sSub>
                              <m:sSubPr>
                                <m:ctrlPr>
                                  <w:rPr>
                                    <w:rStyle w:val="MathematicaFormatTextForm"/>
                                    <w:rFonts w:ascii="Cambria Math" w:hAnsi="Cambria Math"/>
                                    <w:i/>
                                  </w:rPr>
                                </m:ctrlPr>
                              </m:sSubPr>
                              <m:e>
                                <m:r>
                                  <w:rPr>
                                    <w:rStyle w:val="MathematicaFormatTextForm"/>
                                    <w:rFonts w:ascii="Cambria Math" w:hAnsi="Cambria Math"/>
                                  </w:rPr>
                                  <m:t>x</m:t>
                                </m:r>
                              </m:e>
                              <m:sub>
                                <m:r>
                                  <w:rPr>
                                    <w:rStyle w:val="MathematicaFormatTextForm"/>
                                    <w:rFonts w:ascii="Cambria Math" w:hAnsi="Cambria Math"/>
                                  </w:rPr>
                                  <m:t>1</m:t>
                                </m:r>
                              </m:sub>
                            </m:sSub>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Style w:val="MathematicaFormatTextForm"/>
                                            <w:rFonts w:ascii="Cambria Math" w:hAnsi="Cambria Math"/>
                                            <w:i/>
                                          </w:rPr>
                                        </m:ctrlPr>
                                      </m:sSubPr>
                                      <m:e>
                                        <m:r>
                                          <w:rPr>
                                            <w:rStyle w:val="MathematicaFormatTextForm"/>
                                            <w:rFonts w:ascii="Cambria Math" w:hAnsi="Cambria Math"/>
                                          </w:rPr>
                                          <m:t>x</m:t>
                                        </m:r>
                                      </m:e>
                                      <m:sub>
                                        <m:r>
                                          <w:rPr>
                                            <w:rStyle w:val="MathematicaFormatTextForm"/>
                                            <w:rFonts w:ascii="Cambria Math" w:hAnsi="Cambria Math"/>
                                          </w:rPr>
                                          <m:t>i</m:t>
                                        </m:r>
                                      </m:sub>
                                    </m:sSub>
                                    <m:r>
                                      <w:rPr>
                                        <w:rStyle w:val="MathematicaFormatTextForm"/>
                                        <w:rFonts w:ascii="Cambria Math" w:hAnsi="Cambria Math"/>
                                      </w:rPr>
                                      <m:t>-</m:t>
                                    </m:r>
                                    <m:sSub>
                                      <m:sSubPr>
                                        <m:ctrlPr>
                                          <w:rPr>
                                            <w:rStyle w:val="MathematicaFormatTextForm"/>
                                            <w:rFonts w:ascii="Cambria Math" w:hAnsi="Cambria Math"/>
                                            <w:i/>
                                          </w:rPr>
                                        </m:ctrlPr>
                                      </m:sSubPr>
                                      <m:e>
                                        <m:r>
                                          <w:rPr>
                                            <w:rStyle w:val="MathematicaFormatTextForm"/>
                                            <w:rFonts w:ascii="Cambria Math" w:hAnsi="Cambria Math"/>
                                          </w:rPr>
                                          <m:t>x</m:t>
                                        </m:r>
                                      </m:e>
                                      <m:sub>
                                        <m:r>
                                          <w:rPr>
                                            <w:rStyle w:val="MathematicaFormatTextForm"/>
                                            <w:rFonts w:ascii="Cambria Math" w:hAnsi="Cambria Math"/>
                                          </w:rPr>
                                          <m:t>1</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e>
                        </m:rad>
                      </m:e>
                    </m:d>
                  </m:num>
                  <m:den>
                    <m:d>
                      <m:dPr>
                        <m:ctrlPr>
                          <w:rPr>
                            <w:rFonts w:ascii="Cambria Math" w:hAnsi="Cambria Math"/>
                            <w:i/>
                          </w:rPr>
                        </m:ctrlPr>
                      </m:dPr>
                      <m:e>
                        <m:d>
                          <m:dPr>
                            <m:ctrlPr>
                              <w:rPr>
                                <w:rFonts w:ascii="Cambria Math" w:hAnsi="Cambria Math"/>
                                <w:i/>
                              </w:rPr>
                            </m:ctrlPr>
                          </m:dPr>
                          <m:e>
                            <m:sSub>
                              <m:sSubPr>
                                <m:ctrlPr>
                                  <w:rPr>
                                    <w:rStyle w:val="MathematicaFormatTextForm"/>
                                    <w:rFonts w:ascii="Cambria Math" w:hAnsi="Cambria Math"/>
                                    <w:i/>
                                  </w:rPr>
                                </m:ctrlPr>
                              </m:sSubPr>
                              <m:e>
                                <m:r>
                                  <w:rPr>
                                    <w:rStyle w:val="MathematicaFormatTextForm"/>
                                    <w:rFonts w:ascii="Cambria Math" w:hAnsi="Cambria Math"/>
                                  </w:rPr>
                                  <m:t>x</m:t>
                                </m:r>
                              </m:e>
                              <m:sub>
                                <m:r>
                                  <w:rPr>
                                    <w:rStyle w:val="MathematicaFormatTextForm"/>
                                    <w:rFonts w:ascii="Cambria Math" w:hAnsi="Cambria Math"/>
                                  </w:rPr>
                                  <m:t>2</m:t>
                                </m:r>
                              </m:sub>
                            </m:sSub>
                            <m:r>
                              <w:rPr>
                                <w:rStyle w:val="MathematicaFormatTextForm"/>
                                <w:rFonts w:ascii="Cambria Math" w:hAnsi="Cambria Math"/>
                              </w:rPr>
                              <m:t>-</m:t>
                            </m:r>
                            <m:sSub>
                              <m:sSubPr>
                                <m:ctrlPr>
                                  <w:rPr>
                                    <w:rStyle w:val="MathematicaFormatTextForm"/>
                                    <w:rFonts w:ascii="Cambria Math" w:hAnsi="Cambria Math"/>
                                    <w:i/>
                                  </w:rPr>
                                </m:ctrlPr>
                              </m:sSubPr>
                              <m:e>
                                <m:r>
                                  <w:rPr>
                                    <w:rStyle w:val="MathematicaFormatTextForm"/>
                                    <w:rFonts w:ascii="Cambria Math" w:hAnsi="Cambria Math"/>
                                  </w:rPr>
                                  <m:t>x</m:t>
                                </m:r>
                              </m:e>
                              <m:sub>
                                <m:r>
                                  <w:rPr>
                                    <w:rStyle w:val="MathematicaFormatTextForm"/>
                                    <w:rFonts w:ascii="Cambria Math" w:hAnsi="Cambria Math"/>
                                  </w:rPr>
                                  <m:t>i</m:t>
                                </m:r>
                              </m:sub>
                            </m:sSub>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Style w:val="MathematicaFormatTextForm"/>
                                            <w:rFonts w:ascii="Cambria Math" w:hAnsi="Cambria Math"/>
                                            <w:i/>
                                          </w:rPr>
                                        </m:ctrlPr>
                                      </m:sSubPr>
                                      <m:e>
                                        <m:r>
                                          <w:rPr>
                                            <w:rStyle w:val="MathematicaFormatTextForm"/>
                                            <w:rFonts w:ascii="Cambria Math" w:hAnsi="Cambria Math"/>
                                          </w:rPr>
                                          <m:t>x</m:t>
                                        </m:r>
                                      </m:e>
                                      <m:sub>
                                        <m:r>
                                          <w:rPr>
                                            <w:rStyle w:val="MathematicaFormatTextForm"/>
                                            <w:rFonts w:ascii="Cambria Math" w:hAnsi="Cambria Math"/>
                                          </w:rPr>
                                          <m:t>2</m:t>
                                        </m:r>
                                      </m:sub>
                                    </m:sSub>
                                    <m:r>
                                      <w:rPr>
                                        <w:rStyle w:val="MathematicaFormatTextForm"/>
                                        <w:rFonts w:ascii="Cambria Math" w:hAnsi="Cambria Math"/>
                                      </w:rPr>
                                      <m:t>-</m:t>
                                    </m:r>
                                    <m:sSub>
                                      <m:sSubPr>
                                        <m:ctrlPr>
                                          <w:rPr>
                                            <w:rStyle w:val="MathematicaFormatTextForm"/>
                                            <w:rFonts w:ascii="Cambria Math" w:hAnsi="Cambria Math"/>
                                            <w:i/>
                                          </w:rPr>
                                        </m:ctrlPr>
                                      </m:sSubPr>
                                      <m:e>
                                        <m:r>
                                          <w:rPr>
                                            <w:rStyle w:val="MathematicaFormatTextForm"/>
                                            <w:rFonts w:ascii="Cambria Math" w:hAnsi="Cambria Math"/>
                                          </w:rPr>
                                          <m:t>x</m:t>
                                        </m:r>
                                      </m:e>
                                      <m:sub>
                                        <m:r>
                                          <w:rPr>
                                            <w:rStyle w:val="MathematicaFormatTextForm"/>
                                            <w:rFonts w:ascii="Cambria Math" w:hAnsi="Cambria Math"/>
                                          </w:rPr>
                                          <m:t>i</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2</m:t>
                                </m:r>
                              </m:sup>
                            </m:sSubSup>
                          </m:e>
                        </m:rad>
                      </m:e>
                    </m: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sub>
                    </m:sSub>
                  </m:num>
                  <m:den>
                    <m:sSub>
                      <m:sSubPr>
                        <m:ctrlPr>
                          <w:rPr>
                            <w:rFonts w:ascii="Cambria Math" w:hAnsi="Cambria Math"/>
                            <w:i/>
                          </w:rPr>
                        </m:ctrlPr>
                      </m:sSubPr>
                      <m:e>
                        <m:r>
                          <w:rPr>
                            <w:rFonts w:ascii="Cambria Math" w:hAnsi="Cambria Math"/>
                          </w:rPr>
                          <m:t>v</m:t>
                        </m:r>
                      </m:e>
                      <m:sub>
                        <m:r>
                          <w:rPr>
                            <w:rFonts w:ascii="Cambria Math" w:hAnsi="Cambria Math"/>
                          </w:rPr>
                          <m:t>2</m:t>
                        </m:r>
                      </m:sub>
                    </m:sSub>
                  </m:den>
                </m:f>
              </m:oMath>
            </m:oMathPara>
          </w:p>
        </w:tc>
        <w:tc>
          <w:tcPr>
            <w:tcW w:w="2292" w:type="dxa"/>
            <w:vAlign w:val="center"/>
          </w:tcPr>
          <w:p w14:paraId="5377F65F" w14:textId="77777777" w:rsidR="00406F6B" w:rsidRDefault="00406F6B" w:rsidP="009A22D7">
            <w:pPr>
              <w:pStyle w:val="EquationCaption"/>
              <w:rPr>
                <w:rStyle w:val="MathematicaFormatTextForm"/>
              </w:rPr>
            </w:pPr>
            <w:bookmarkStart w:id="1181" w:name="_Ref408165113"/>
            <w:r>
              <w:t xml:space="preserve">Equation. </w:t>
            </w:r>
            <w:r w:rsidR="00B61899">
              <w:fldChar w:fldCharType="begin"/>
            </w:r>
            <w:r w:rsidR="00B61899">
              <w:instrText xml:space="preserve"> STYLEREF 1 \s </w:instrText>
            </w:r>
            <w:r w:rsidR="00B61899">
              <w:fldChar w:fldCharType="separate"/>
            </w:r>
            <w:r w:rsidR="00762916">
              <w:rPr>
                <w:noProof/>
              </w:rPr>
              <w:t>6</w:t>
            </w:r>
            <w:r w:rsidR="00B61899">
              <w:rPr>
                <w:noProof/>
              </w:rPr>
              <w:fldChar w:fldCharType="end"/>
            </w:r>
            <w:r>
              <w:t>.</w:t>
            </w:r>
            <w:r w:rsidR="00B61899">
              <w:fldChar w:fldCharType="begin"/>
            </w:r>
            <w:r w:rsidR="00B61899">
              <w:instrText xml:space="preserve"> SEQ Equation \* ARABIC \s 1 </w:instrText>
            </w:r>
            <w:r w:rsidR="00B61899">
              <w:fldChar w:fldCharType="separate"/>
            </w:r>
            <w:r w:rsidR="00762916">
              <w:rPr>
                <w:noProof/>
              </w:rPr>
              <w:t>5</w:t>
            </w:r>
            <w:r w:rsidR="00B61899">
              <w:rPr>
                <w:noProof/>
              </w:rPr>
              <w:fldChar w:fldCharType="end"/>
            </w:r>
            <w:bookmarkEnd w:id="1181"/>
          </w:p>
        </w:tc>
      </w:tr>
    </w:tbl>
    <w:p w14:paraId="1D25F0D1" w14:textId="722F8AB2" w:rsidR="00406F6B" w:rsidRDefault="00406F6B" w:rsidP="00406F6B">
      <w:r>
        <w:t xml:space="preserve">This is a double-quadratic equation that can be solved </w:t>
      </w:r>
      <w:r w:rsidR="00565245">
        <w:t>analytically</w:t>
      </w:r>
      <w:r w:rsidR="00565245" w:rsidRPr="00047AA0">
        <w:t xml:space="preserve"> </w:t>
      </w:r>
      <w:r>
        <w:t xml:space="preserve">for </w:t>
      </w:r>
      <m:oMath>
        <m:sSub>
          <m:sSubPr>
            <m:ctrlPr>
              <w:rPr>
                <w:rStyle w:val="MathematicaFormatTextForm"/>
                <w:rFonts w:ascii="Cambria Math" w:hAnsi="Cambria Math"/>
                <w:i/>
              </w:rPr>
            </m:ctrlPr>
          </m:sSubPr>
          <m:e>
            <m:r>
              <w:rPr>
                <w:rStyle w:val="MathematicaFormatTextForm"/>
                <w:rFonts w:ascii="Cambria Math" w:hAnsi="Cambria Math"/>
              </w:rPr>
              <m:t>x</m:t>
            </m:r>
          </m:e>
          <m:sub>
            <m:r>
              <w:rPr>
                <w:rStyle w:val="MathematicaFormatTextForm"/>
                <w:rFonts w:ascii="Cambria Math" w:hAnsi="Cambria Math"/>
              </w:rPr>
              <m:t>i</m:t>
            </m:r>
          </m:sub>
        </m:sSub>
      </m:oMath>
      <w:r>
        <w:t xml:space="preserve"> using </w:t>
      </w:r>
      <w:r w:rsidR="00690A66">
        <w:t xml:space="preserve">a </w:t>
      </w:r>
      <w:r>
        <w:t xml:space="preserve">Computer Algebra System </w:t>
      </w:r>
      <w:r>
        <w:fldChar w:fldCharType="begin"/>
      </w:r>
      <w:r w:rsidR="00D66A0F">
        <w:instrText xml:space="preserve"> ADDIN ZOTERO_ITEM CSL_CITATION {"citationID":"medboceu0","properties":{"formattedCitation":"[75]","plainCitation":"[75]"},"citationItems":[{"id":332,"uris":["http://zotero.org/users/115780/items/9M6C6HES"],"uri":["http://zotero.org/users/115780/items/9M6C6HES"],"itemData":{"id":332,"type":"webpage","title":"Wolfram Research: Mathematica, Technical and Scientific Software","URL":"http://wolfram.com/","accessed":{"date-parts":[["2011",5,15]]}}}],"schema":"https://github.com/citation-style-language/schema/raw/master/csl-citation.json"} </w:instrText>
      </w:r>
      <w:r>
        <w:fldChar w:fldCharType="separate"/>
      </w:r>
      <w:r w:rsidR="00D66A0F" w:rsidRPr="00D66A0F">
        <w:rPr>
          <w:rFonts w:ascii="Calibri" w:hAnsi="Calibri"/>
        </w:rPr>
        <w:t>[75]</w:t>
      </w:r>
      <w:r>
        <w:fldChar w:fldCharType="end"/>
      </w:r>
      <w:r>
        <w:t xml:space="preserve">. The solution and a detailed method of obtaining one is provided in appendix </w:t>
      </w:r>
      <w:r w:rsidR="00690A66">
        <w:t>A</w:t>
      </w:r>
      <w:r>
        <w:t>. There are four solutions for</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of which two always contain an imaginary component and correspond to a non-physical situation of negative wave velocities. Out of the other two solutions, one is always valid for </w:t>
      </w:r>
      <m:oMath>
        <m:sSub>
          <m:sSubPr>
            <m:ctrlPr>
              <w:rPr>
                <w:rStyle w:val="MathematicaFormatTextForm"/>
                <w:rFonts w:ascii="Cambria Math" w:hAnsi="Cambria Math"/>
                <w:i/>
              </w:rPr>
            </m:ctrlPr>
          </m:sSubPr>
          <m:e>
            <m:r>
              <w:rPr>
                <w:rStyle w:val="MathematicaFormatTextForm"/>
                <w:rFonts w:ascii="Cambria Math" w:hAnsi="Cambria Math"/>
              </w:rPr>
              <m:t>x</m:t>
            </m:r>
          </m:e>
          <m:sub>
            <m:r>
              <w:rPr>
                <w:rStyle w:val="MathematicaFormatTextForm"/>
                <w:rFonts w:ascii="Cambria Math" w:hAnsi="Cambria Math"/>
              </w:rPr>
              <m:t>2</m:t>
            </m:r>
          </m:sub>
        </m:sSub>
        <m:r>
          <w:rPr>
            <w:rStyle w:val="MathematicaFormatTextForm"/>
            <w:rFonts w:ascii="Cambria Math" w:hAnsi="Cambria Math"/>
          </w:rPr>
          <m:t>&gt;</m:t>
        </m:r>
        <m:sSub>
          <m:sSubPr>
            <m:ctrlPr>
              <w:rPr>
                <w:rStyle w:val="MathematicaFormatTextForm"/>
                <w:rFonts w:ascii="Cambria Math" w:hAnsi="Cambria Math"/>
                <w:i/>
              </w:rPr>
            </m:ctrlPr>
          </m:sSubPr>
          <m:e>
            <m:r>
              <w:rPr>
                <w:rStyle w:val="MathematicaFormatTextForm"/>
                <w:rFonts w:ascii="Cambria Math" w:hAnsi="Cambria Math"/>
              </w:rPr>
              <m:t>x</m:t>
            </m:r>
          </m:e>
          <m:sub>
            <m:r>
              <w:rPr>
                <w:rStyle w:val="MathematicaFormatTextForm"/>
                <w:rFonts w:ascii="Cambria Math" w:hAnsi="Cambria Math"/>
              </w:rPr>
              <m:t>1</m:t>
            </m:r>
          </m:sub>
        </m:sSub>
      </m:oMath>
      <w:r>
        <w:t xml:space="preserve"> and the other is valid for</w:t>
      </w:r>
      <m:oMath>
        <m:sSub>
          <m:sSubPr>
            <m:ctrlPr>
              <w:rPr>
                <w:rStyle w:val="MathematicaFormatTextForm"/>
                <w:rFonts w:ascii="Cambria Math" w:hAnsi="Cambria Math"/>
                <w:i/>
              </w:rPr>
            </m:ctrlPr>
          </m:sSubPr>
          <m:e>
            <m:r>
              <w:rPr>
                <w:rStyle w:val="MathematicaFormatTextForm"/>
                <w:rFonts w:ascii="Cambria Math" w:hAnsi="Cambria Math"/>
              </w:rPr>
              <m:t xml:space="preserve"> x</m:t>
            </m:r>
          </m:e>
          <m:sub>
            <m:r>
              <w:rPr>
                <w:rStyle w:val="MathematicaFormatTextForm"/>
                <w:rFonts w:ascii="Cambria Math" w:hAnsi="Cambria Math"/>
              </w:rPr>
              <m:t>2</m:t>
            </m:r>
          </m:sub>
        </m:sSub>
        <m:r>
          <w:rPr>
            <w:rStyle w:val="MathematicaFormatTextForm"/>
            <w:rFonts w:ascii="Cambria Math" w:hAnsi="Cambria Math"/>
          </w:rPr>
          <m:t>&lt;</m:t>
        </m:r>
        <m:sSub>
          <m:sSubPr>
            <m:ctrlPr>
              <w:rPr>
                <w:rStyle w:val="MathematicaFormatTextForm"/>
                <w:rFonts w:ascii="Cambria Math" w:hAnsi="Cambria Math"/>
                <w:i/>
              </w:rPr>
            </m:ctrlPr>
          </m:sSubPr>
          <m:e>
            <m:r>
              <w:rPr>
                <w:rStyle w:val="MathematicaFormatTextForm"/>
                <w:rFonts w:ascii="Cambria Math" w:hAnsi="Cambria Math"/>
              </w:rPr>
              <m:t>x</m:t>
            </m:r>
          </m:e>
          <m:sub>
            <m:r>
              <w:rPr>
                <w:rStyle w:val="MathematicaFormatTextForm"/>
                <w:rFonts w:ascii="Cambria Math" w:hAnsi="Cambria Math"/>
              </w:rPr>
              <m:t>1</m:t>
            </m:r>
          </m:sub>
        </m:sSub>
      </m:oMath>
      <w:r>
        <w:t>. There is also a special situation when</w:t>
      </w:r>
      <m:oMath>
        <m:sSub>
          <m:sSubPr>
            <m:ctrlPr>
              <w:rPr>
                <w:rStyle w:val="MathematicaFormatTextForm"/>
                <w:rFonts w:ascii="Cambria Math" w:hAnsi="Cambria Math"/>
                <w:i/>
              </w:rPr>
            </m:ctrlPr>
          </m:sSubPr>
          <m:e>
            <m:r>
              <w:rPr>
                <w:rStyle w:val="MathematicaFormatTextForm"/>
                <w:rFonts w:ascii="Cambria Math" w:hAnsi="Cambria Math"/>
              </w:rPr>
              <m:t xml:space="preserve"> x</m:t>
            </m:r>
          </m:e>
          <m:sub>
            <m:r>
              <w:rPr>
                <w:rStyle w:val="MathematicaFormatTextForm"/>
                <w:rFonts w:ascii="Cambria Math" w:hAnsi="Cambria Math"/>
              </w:rPr>
              <m:t>2</m:t>
            </m:r>
          </m:sub>
        </m:sSub>
        <m:r>
          <w:rPr>
            <w:rStyle w:val="MathematicaFormatTextForm"/>
            <w:rFonts w:ascii="Cambria Math" w:hAnsi="Cambria Math"/>
          </w:rPr>
          <m:t>=</m:t>
        </m:r>
        <m:sSub>
          <m:sSubPr>
            <m:ctrlPr>
              <w:rPr>
                <w:rStyle w:val="MathematicaFormatTextForm"/>
                <w:rFonts w:ascii="Cambria Math" w:hAnsi="Cambria Math"/>
                <w:i/>
              </w:rPr>
            </m:ctrlPr>
          </m:sSubPr>
          <m:e>
            <m:r>
              <w:rPr>
                <w:rStyle w:val="MathematicaFormatTextForm"/>
                <w:rFonts w:ascii="Cambria Math" w:hAnsi="Cambria Math"/>
              </w:rPr>
              <m:t>x</m:t>
            </m:r>
          </m:e>
          <m:sub>
            <m:r>
              <w:rPr>
                <w:rStyle w:val="MathematicaFormatTextForm"/>
                <w:rFonts w:ascii="Cambria Math" w:hAnsi="Cambria Math"/>
              </w:rPr>
              <m:t>1</m:t>
            </m:r>
          </m:sub>
        </m:sSub>
      </m:oMath>
      <w:r>
        <w:t>; in such case, it is easy to see that the solution is</w:t>
      </w:r>
      <m:oMath>
        <m:sSub>
          <m:sSubPr>
            <m:ctrlPr>
              <w:rPr>
                <w:rStyle w:val="MathematicaFormatTextForm"/>
                <w:rFonts w:ascii="Cambria Math" w:hAnsi="Cambria Math"/>
                <w:i/>
              </w:rPr>
            </m:ctrlPr>
          </m:sSubPr>
          <m:e>
            <m:r>
              <w:rPr>
                <w:rStyle w:val="MathematicaFormatTextForm"/>
                <w:rFonts w:ascii="Cambria Math" w:hAnsi="Cambria Math"/>
              </w:rPr>
              <m:t xml:space="preserve"> x</m:t>
            </m:r>
          </m:e>
          <m:sub>
            <m:r>
              <w:rPr>
                <w:rStyle w:val="MathematicaFormatTextForm"/>
                <w:rFonts w:ascii="Cambria Math" w:hAnsi="Cambria Math"/>
              </w:rPr>
              <m:t>i</m:t>
            </m:r>
          </m:sub>
        </m:sSub>
        <m:r>
          <w:rPr>
            <w:rStyle w:val="MathematicaFormatTextForm"/>
            <w:rFonts w:ascii="Cambria Math" w:hAnsi="Cambria Math"/>
          </w:rPr>
          <m:t>=</m:t>
        </m:r>
        <m:r>
          <m:rPr>
            <m:sty m:val="p"/>
          </m:rPr>
          <w:rPr>
            <w:rFonts w:ascii="Cambria Math" w:hAnsi="Cambria Math"/>
          </w:rPr>
          <m:t xml:space="preserve"> </m:t>
        </m:r>
        <m:sSub>
          <m:sSubPr>
            <m:ctrlPr>
              <w:rPr>
                <w:rStyle w:val="MathematicaFormatTextForm"/>
                <w:rFonts w:ascii="Cambria Math" w:hAnsi="Cambria Math"/>
                <w:i/>
              </w:rPr>
            </m:ctrlPr>
          </m:sSubPr>
          <m:e>
            <m:r>
              <w:rPr>
                <w:rStyle w:val="MathematicaFormatTextForm"/>
                <w:rFonts w:ascii="Cambria Math" w:hAnsi="Cambria Math"/>
              </w:rPr>
              <m:t>x</m:t>
            </m:r>
          </m:e>
          <m:sub>
            <m:r>
              <w:rPr>
                <w:rStyle w:val="MathematicaFormatTextForm"/>
                <w:rFonts w:ascii="Cambria Math" w:hAnsi="Cambria Math"/>
              </w:rPr>
              <m:t>1</m:t>
            </m:r>
          </m:sub>
        </m:sSub>
        <m:r>
          <w:rPr>
            <w:rStyle w:val="MathematicaFormatTextForm"/>
            <w:rFonts w:ascii="Cambria Math" w:hAnsi="Cambria Math"/>
          </w:rPr>
          <m:t xml:space="preserve"> </m:t>
        </m:r>
        <m:sSub>
          <m:sSubPr>
            <m:ctrlPr>
              <w:rPr>
                <w:rStyle w:val="MathematicaFormatTextForm"/>
                <w:rFonts w:ascii="Cambria Math" w:hAnsi="Cambria Math"/>
                <w:i/>
              </w:rPr>
            </m:ctrlPr>
          </m:sSubPr>
          <m:e>
            <m:r>
              <w:rPr>
                <w:rStyle w:val="MathematicaFormatTextForm"/>
                <w:rFonts w:ascii="Cambria Math" w:hAnsi="Cambria Math"/>
              </w:rPr>
              <m:t>= x</m:t>
            </m:r>
          </m:e>
          <m:sub>
            <m:r>
              <w:rPr>
                <w:rStyle w:val="MathematicaFormatTextForm"/>
                <w:rFonts w:ascii="Cambria Math" w:hAnsi="Cambria Math"/>
              </w:rPr>
              <m:t>2</m:t>
            </m:r>
          </m:sub>
        </m:sSub>
      </m:oMath>
      <w:r>
        <w:t xml:space="preserve">. </w:t>
      </w:r>
    </w:p>
    <w:p w14:paraId="5394503A" w14:textId="77777777" w:rsidR="00406F6B" w:rsidRDefault="00406F6B" w:rsidP="00406F6B">
      <w:r w:rsidRPr="00C829D8">
        <w:t xml:space="preserve">The downside of such a direct approach is that it is poorly conditioned for some input values, as demonstrated </w:t>
      </w:r>
      <w:r>
        <w:t>in</w:t>
      </w:r>
      <w:r w:rsidRPr="00C829D8">
        <w:t xml:space="preserve"> </w:t>
      </w:r>
      <w:r w:rsidRPr="00C829D8">
        <w:fldChar w:fldCharType="begin"/>
      </w:r>
      <w:r w:rsidRPr="00C829D8">
        <w:instrText xml:space="preserve"> REF _Ref400561541 \h  \* MERGEFORMAT </w:instrText>
      </w:r>
      <w:r w:rsidRPr="00C829D8">
        <w:fldChar w:fldCharType="separate"/>
      </w:r>
      <w:r w:rsidR="00762916">
        <w:t xml:space="preserve">Fig. </w:t>
      </w:r>
      <w:r w:rsidR="00762916">
        <w:rPr>
          <w:noProof/>
        </w:rPr>
        <w:t>6.5</w:t>
      </w:r>
      <w:r w:rsidRPr="00C829D8">
        <w:fldChar w:fldCharType="end"/>
      </w:r>
      <w:r w:rsidRPr="00C829D8">
        <w:t>. This simulation result shows that when substituting single</w:t>
      </w:r>
      <w:r>
        <w:t>-</w:t>
      </w:r>
      <w:r w:rsidRPr="00C829D8">
        <w:t xml:space="preserve">precision numbers into the equation, a noticeable round area runs into a numerical singularity (a division by a very small number at a point in the process), and returns no solution where there should be one, as in </w:t>
      </w:r>
      <w:r w:rsidRPr="00C829D8">
        <w:fldChar w:fldCharType="begin"/>
      </w:r>
      <w:r w:rsidRPr="00C829D8">
        <w:instrText xml:space="preserve"> REF _Ref400561589 \h  \* MERGEFORMAT </w:instrText>
      </w:r>
      <w:r w:rsidRPr="00C829D8">
        <w:fldChar w:fldCharType="separate"/>
      </w:r>
      <w:r w:rsidR="00762916">
        <w:t xml:space="preserve">Fig. </w:t>
      </w:r>
      <w:r w:rsidR="00762916">
        <w:rPr>
          <w:noProof/>
        </w:rPr>
        <w:t>6.6</w:t>
      </w:r>
      <w:r w:rsidRPr="00C829D8">
        <w:fldChar w:fldCharType="end"/>
      </w:r>
      <w:r w:rsidRPr="00C829D8">
        <w:t>. Interestingly, this singularity appears to be related to the spatial location</w:t>
      </w:r>
      <w:r>
        <w:t xml:space="preserve"> at</w:t>
      </w:r>
      <w:r w:rsidRPr="00C829D8">
        <w:t xml:space="preserve"> the point where</w:t>
      </w:r>
      <w:r>
        <w:t xml:space="preserve"> the</w:t>
      </w:r>
      <w:r w:rsidRPr="00C829D8">
        <w:t xml:space="preserve"> critical angle of refraction occurs.</w:t>
      </w:r>
      <w:r>
        <w:t xml:space="preserve"> </w:t>
      </w:r>
    </w:p>
    <w:p w14:paraId="7BD693CA" w14:textId="77777777" w:rsidR="00406F6B" w:rsidRDefault="00406F6B" w:rsidP="00406F6B">
      <w:r w:rsidRPr="0003083E">
        <w:t>The solution is also unstable for cases where angle</w:t>
      </w:r>
      <m:oMath>
        <m:sSub>
          <m:sSubPr>
            <m:ctrlPr>
              <w:rPr>
                <w:rFonts w:ascii="Cambria Math" w:hAnsi="Cambria Math"/>
              </w:rPr>
            </m:ctrlPr>
          </m:sSubPr>
          <m:e>
            <m:r>
              <w:rPr>
                <w:rFonts w:ascii="Cambria Math" w:hAnsi="Cambria Math"/>
              </w:rPr>
              <m:t xml:space="preserve"> φ</m:t>
            </m:r>
          </m:e>
          <m:sub>
            <m:r>
              <m:rPr>
                <m:sty m:val="p"/>
              </m:rPr>
              <w:rPr>
                <w:rFonts w:ascii="Cambria Math" w:hAnsi="Cambria Math"/>
              </w:rPr>
              <m:t>1</m:t>
            </m:r>
          </m:sub>
        </m:sSub>
        <m:r>
          <w:rPr>
            <w:rFonts w:ascii="Cambria Math" w:hAnsi="Cambria Math"/>
          </w:rPr>
          <m:t>≈0</m:t>
        </m:r>
      </m:oMath>
      <w:r w:rsidRPr="0003083E">
        <w:t xml:space="preserve">. </w:t>
      </w:r>
    </w:p>
    <w:p w14:paraId="71F09A9A" w14:textId="157C2BD6" w:rsidR="00406F6B" w:rsidRDefault="00406F6B" w:rsidP="00406F6B">
      <w:r w:rsidRPr="0003083E">
        <w:t>This problem is alleviated</w:t>
      </w:r>
      <w:r>
        <w:t xml:space="preserve">, but not resolved, </w:t>
      </w:r>
      <w:r w:rsidRPr="0003083E">
        <w:t>when using double-precision numbers</w:t>
      </w:r>
      <w:r>
        <w:t>.</w:t>
      </w:r>
      <w:r w:rsidRPr="0003083E">
        <w:t xml:space="preserve"> </w:t>
      </w:r>
      <w:r>
        <w:t>H</w:t>
      </w:r>
      <w:r w:rsidRPr="0003083E">
        <w:t>owever</w:t>
      </w:r>
      <w:r>
        <w:t xml:space="preserve">, </w:t>
      </w:r>
      <w:r w:rsidRPr="0003083E">
        <w:t>doubl</w:t>
      </w:r>
      <w:r>
        <w:t>e-</w:t>
      </w:r>
      <w:r w:rsidRPr="0003083E">
        <w:t>precision arithmetic is approximately</w:t>
      </w:r>
      <w:r>
        <w:t xml:space="preserve"> two to eight</w:t>
      </w:r>
      <w:r w:rsidRPr="0003083E">
        <w:t xml:space="preserve"> times slower, which defeats the purpose of using the direct algorithm. A mixed single-double precision approach</w:t>
      </w:r>
      <w:r>
        <w:t xml:space="preserve"> could be used </w:t>
      </w:r>
      <w:r>
        <w:fldChar w:fldCharType="begin"/>
      </w:r>
      <w:r w:rsidR="00D66A0F">
        <w:instrText xml:space="preserve"> ADDIN ZOTERO_ITEM CSL_CITATION {"citationID":"gr1sssrat","properties":{"formattedCitation":"[76]","plainCitation":"[76]"},"citationItems":[{"id":573,"uris":["http://zotero.org/users/115780/items/KZE6WTID"],"uri":["http://zotero.org/users/115780/items/KZE6WTID"],"itemData":{"id":573,"type":"article-journal","title":"Accelerating scientific computations with mixed precision algorithms","container-title":"Computer Physics Communications","page":"2526–2533","volume":"180","issue":"12","source":"Google Scholar","ISSN":"0010-4655","author":[{"family":"Baboulin","given":"M."},{"family":"Buttari","given":"A."},{"family":"Dongarra","given":"J."},{"family":"Kurzak","given":"J."},{"family":"Langou","given":"J."},{"family":"Langou","given":"J."},{"family":"Luszczek","given":"P."},{"family":"Tomov","given":"S."}],"issued":{"date-parts":[["2009"]]}}}],"schema":"https://github.com/citation-style-language/schema/raw/master/csl-citation.json"} </w:instrText>
      </w:r>
      <w:r>
        <w:fldChar w:fldCharType="separate"/>
      </w:r>
      <w:r w:rsidR="00D66A0F" w:rsidRPr="00D66A0F">
        <w:rPr>
          <w:rFonts w:ascii="Calibri" w:hAnsi="Calibri"/>
        </w:rPr>
        <w:t>[76]</w:t>
      </w:r>
      <w:r>
        <w:fldChar w:fldCharType="end"/>
      </w:r>
      <w:r>
        <w:t xml:space="preserve">, however as the affected area is small in comparison to the expected range of inputs required to build a typical ultrasonic image, a reasonable choice is to use the iterative solver for these singular cases. The iterative solver is triggered upon detection of the singularity at the vulnerable point inside the algorithm, so that the performance impact on other refraction cases is minimal. </w:t>
      </w:r>
    </w:p>
    <w:p w14:paraId="3667E747" w14:textId="77777777" w:rsidR="00406F6B" w:rsidRDefault="00406F6B" w:rsidP="00406F6B"/>
    <w:p w14:paraId="4B2066D5" w14:textId="77777777" w:rsidR="00406F6B" w:rsidRPr="00C829D8" w:rsidRDefault="00406F6B" w:rsidP="00406F6B">
      <w:pPr>
        <w:spacing w:after="160" w:line="259" w:lineRule="auto"/>
      </w:pPr>
      <w:r>
        <w:br w:type="page"/>
      </w:r>
    </w:p>
    <w:p w14:paraId="3515E3A1" w14:textId="77777777" w:rsidR="00406F6B" w:rsidRDefault="00406F6B" w:rsidP="00406F6B">
      <w:pPr>
        <w:pStyle w:val="Figure"/>
      </w:pPr>
      <w:r>
        <w:rPr>
          <w:noProof/>
          <w:lang w:eastAsia="en-GB"/>
        </w:rPr>
        <w:drawing>
          <wp:inline distT="0" distB="0" distL="0" distR="0" wp14:anchorId="74546AFF" wp14:editId="6599AF8C">
            <wp:extent cx="5040000" cy="3017218"/>
            <wp:effectExtent l="0" t="0" r="825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a:stretch/>
                  </pic:blipFill>
                  <pic:spPr bwMode="auto">
                    <a:xfrm>
                      <a:off x="0" y="0"/>
                      <a:ext cx="5040000" cy="3017218"/>
                    </a:xfrm>
                    <a:prstGeom prst="rect">
                      <a:avLst/>
                    </a:prstGeom>
                    <a:noFill/>
                    <a:ln>
                      <a:noFill/>
                    </a:ln>
                    <a:extLst>
                      <a:ext uri="{53640926-AAD7-44D8-BBD7-CCE9431645EC}">
                        <a14:shadowObscured xmlns:a14="http://schemas.microsoft.com/office/drawing/2010/main"/>
                      </a:ext>
                    </a:extLst>
                  </pic:spPr>
                </pic:pic>
              </a:graphicData>
            </a:graphic>
          </wp:inline>
        </w:drawing>
      </w:r>
    </w:p>
    <w:p w14:paraId="23CA60B2" w14:textId="77777777" w:rsidR="00406F6B" w:rsidRPr="00712254" w:rsidRDefault="00406F6B" w:rsidP="00406F6B">
      <w:pPr>
        <w:pStyle w:val="FigCaption"/>
      </w:pPr>
      <w:bookmarkStart w:id="1182" w:name="_Ref400561541"/>
      <w:bookmarkStart w:id="1183" w:name="_Toc419081375"/>
      <w:bookmarkStart w:id="1184" w:name="_Toc423364575"/>
      <w:r>
        <w:t xml:space="preserve">Fig. </w:t>
      </w:r>
      <w:r w:rsidR="00B61899">
        <w:fldChar w:fldCharType="begin"/>
      </w:r>
      <w:r w:rsidR="00B61899">
        <w:instrText xml:space="preserve"> STYLEREF 1 \s </w:instrText>
      </w:r>
      <w:r w:rsidR="00B61899">
        <w:fldChar w:fldCharType="separate"/>
      </w:r>
      <w:r w:rsidR="00762916">
        <w:rPr>
          <w:noProof/>
        </w:rPr>
        <w:t>6</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5</w:t>
      </w:r>
      <w:r w:rsidR="00B61899">
        <w:rPr>
          <w:noProof/>
        </w:rPr>
        <w:fldChar w:fldCharType="end"/>
      </w:r>
      <w:bookmarkEnd w:id="1182"/>
      <w:r w:rsidRPr="00712254">
        <w:t xml:space="preserve">. Ray travel time from a point at (0.01,-0.02) in medium 1 (the lower part of the figure) to all other points in space. There are </w:t>
      </w:r>
      <w:r>
        <w:t xml:space="preserve">numerical </w:t>
      </w:r>
      <w:r w:rsidRPr="00712254">
        <w:t>singularities in the direct solution when calculated using sing</w:t>
      </w:r>
      <w:r>
        <w:t>le-</w:t>
      </w:r>
      <w:r w:rsidRPr="00712254">
        <w:t>precision numbers.</w:t>
      </w:r>
      <w:bookmarkEnd w:id="1183"/>
      <w:bookmarkEnd w:id="1184"/>
    </w:p>
    <w:p w14:paraId="25EC51E6" w14:textId="77777777" w:rsidR="00406F6B" w:rsidRDefault="00406F6B" w:rsidP="00406F6B">
      <w:pPr>
        <w:pStyle w:val="Figure"/>
      </w:pPr>
      <w:r>
        <w:rPr>
          <w:noProof/>
          <w:lang w:eastAsia="en-GB"/>
        </w:rPr>
        <w:drawing>
          <wp:inline distT="0" distB="0" distL="0" distR="0" wp14:anchorId="53F071E3" wp14:editId="4A4DFE1C">
            <wp:extent cx="5040000" cy="29680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40000" cy="2968095"/>
                    </a:xfrm>
                    <a:prstGeom prst="rect">
                      <a:avLst/>
                    </a:prstGeom>
                    <a:noFill/>
                    <a:ln>
                      <a:noFill/>
                    </a:ln>
                  </pic:spPr>
                </pic:pic>
              </a:graphicData>
            </a:graphic>
          </wp:inline>
        </w:drawing>
      </w:r>
    </w:p>
    <w:p w14:paraId="760EB819" w14:textId="77777777" w:rsidR="00406F6B" w:rsidRPr="00712254" w:rsidRDefault="00406F6B" w:rsidP="00406F6B">
      <w:pPr>
        <w:pStyle w:val="FigCaption"/>
      </w:pPr>
      <w:bookmarkStart w:id="1185" w:name="_Ref400561589"/>
      <w:bookmarkStart w:id="1186" w:name="_Toc419081376"/>
      <w:bookmarkStart w:id="1187" w:name="_Toc423364576"/>
      <w:r>
        <w:t xml:space="preserve">Fig. </w:t>
      </w:r>
      <w:r w:rsidR="00B61899">
        <w:fldChar w:fldCharType="begin"/>
      </w:r>
      <w:r w:rsidR="00B61899">
        <w:instrText xml:space="preserve"> STYLEREF 1 \s </w:instrText>
      </w:r>
      <w:r w:rsidR="00B61899">
        <w:fldChar w:fldCharType="separate"/>
      </w:r>
      <w:r w:rsidR="00762916">
        <w:rPr>
          <w:noProof/>
        </w:rPr>
        <w:t>6</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6</w:t>
      </w:r>
      <w:r w:rsidR="00B61899">
        <w:rPr>
          <w:noProof/>
        </w:rPr>
        <w:fldChar w:fldCharType="end"/>
      </w:r>
      <w:bookmarkEnd w:id="1185"/>
      <w:r w:rsidRPr="00712254">
        <w:t xml:space="preserve">. Example solution as in Fig. 3, but with a corrected algorithm - there are solutions for all possible locations and no singularities are present. This correction is obtained by </w:t>
      </w:r>
      <w:r>
        <w:t xml:space="preserve">switching to </w:t>
      </w:r>
      <w:r w:rsidRPr="00712254">
        <w:t>an iterative algorithm</w:t>
      </w:r>
      <w:r>
        <w:t xml:space="preserve">, only for the point </w:t>
      </w:r>
      <w:r w:rsidRPr="00712254">
        <w:t>where singularit</w:t>
      </w:r>
      <w:r>
        <w:t>y</w:t>
      </w:r>
      <w:r w:rsidRPr="00712254">
        <w:t xml:space="preserve"> </w:t>
      </w:r>
      <w:r>
        <w:t>is detected</w:t>
      </w:r>
      <w:r w:rsidRPr="00712254">
        <w:t>.</w:t>
      </w:r>
      <w:r>
        <w:br/>
      </w:r>
      <w:r w:rsidRPr="00712254">
        <w:t xml:space="preserve"> Note that a critical angle of refraction effect is visible, as there is an area on the interface where travel time is continuous</w:t>
      </w:r>
      <w:r>
        <w:t xml:space="preserve"> </w:t>
      </w:r>
      <w:r w:rsidRPr="00712254">
        <w:t>and at one point it becomes discontinuous</w:t>
      </w:r>
      <w:r>
        <w:t>.</w:t>
      </w:r>
      <w:bookmarkEnd w:id="1186"/>
      <w:bookmarkEnd w:id="1187"/>
    </w:p>
    <w:p w14:paraId="2DB9853A" w14:textId="77777777" w:rsidR="00406F6B" w:rsidRPr="00BF2A94" w:rsidRDefault="00406F6B" w:rsidP="00406F6B"/>
    <w:p w14:paraId="4138DC82" w14:textId="77777777" w:rsidR="00406F6B" w:rsidRDefault="00406F6B" w:rsidP="00406F6B">
      <w:pPr>
        <w:pStyle w:val="Heading3"/>
        <w:numPr>
          <w:ilvl w:val="2"/>
          <w:numId w:val="1"/>
        </w:numPr>
      </w:pPr>
      <w:bookmarkStart w:id="1188" w:name="_Toc417146182"/>
      <w:bookmarkStart w:id="1189" w:name="_Toc410599252"/>
      <w:bookmarkStart w:id="1190" w:name="_Toc411634955"/>
      <w:bookmarkStart w:id="1191" w:name="_Toc419081247"/>
      <w:bookmarkStart w:id="1192" w:name="_Toc423364450"/>
      <w:bookmarkEnd w:id="1188"/>
      <w:r w:rsidRPr="00F4468A">
        <w:t>Solution for the ray entry point (ray refraction point), 3D case</w:t>
      </w:r>
      <w:bookmarkEnd w:id="1189"/>
      <w:bookmarkEnd w:id="1190"/>
      <w:bookmarkEnd w:id="1191"/>
      <w:bookmarkEnd w:id="1192"/>
    </w:p>
    <w:p w14:paraId="3D704A48" w14:textId="1341E349" w:rsidR="00406F6B" w:rsidRDefault="00406F6B" w:rsidP="00406F6B">
      <w:r w:rsidRPr="00F4468A">
        <w:t>For a plane interface, laws of refraction state that the incident ray</w:t>
      </w:r>
      <w:r>
        <w:t xml:space="preserve"> and</w:t>
      </w:r>
      <w:r w:rsidRPr="00F4468A">
        <w:t xml:space="preserve"> the refracted ray lie in the same plane. The entry point must lie in the only plane that is normal to the interface and contain</w:t>
      </w:r>
      <w:r w:rsidR="00690A66">
        <w:t xml:space="preserve">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oMath>
      <w:r w:rsidRPr="00F4468A">
        <w:t>and</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oMath>
      <w:r w:rsidRPr="00F4468A">
        <w:t>. This property can be exploited to extend the previously derived equations to</w:t>
      </w:r>
      <w:r>
        <w:t xml:space="preserve"> the</w:t>
      </w:r>
      <w:r w:rsidRPr="00F4468A">
        <w:t xml:space="preserve"> 3D case. This process can be presented as follows. </w:t>
      </w:r>
    </w:p>
    <w:p w14:paraId="17DE8AF1" w14:textId="77777777" w:rsidR="00406F6B" w:rsidRDefault="00406F6B" w:rsidP="00406F6B">
      <w:r w:rsidRPr="00F4468A">
        <w:t>With reference to</w:t>
      </w:r>
      <w:r>
        <w:t xml:space="preserve"> </w:t>
      </w:r>
      <w:r>
        <w:fldChar w:fldCharType="begin"/>
      </w:r>
      <w:r>
        <w:instrText xml:space="preserve"> REF _Ref400563901 \h </w:instrText>
      </w:r>
      <w:r>
        <w:fldChar w:fldCharType="separate"/>
      </w:r>
      <w:r w:rsidR="00762916">
        <w:t xml:space="preserve">Fig. </w:t>
      </w:r>
      <w:r w:rsidR="00762916">
        <w:rPr>
          <w:noProof/>
        </w:rPr>
        <w:t>6</w:t>
      </w:r>
      <w:r w:rsidR="00762916">
        <w:t>.</w:t>
      </w:r>
      <w:r w:rsidR="00762916">
        <w:rPr>
          <w:noProof/>
        </w:rPr>
        <w:t>7</w:t>
      </w:r>
      <w:r>
        <w:fldChar w:fldCharType="end"/>
      </w:r>
      <w:r>
        <w:t>,</w:t>
      </w:r>
      <w:r w:rsidRPr="00F4468A">
        <w:t xml:space="preserve"> a helper coordinate system </w:t>
      </w:r>
      <w:r>
        <w:t>‘h’</w:t>
      </w:r>
      <w:r w:rsidRPr="00F4468A">
        <w:t xml:space="preserve"> is introduced, which is translated by vector (x</w:t>
      </w:r>
      <w:r w:rsidRPr="00E90A9D">
        <w:rPr>
          <w:vertAlign w:val="subscript"/>
        </w:rPr>
        <w:t>1</w:t>
      </w:r>
      <w:r w:rsidRPr="00F4468A">
        <w:t>,0,z</w:t>
      </w:r>
      <w:r w:rsidRPr="00E90A9D">
        <w:rPr>
          <w:vertAlign w:val="subscript"/>
        </w:rPr>
        <w:t>1</w:t>
      </w:r>
      <w:r w:rsidRPr="00F4468A">
        <w:t xml:space="preserve">) and </w:t>
      </w:r>
      <w:r>
        <w:t xml:space="preserve">then </w:t>
      </w:r>
      <w:r w:rsidRPr="00F4468A">
        <w:t xml:space="preserve">rotated </w:t>
      </w:r>
      <w:r>
        <w:t xml:space="preserve">around y-axis </w:t>
      </w:r>
      <w:r w:rsidRPr="00F4468A">
        <w:t xml:space="preserve">from the origin so that the points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Pr="00F4468A">
        <w:t xml:space="preserve">,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Pr="00F4468A">
        <w:t xml:space="preserve"> and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F4468A">
        <w:t xml:space="preserve"> lie on the same plane </w:t>
      </w:r>
      <m:oMath>
        <m:sSub>
          <m:sSubPr>
            <m:ctrlPr>
              <w:rPr>
                <w:rFonts w:ascii="Cambria Math" w:hAnsi="Cambria Math"/>
                <w:i/>
              </w:rPr>
            </m:ctrlPr>
          </m:sSubPr>
          <m:e>
            <m:r>
              <w:rPr>
                <w:rFonts w:ascii="Cambria Math" w:hAnsi="Cambria Math"/>
              </w:rPr>
              <m:t>z</m:t>
            </m:r>
          </m:e>
          <m:sub>
            <m:r>
              <w:rPr>
                <w:rFonts w:ascii="Cambria Math" w:hAnsi="Cambria Math"/>
              </w:rPr>
              <m:t>h</m:t>
            </m:r>
          </m:sub>
        </m:sSub>
        <m:r>
          <w:rPr>
            <w:rFonts w:ascii="Cambria Math" w:eastAsiaTheme="minorEastAsia" w:hAnsi="Cambria Math"/>
          </w:rPr>
          <m:t>=0</m:t>
        </m:r>
      </m:oMath>
      <w:r>
        <w:t>;</w:t>
      </w:r>
      <w:r w:rsidRPr="00F4468A">
        <w:t xml:space="preserve"> </w:t>
      </w:r>
      <w:r>
        <w:t xml:space="preserve"> </w:t>
      </w:r>
    </w:p>
    <w:p w14:paraId="4F8510C6" w14:textId="77777777" w:rsidR="00406F6B" w:rsidRDefault="00406F6B" w:rsidP="00406F6B">
      <w:pPr>
        <w:pStyle w:val="Figure"/>
      </w:pPr>
      <w:r>
        <w:rPr>
          <w:noProof/>
          <w:lang w:eastAsia="en-GB"/>
        </w:rPr>
        <w:drawing>
          <wp:inline distT="0" distB="0" distL="0" distR="0" wp14:anchorId="2D1A608C" wp14:editId="7CB328F2">
            <wp:extent cx="5029200" cy="3840480"/>
            <wp:effectExtent l="0" t="0" r="0" b="7620"/>
            <wp:docPr id="44" name="Picture 44" descr="coordinateTransform_drawing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ordinateTransform_drawing_v2"/>
                    <pic:cNvPicPr>
                      <a:picLocks noChangeAspect="1" noChangeArrowheads="1"/>
                    </pic:cNvPicPr>
                  </pic:nvPicPr>
                  <pic:blipFill>
                    <a:blip r:embed="rId112" cstate="print">
                      <a:extLst>
                        <a:ext uri="{BEBA8EAE-BF5A-486C-A8C5-ECC9F3942E4B}">
                          <a14:imgProps xmlns:a14="http://schemas.microsoft.com/office/drawing/2010/main">
                            <a14:imgLayer r:embed="rId11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029200" cy="3840480"/>
                    </a:xfrm>
                    <a:prstGeom prst="rect">
                      <a:avLst/>
                    </a:prstGeom>
                    <a:noFill/>
                    <a:ln>
                      <a:noFill/>
                    </a:ln>
                  </pic:spPr>
                </pic:pic>
              </a:graphicData>
            </a:graphic>
          </wp:inline>
        </w:drawing>
      </w:r>
    </w:p>
    <w:p w14:paraId="3EE151DF" w14:textId="77777777" w:rsidR="00406F6B" w:rsidRPr="00390327" w:rsidRDefault="00406F6B" w:rsidP="00406F6B">
      <w:pPr>
        <w:pStyle w:val="FigCaption"/>
      </w:pPr>
      <w:bookmarkStart w:id="1193" w:name="_Ref400563901"/>
      <w:bookmarkStart w:id="1194" w:name="_Toc419081377"/>
      <w:bookmarkStart w:id="1195" w:name="_Toc423364577"/>
      <w:r>
        <w:t xml:space="preserve">Fig. </w:t>
      </w:r>
      <w:r w:rsidR="00B61899">
        <w:fldChar w:fldCharType="begin"/>
      </w:r>
      <w:r w:rsidR="00B61899">
        <w:instrText xml:space="preserve"> STYLEREF 1 \s </w:instrText>
      </w:r>
      <w:r w:rsidR="00B61899">
        <w:fldChar w:fldCharType="separate"/>
      </w:r>
      <w:r w:rsidR="00762916">
        <w:rPr>
          <w:noProof/>
        </w:rPr>
        <w:t>6</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7</w:t>
      </w:r>
      <w:r w:rsidR="00B61899">
        <w:rPr>
          <w:noProof/>
        </w:rPr>
        <w:fldChar w:fldCharType="end"/>
      </w:r>
      <w:bookmarkEnd w:id="1193"/>
      <w:r w:rsidRPr="00390327">
        <w:t>. Points P</w:t>
      </w:r>
      <w:r w:rsidRPr="00E90A9D">
        <w:rPr>
          <w:vertAlign w:val="subscript"/>
        </w:rPr>
        <w:t>1</w:t>
      </w:r>
      <w:r w:rsidRPr="00390327">
        <w:t>, P</w:t>
      </w:r>
      <w:r w:rsidRPr="00E90A9D">
        <w:rPr>
          <w:vertAlign w:val="subscript"/>
        </w:rPr>
        <w:t>2</w:t>
      </w:r>
      <w:r w:rsidRPr="00390327">
        <w:t>, P</w:t>
      </w:r>
      <w:r w:rsidRPr="00E90A9D">
        <w:rPr>
          <w:vertAlign w:val="subscript"/>
        </w:rPr>
        <w:t>i</w:t>
      </w:r>
      <w:r w:rsidRPr="00390327">
        <w:t xml:space="preserve"> of the 3D refraction case and their respective helper points, P</w:t>
      </w:r>
      <w:r w:rsidRPr="00E90A9D">
        <w:rPr>
          <w:vertAlign w:val="subscript"/>
        </w:rPr>
        <w:t>1</w:t>
      </w:r>
      <w:r>
        <w:rPr>
          <w:vertAlign w:val="subscript"/>
        </w:rPr>
        <w:t>h</w:t>
      </w:r>
      <w:r w:rsidRPr="00390327">
        <w:t>, P</w:t>
      </w:r>
      <w:r w:rsidRPr="00E90A9D">
        <w:rPr>
          <w:vertAlign w:val="subscript"/>
        </w:rPr>
        <w:t>2h</w:t>
      </w:r>
      <w:r w:rsidRPr="00390327">
        <w:t>, and P</w:t>
      </w:r>
      <w:r w:rsidRPr="00E90A9D">
        <w:rPr>
          <w:vertAlign w:val="subscript"/>
        </w:rPr>
        <w:t>ih</w:t>
      </w:r>
      <w:r w:rsidRPr="00390327">
        <w:t>. Note the rotated coordinate system.</w:t>
      </w:r>
      <w:bookmarkEnd w:id="1194"/>
      <w:bookmarkEnd w:id="1195"/>
    </w:p>
    <w:p w14:paraId="01C0D33D" w14:textId="77777777" w:rsidR="00406F6B" w:rsidRDefault="00406F6B" w:rsidP="00406F6B">
      <w:pPr>
        <w:keepNext/>
      </w:pPr>
      <w:r w:rsidRPr="00F4468A">
        <w:t xml:space="preserve">The point coordinates in the helper system become: </w:t>
      </w:r>
    </w:p>
    <w:tbl>
      <w:tblPr>
        <w:tblW w:w="9805" w:type="dxa"/>
        <w:jc w:val="center"/>
        <w:tblLook w:val="04A0" w:firstRow="1" w:lastRow="0" w:firstColumn="1" w:lastColumn="0" w:noHBand="0" w:noVBand="1"/>
      </w:tblPr>
      <w:tblGrid>
        <w:gridCol w:w="1418"/>
        <w:gridCol w:w="6095"/>
        <w:gridCol w:w="2292"/>
      </w:tblGrid>
      <w:tr w:rsidR="00406F6B" w14:paraId="48426E28" w14:textId="77777777" w:rsidTr="009A22D7">
        <w:trPr>
          <w:jc w:val="center"/>
        </w:trPr>
        <w:tc>
          <w:tcPr>
            <w:tcW w:w="1418" w:type="dxa"/>
            <w:vAlign w:val="center"/>
          </w:tcPr>
          <w:p w14:paraId="5D7485E7" w14:textId="77777777" w:rsidR="00406F6B" w:rsidRDefault="00406F6B" w:rsidP="009A22D7">
            <w:pPr>
              <w:jc w:val="right"/>
              <w:rPr>
                <w:rStyle w:val="MathematicaFormatTextForm"/>
              </w:rPr>
            </w:pPr>
          </w:p>
        </w:tc>
        <w:tc>
          <w:tcPr>
            <w:tcW w:w="6095" w:type="dxa"/>
            <w:vAlign w:val="center"/>
          </w:tcPr>
          <w:p w14:paraId="5A41D858" w14:textId="77777777" w:rsidR="00406F6B" w:rsidRPr="00E645D0" w:rsidRDefault="00B61899" w:rsidP="009A22D7">
            <w:pPr>
              <w:jc w:val="cente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1</m:t>
                    </m:r>
                    <m:r>
                      <w:rPr>
                        <w:rFonts w:ascii="Cambria Math" w:hAnsi="Cambria Math"/>
                      </w:rPr>
                      <m:t>h</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r>
                          <w:rPr>
                            <w:rFonts w:ascii="Cambria Math" w:hAnsi="Cambria Math"/>
                          </w:rPr>
                          <m:t>h</m:t>
                        </m:r>
                      </m:sub>
                    </m:sSub>
                  </m:e>
                </m:d>
                <m:r>
                  <w:rPr>
                    <w:rFonts w:ascii="Cambria Math" w:hAnsi="Cambria Math"/>
                  </w:rPr>
                  <m:t>=</m:t>
                </m:r>
                <m:d>
                  <m:dPr>
                    <m:ctrlPr>
                      <w:rPr>
                        <w:rFonts w:ascii="Cambria Math" w:hAnsi="Cambria Math"/>
                        <w:i/>
                      </w:rPr>
                    </m:ctrlPr>
                  </m:dPr>
                  <m:e>
                    <m:r>
                      <w:rPr>
                        <w:rFonts w:ascii="Cambria Math" w:hAnsi="Cambria Math"/>
                      </w:rPr>
                      <m:t>0,</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,0</m:t>
                    </m:r>
                  </m:e>
                </m:d>
              </m:oMath>
            </m:oMathPara>
          </w:p>
          <w:p w14:paraId="2B158841" w14:textId="77777777" w:rsidR="00406F6B" w:rsidRDefault="00B61899" w:rsidP="009A22D7">
            <w:pPr>
              <w:jc w:val="cente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2</m:t>
                    </m:r>
                    <m:r>
                      <w:rPr>
                        <w:rFonts w:ascii="Cambria Math" w:hAnsi="Cambria Math"/>
                      </w:rPr>
                      <m:t>h</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r>
                          <w:rPr>
                            <w:rFonts w:ascii="Cambria Math" w:hAnsi="Cambria Math"/>
                          </w:rPr>
                          <m:t>h</m:t>
                        </m:r>
                      </m:sub>
                    </m:sSub>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e>
                            </m:d>
                          </m:e>
                          <m:sup>
                            <m:r>
                              <w:rPr>
                                <w:rFonts w:ascii="Cambria Math" w:hAnsi="Cambria Math"/>
                              </w:rPr>
                              <m:t>2</m:t>
                            </m:r>
                          </m:sup>
                        </m:sSup>
                      </m:e>
                    </m:ra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,0</m:t>
                    </m:r>
                  </m:e>
                </m:d>
              </m:oMath>
            </m:oMathPara>
          </w:p>
          <w:p w14:paraId="7418E8BF" w14:textId="77777777" w:rsidR="00406F6B" w:rsidRDefault="00406F6B" w:rsidP="009A22D7">
            <w:pPr>
              <w:jc w:val="center"/>
              <w:rPr>
                <w:rStyle w:val="MathematicaFormatTextForm"/>
              </w:rPr>
            </w:pPr>
          </w:p>
        </w:tc>
        <w:tc>
          <w:tcPr>
            <w:tcW w:w="2292" w:type="dxa"/>
            <w:vAlign w:val="center"/>
          </w:tcPr>
          <w:p w14:paraId="7AA5DDFF" w14:textId="77777777" w:rsidR="00406F6B" w:rsidRPr="004D6D5E" w:rsidRDefault="00406F6B" w:rsidP="009A22D7">
            <w:pPr>
              <w:pStyle w:val="EquationCaption"/>
              <w:rPr>
                <w:rStyle w:val="MathematicaFormatTextForm"/>
              </w:rPr>
            </w:pPr>
            <w:r w:rsidRPr="004D6D5E">
              <w:t xml:space="preserve">Equation. </w:t>
            </w:r>
            <w:r w:rsidR="00B61899">
              <w:fldChar w:fldCharType="begin"/>
            </w:r>
            <w:r w:rsidR="00B61899">
              <w:instrText xml:space="preserve"> STYLEREF 1 \s </w:instrText>
            </w:r>
            <w:r w:rsidR="00B61899">
              <w:fldChar w:fldCharType="separate"/>
            </w:r>
            <w:r w:rsidR="00762916">
              <w:rPr>
                <w:noProof/>
              </w:rPr>
              <w:t>6</w:t>
            </w:r>
            <w:r w:rsidR="00B61899">
              <w:rPr>
                <w:noProof/>
              </w:rPr>
              <w:fldChar w:fldCharType="end"/>
            </w:r>
            <w:r w:rsidRPr="004D6D5E">
              <w:t>.</w:t>
            </w:r>
            <w:r w:rsidR="00B61899">
              <w:fldChar w:fldCharType="begin"/>
            </w:r>
            <w:r w:rsidR="00B61899">
              <w:instrText xml:space="preserve"> SEQ Equation \* ARABIC \s 1 </w:instrText>
            </w:r>
            <w:r w:rsidR="00B61899">
              <w:fldChar w:fldCharType="separate"/>
            </w:r>
            <w:r w:rsidR="00762916">
              <w:rPr>
                <w:noProof/>
              </w:rPr>
              <w:t>6</w:t>
            </w:r>
            <w:r w:rsidR="00B61899">
              <w:rPr>
                <w:noProof/>
              </w:rPr>
              <w:fldChar w:fldCharType="end"/>
            </w:r>
          </w:p>
        </w:tc>
      </w:tr>
    </w:tbl>
    <w:p w14:paraId="3788CB60" w14:textId="77777777" w:rsidR="00406F6B" w:rsidRDefault="00406F6B" w:rsidP="00406F6B">
      <w:r>
        <w:t>In the helper coordinate system, consider the refraction point</w:t>
      </w:r>
      <m:oMath>
        <m:sSub>
          <m:sSubPr>
            <m:ctrlPr>
              <w:rPr>
                <w:rFonts w:ascii="Cambria Math" w:hAnsi="Cambria Math"/>
                <w:i/>
              </w:rPr>
            </m:ctrlPr>
          </m:sSubPr>
          <m:e>
            <m:r>
              <w:rPr>
                <w:rFonts w:ascii="Cambria Math" w:hAnsi="Cambria Math"/>
              </w:rPr>
              <m:t xml:space="preserve">  P</m:t>
            </m:r>
          </m:e>
          <m:sub>
            <m:r>
              <w:rPr>
                <w:rFonts w:ascii="Cambria Math" w:hAnsi="Cambria Math"/>
              </w:rPr>
              <m:t>ih</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ih</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ih</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ih</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ih</m:t>
                </m:r>
              </m:sub>
            </m:sSub>
            <m:r>
              <w:rPr>
                <w:rFonts w:ascii="Cambria Math" w:hAnsi="Cambria Math"/>
              </w:rPr>
              <m:t>,0,0</m:t>
            </m:r>
          </m:e>
        </m:d>
      </m:oMath>
      <w:r>
        <w:rPr>
          <w:rFonts w:eastAsiaTheme="minorEastAsia"/>
        </w:rPr>
        <w:t>. The only unknown remaining is the</w:t>
      </w:r>
      <m:oMath>
        <m:r>
          <w:rPr>
            <w:rStyle w:val="MathematicaFormatTextForm"/>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ih</m:t>
            </m:r>
          </m:sub>
        </m:sSub>
        <m:r>
          <w:rPr>
            <w:rFonts w:ascii="Cambria Math" w:hAnsi="Cambria Math"/>
          </w:rPr>
          <m:t xml:space="preserve"> </m:t>
        </m:r>
      </m:oMath>
      <w:r>
        <w:rPr>
          <w:rFonts w:eastAsiaTheme="minorEastAsia"/>
        </w:rPr>
        <w:t xml:space="preserve">coordinate. Crucially, it can be </w:t>
      </w:r>
      <w:r>
        <w:t xml:space="preserve">found using the 2D case algorithm, as described previously in section </w:t>
      </w:r>
      <w:r>
        <w:fldChar w:fldCharType="begin"/>
      </w:r>
      <w:r>
        <w:instrText xml:space="preserve"> REF _Ref408164224 \r \h </w:instrText>
      </w:r>
      <w:r>
        <w:fldChar w:fldCharType="separate"/>
      </w:r>
      <w:r w:rsidR="00762916">
        <w:t>6.3.2</w:t>
      </w:r>
      <w:r>
        <w:fldChar w:fldCharType="end"/>
      </w:r>
      <w:r>
        <w:t>.</w:t>
      </w:r>
    </w:p>
    <w:p w14:paraId="15EEE95C" w14:textId="77777777" w:rsidR="00406F6B" w:rsidRDefault="00406F6B" w:rsidP="00406F6B">
      <w:r w:rsidRPr="00F4468A">
        <w:t xml:space="preserve">Finally, the point </w:t>
      </w:r>
      <m:oMath>
        <m:sSub>
          <m:sSubPr>
            <m:ctrlPr>
              <w:rPr>
                <w:rFonts w:ascii="Cambria Math" w:hAnsi="Cambria Math"/>
                <w:i/>
              </w:rPr>
            </m:ctrlPr>
          </m:sSubPr>
          <m:e>
            <m:r>
              <w:rPr>
                <w:rFonts w:ascii="Cambria Math" w:hAnsi="Cambria Math"/>
              </w:rPr>
              <m:t>P</m:t>
            </m:r>
          </m:e>
          <m:sub>
            <m:r>
              <w:rPr>
                <w:rFonts w:ascii="Cambria Math" w:hAnsi="Cambria Math"/>
              </w:rPr>
              <m:t>ih</m:t>
            </m:r>
          </m:sub>
        </m:sSub>
      </m:oMath>
      <w:r w:rsidRPr="00F4468A">
        <w:t xml:space="preserve"> is transformed back to the original coordinate system to become point </w:t>
      </w:r>
      <w:r w:rsidRPr="00E645D0">
        <w:rPr>
          <w:i/>
        </w:rPr>
        <w:t>P</w:t>
      </w:r>
      <w:r w:rsidRPr="00E645D0">
        <w:rPr>
          <w:i/>
          <w:vertAlign w:val="subscript"/>
        </w:rPr>
        <w:t>i</w:t>
      </w:r>
      <w:r w:rsidRPr="00F4468A">
        <w:t>:</w:t>
      </w:r>
    </w:p>
    <w:tbl>
      <w:tblPr>
        <w:tblW w:w="9805" w:type="dxa"/>
        <w:jc w:val="center"/>
        <w:tblLook w:val="04A0" w:firstRow="1" w:lastRow="0" w:firstColumn="1" w:lastColumn="0" w:noHBand="0" w:noVBand="1"/>
      </w:tblPr>
      <w:tblGrid>
        <w:gridCol w:w="1418"/>
        <w:gridCol w:w="6095"/>
        <w:gridCol w:w="2292"/>
      </w:tblGrid>
      <w:tr w:rsidR="00406F6B" w14:paraId="522852B2" w14:textId="77777777" w:rsidTr="009A22D7">
        <w:trPr>
          <w:jc w:val="center"/>
        </w:trPr>
        <w:tc>
          <w:tcPr>
            <w:tcW w:w="1418" w:type="dxa"/>
            <w:vAlign w:val="center"/>
          </w:tcPr>
          <w:p w14:paraId="097B2CD7" w14:textId="77777777" w:rsidR="00406F6B" w:rsidRDefault="00406F6B" w:rsidP="009A22D7">
            <w:pPr>
              <w:jc w:val="right"/>
              <w:rPr>
                <w:rStyle w:val="MathematicaFormatTextForm"/>
              </w:rPr>
            </w:pPr>
          </w:p>
        </w:tc>
        <w:tc>
          <w:tcPr>
            <w:tcW w:w="6095" w:type="dxa"/>
            <w:vAlign w:val="center"/>
          </w:tcPr>
          <w:p w14:paraId="5573F358" w14:textId="77777777" w:rsidR="00406F6B" w:rsidRDefault="00B61899" w:rsidP="009A22D7">
            <w:pPr>
              <w:jc w:val="center"/>
              <w:rPr>
                <w:rStyle w:val="MathematicaFormatTextForm"/>
              </w:rPr>
            </w:pPr>
            <m:oMathPara>
              <m:oMath>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ih</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,0,</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ih</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d>
              </m:oMath>
            </m:oMathPara>
          </w:p>
        </w:tc>
        <w:tc>
          <w:tcPr>
            <w:tcW w:w="2292" w:type="dxa"/>
            <w:vAlign w:val="center"/>
          </w:tcPr>
          <w:p w14:paraId="5C4B5C7F" w14:textId="77777777" w:rsidR="00406F6B" w:rsidRDefault="00406F6B" w:rsidP="009A22D7">
            <w:pPr>
              <w:pStyle w:val="EquationCaption"/>
              <w:rPr>
                <w:rStyle w:val="MathematicaFormatTextForm"/>
              </w:rPr>
            </w:pPr>
            <w:r>
              <w:t xml:space="preserve">Equation. </w:t>
            </w:r>
            <w:r w:rsidR="00B61899">
              <w:fldChar w:fldCharType="begin"/>
            </w:r>
            <w:r w:rsidR="00B61899">
              <w:instrText xml:space="preserve"> STYLEREF 1 \s </w:instrText>
            </w:r>
            <w:r w:rsidR="00B61899">
              <w:fldChar w:fldCharType="separate"/>
            </w:r>
            <w:r w:rsidR="00762916">
              <w:rPr>
                <w:noProof/>
              </w:rPr>
              <w:t>6</w:t>
            </w:r>
            <w:r w:rsidR="00B61899">
              <w:rPr>
                <w:noProof/>
              </w:rPr>
              <w:fldChar w:fldCharType="end"/>
            </w:r>
            <w:r>
              <w:t>.</w:t>
            </w:r>
            <w:r w:rsidR="00B61899">
              <w:fldChar w:fldCharType="begin"/>
            </w:r>
            <w:r w:rsidR="00B61899">
              <w:instrText xml:space="preserve"> SEQ Equation \* ARABIC \s 1 </w:instrText>
            </w:r>
            <w:r w:rsidR="00B61899">
              <w:fldChar w:fldCharType="separate"/>
            </w:r>
            <w:r w:rsidR="00762916">
              <w:rPr>
                <w:noProof/>
              </w:rPr>
              <w:t>7</w:t>
            </w:r>
            <w:r w:rsidR="00B61899">
              <w:rPr>
                <w:noProof/>
              </w:rPr>
              <w:fldChar w:fldCharType="end"/>
            </w:r>
          </w:p>
        </w:tc>
      </w:tr>
    </w:tbl>
    <w:p w14:paraId="6FF95958" w14:textId="77777777" w:rsidR="00406F6B" w:rsidRDefault="00406F6B" w:rsidP="00406F6B">
      <w:r>
        <w:t xml:space="preserve">Where </w:t>
      </w:r>
      <m:oMath>
        <m:sSub>
          <m:sSubPr>
            <m:ctrlPr>
              <w:rPr>
                <w:rFonts w:ascii="Cambria Math" w:hAnsi="Cambria Math"/>
                <w:i/>
              </w:rPr>
            </m:ctrlPr>
          </m:sSubPr>
          <m:e>
            <m:r>
              <w:rPr>
                <w:rFonts w:ascii="Cambria Math" w:hAnsi="Cambria Math"/>
              </w:rPr>
              <m:t>z</m:t>
            </m:r>
          </m:e>
          <m:sub>
            <m:r>
              <w:rPr>
                <w:rFonts w:ascii="Cambria Math" w:hAnsi="Cambria Math"/>
              </w:rPr>
              <m:t>ih</m:t>
            </m:r>
          </m:sub>
        </m:sSub>
        <m:r>
          <w:rPr>
            <w:rFonts w:ascii="Cambria Math" w:hAnsi="Cambria Math"/>
          </w:rPr>
          <m:t>=0</m:t>
        </m:r>
      </m:oMath>
      <w:r>
        <w:rPr>
          <w:rFonts w:eastAsiaTheme="minorEastAsia"/>
        </w:rPr>
        <w:t xml:space="preserve"> due to the assumption of it lying in the plane </w:t>
      </w:r>
      <m:oMath>
        <m:sSub>
          <m:sSubPr>
            <m:ctrlPr>
              <w:rPr>
                <w:rFonts w:ascii="Cambria Math" w:hAnsi="Cambria Math"/>
                <w:i/>
              </w:rPr>
            </m:ctrlPr>
          </m:sSubPr>
          <m:e>
            <m:r>
              <w:rPr>
                <w:rFonts w:ascii="Cambria Math" w:hAnsi="Cambria Math"/>
              </w:rPr>
              <m:t>z</m:t>
            </m:r>
          </m:e>
          <m:sub>
            <m:r>
              <w:rPr>
                <w:rFonts w:ascii="Cambria Math" w:hAnsi="Cambria Math"/>
              </w:rPr>
              <m:t>h</m:t>
            </m:r>
          </m:sub>
        </m:sSub>
        <m:r>
          <w:rPr>
            <w:rFonts w:ascii="Cambria Math" w:hAnsi="Cambria Math"/>
          </w:rPr>
          <m:t>=0</m:t>
        </m:r>
      </m:oMath>
      <w:r>
        <w:rPr>
          <w:rFonts w:eastAsiaTheme="minorEastAsia"/>
        </w:rPr>
        <w:t xml:space="preserve"> </w:t>
      </w:r>
    </w:p>
    <w:p w14:paraId="4BE56746" w14:textId="77777777" w:rsidR="00406F6B" w:rsidRDefault="00406F6B" w:rsidP="00406F6B">
      <w:r>
        <w:t xml:space="preserve">This rotates and then translates the </w:t>
      </w:r>
      <w:r w:rsidRPr="00F4468A">
        <w:t xml:space="preserve">refraction point </w:t>
      </w:r>
      <m:oMath>
        <m:sSub>
          <m:sSubPr>
            <m:ctrlPr>
              <w:rPr>
                <w:rFonts w:ascii="Cambria Math" w:hAnsi="Cambria Math"/>
                <w:i/>
              </w:rPr>
            </m:ctrlPr>
          </m:sSubPr>
          <m:e>
            <m:r>
              <w:rPr>
                <w:rFonts w:ascii="Cambria Math" w:hAnsi="Cambria Math"/>
              </w:rPr>
              <m:t xml:space="preserve"> P</m:t>
            </m:r>
          </m:e>
          <m:sub>
            <m:r>
              <w:rPr>
                <w:rFonts w:ascii="Cambria Math" w:hAnsi="Cambria Math"/>
              </w:rPr>
              <m:t>ih</m:t>
            </m:r>
          </m:sub>
        </m:sSub>
        <m:r>
          <w:rPr>
            <w:rFonts w:ascii="Cambria Math" w:hAnsi="Cambria Math"/>
          </w:rPr>
          <m:t xml:space="preserve"> </m:t>
        </m:r>
      </m:oMath>
      <w:r w:rsidRPr="00F4468A">
        <w:t xml:space="preserve">back to the original coordinate system. Angle </w:t>
      </w:r>
      <m:oMath>
        <m:r>
          <w:rPr>
            <w:rFonts w:ascii="Cambria Math" w:hAnsi="Cambria Math"/>
          </w:rPr>
          <m:t>α</m:t>
        </m:r>
      </m:oMath>
      <w:r w:rsidRPr="002C07AE">
        <w:t xml:space="preserve"> is the </w:t>
      </w:r>
      <w:r>
        <w:t>reversed angle of the original rotation. It can be found as the angle between the x axis</w:t>
      </w:r>
      <w:r w:rsidRPr="002C07AE">
        <w:t xml:space="preserve"> and line between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Pr="002C07AE">
        <w:t xml:space="preserve"> and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Pr="002C07AE">
        <w:t xml:space="preserve"> </w:t>
      </w:r>
      <w:r>
        <w:t>projected</w:t>
      </w:r>
      <w:r w:rsidRPr="002C07AE">
        <w:t xml:space="preserve"> onto the </w:t>
      </w:r>
      <m:oMath>
        <m:r>
          <w:rPr>
            <w:rFonts w:ascii="Cambria Math" w:hAnsi="Cambria Math"/>
          </w:rPr>
          <m:t>y=0</m:t>
        </m:r>
      </m:oMath>
      <w:r w:rsidRPr="002C07AE">
        <w:t xml:space="preserve"> surface. </w:t>
      </w:r>
    </w:p>
    <w:p w14:paraId="3AB7CE42" w14:textId="77777777" w:rsidR="00406F6B" w:rsidRDefault="00406F6B" w:rsidP="00406F6B">
      <w:r>
        <w:t xml:space="preserve">The accuracy of the result can be checked by evaluating Snell’s Law using the point </w:t>
      </w:r>
      <w:r w:rsidRPr="00A955B5">
        <w:rPr>
          <w:i/>
        </w:rPr>
        <w:t>P</w:t>
      </w:r>
      <w:r w:rsidRPr="00A955B5">
        <w:rPr>
          <w:i/>
          <w:vertAlign w:val="subscript"/>
        </w:rPr>
        <w:t>i</w:t>
      </w:r>
      <w:r>
        <w:t xml:space="preserve"> as parameter, to find the angles, </w:t>
      </w:r>
      <m:oMath>
        <m:sSub>
          <m:sSubPr>
            <m:ctrlPr>
              <w:rPr>
                <w:rFonts w:ascii="Cambria Math" w:hAnsi="Cambria Math"/>
              </w:rPr>
            </m:ctrlPr>
          </m:sSubPr>
          <m:e>
            <m:r>
              <w:rPr>
                <w:rFonts w:ascii="Cambria Math" w:hAnsi="Cambria Math"/>
              </w:rPr>
              <m:t xml:space="preserve"> φ</m:t>
            </m:r>
          </m:e>
          <m:sub>
            <m:r>
              <m:rPr>
                <m:sty m:val="p"/>
              </m:rPr>
              <w:rPr>
                <w:rFonts w:ascii="Cambria Math" w:hAnsi="Cambria Math"/>
              </w:rPr>
              <m:t>1</m:t>
            </m:r>
          </m:sub>
        </m:sSub>
        <m:r>
          <w:rPr>
            <w:rFonts w:ascii="Cambria Math" w:hAnsi="Cambria Math"/>
          </w:rPr>
          <m:t xml:space="preserve"> </m:t>
        </m:r>
      </m:oMath>
      <w:r>
        <w:t>and</w:t>
      </w:r>
      <m:oMath>
        <m:sSub>
          <m:sSubPr>
            <m:ctrlPr>
              <w:rPr>
                <w:rFonts w:ascii="Cambria Math" w:hAnsi="Cambria Math"/>
              </w:rPr>
            </m:ctrlPr>
          </m:sSubPr>
          <m:e>
            <m:r>
              <w:rPr>
                <w:rFonts w:ascii="Cambria Math" w:hAnsi="Cambria Math"/>
              </w:rPr>
              <m:t xml:space="preserve"> φ</m:t>
            </m:r>
          </m:e>
          <m:sub>
            <m:r>
              <m:rPr>
                <m:sty m:val="p"/>
              </m:rPr>
              <w:rPr>
                <w:rFonts w:ascii="Cambria Math" w:hAnsi="Cambria Math"/>
              </w:rPr>
              <m:t>2</m:t>
            </m:r>
          </m:sub>
        </m:sSub>
      </m:oMath>
      <w:r>
        <w:t xml:space="preserve"> . </w:t>
      </w:r>
    </w:p>
    <w:p w14:paraId="38708E0C" w14:textId="77777777" w:rsidR="00406F6B" w:rsidRDefault="00406F6B" w:rsidP="00406F6B">
      <w:r>
        <w:t xml:space="preserve">Due to the coordinate transformation, the case-selecting condition </w:t>
      </w:r>
      <m:oMath>
        <m:sSub>
          <m:sSubPr>
            <m:ctrlPr>
              <w:rPr>
                <w:rFonts w:ascii="Cambria Math" w:hAnsi="Cambria Math"/>
                <w:i/>
              </w:rPr>
            </m:ctrlPr>
          </m:sSubPr>
          <m:e>
            <m:r>
              <w:rPr>
                <w:rFonts w:ascii="Cambria Math" w:hAnsi="Cambria Math"/>
              </w:rPr>
              <m:t>x</m:t>
            </m:r>
          </m:e>
          <m:sub>
            <m:r>
              <w:rPr>
                <w:rFonts w:ascii="Cambria Math" w:hAnsi="Cambria Math"/>
              </w:rPr>
              <m:t>2</m:t>
            </m:r>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r>
              <w:rPr>
                <w:rFonts w:ascii="Cambria Math" w:hAnsi="Cambria Math"/>
              </w:rPr>
              <m:t>h</m:t>
            </m:r>
          </m:sub>
        </m:sSub>
      </m:oMath>
      <w:r>
        <w:t xml:space="preserve"> is always true, so no conditional jump in the CUDA code is necessary. This means that all execution units of the GPU always follow the same code path, thus maximising parallel performance.</w:t>
      </w:r>
    </w:p>
    <w:p w14:paraId="5106348E" w14:textId="77777777" w:rsidR="00406F6B" w:rsidRDefault="00406F6B" w:rsidP="00406F6B">
      <w:pPr>
        <w:pStyle w:val="Heading3"/>
        <w:numPr>
          <w:ilvl w:val="2"/>
          <w:numId w:val="1"/>
        </w:numPr>
      </w:pPr>
      <w:bookmarkStart w:id="1196" w:name="_Toc410599253"/>
      <w:bookmarkStart w:id="1197" w:name="_Toc411634956"/>
      <w:bookmarkStart w:id="1198" w:name="_Toc419081248"/>
      <w:bookmarkStart w:id="1199" w:name="_Toc423364451"/>
      <w:r>
        <w:t>Implementation</w:t>
      </w:r>
      <w:bookmarkEnd w:id="1196"/>
      <w:bookmarkEnd w:id="1197"/>
      <w:bookmarkEnd w:id="1198"/>
      <w:bookmarkEnd w:id="1199"/>
    </w:p>
    <w:p w14:paraId="761B0F63" w14:textId="77777777" w:rsidR="00406F6B" w:rsidRPr="001D2752" w:rsidRDefault="00406F6B" w:rsidP="00406F6B">
      <w:pPr>
        <w:pStyle w:val="Heading4"/>
        <w:numPr>
          <w:ilvl w:val="3"/>
          <w:numId w:val="1"/>
        </w:numPr>
      </w:pPr>
      <w:bookmarkStart w:id="1200" w:name="_Toc410599254"/>
      <w:bookmarkStart w:id="1201" w:name="_Toc419081249"/>
      <w:bookmarkStart w:id="1202" w:name="_Toc423364452"/>
      <w:r>
        <w:t>New direct solver</w:t>
      </w:r>
      <w:bookmarkEnd w:id="1200"/>
      <w:bookmarkEnd w:id="1201"/>
      <w:bookmarkEnd w:id="1202"/>
    </w:p>
    <w:p w14:paraId="072A4713" w14:textId="6B5333EC" w:rsidR="00406F6B" w:rsidRDefault="00406F6B" w:rsidP="00406F6B">
      <w:r>
        <w:t xml:space="preserve">Compiling the direct solution of Snell Laws equation into a machine code yields approximately 150 operations including addition, multiplication and power. The automated compiler is optimised for Wolfram Virtual Machine </w:t>
      </w:r>
      <w:r>
        <w:fldChar w:fldCharType="begin"/>
      </w:r>
      <w:r w:rsidR="00D66A0F">
        <w:instrText xml:space="preserve"> ADDIN ZOTERO_ITEM CSL_CITATION {"citationID":"1dd2bhhq4","properties":{"formattedCitation":"[75]","plainCitation":"[75]"},"citationItems":[{"id":332,"uris":["http://zotero.org/users/115780/items/9M6C6HES"],"uri":["http://zotero.org/users/115780/items/9M6C6HES"],"itemData":{"id":332,"type":"webpage","title":"Wolfram Research: Mathematica, Technical and Scientific Software","URL":"http://wolfram.com/","accessed":{"date-parts":[["2011",5,15]]}}}],"schema":"https://github.com/citation-style-language/schema/raw/master/csl-citation.json"} </w:instrText>
      </w:r>
      <w:r>
        <w:fldChar w:fldCharType="separate"/>
      </w:r>
      <w:r w:rsidR="00D66A0F" w:rsidRPr="00D66A0F">
        <w:rPr>
          <w:rFonts w:ascii="Calibri" w:hAnsi="Calibri"/>
        </w:rPr>
        <w:t>[75]</w:t>
      </w:r>
      <w:r>
        <w:fldChar w:fldCharType="end"/>
      </w:r>
      <w:r>
        <w:t>, and utilises complex-valued accumulators. Hence the code must be adapted for execution on real hardware. Most accumulators in the code do not need to be complex, but the remaining few must be expanded to become real-valued. There are six complex functions (other than add or multiply) of complex values. The code has been hand-modified to make it compatible with ANSI C and hardware execution units available in GP-GPU</w:t>
      </w:r>
      <w:r>
        <w:fldChar w:fldCharType="begin"/>
      </w:r>
      <w:r>
        <w:instrText xml:space="preserve"> XE "</w:instrText>
      </w:r>
      <w:r w:rsidRPr="00E43B9E">
        <w:instrText>GP-GPU</w:instrText>
      </w:r>
      <w:r>
        <w:instrText xml:space="preserve">" </w:instrText>
      </w:r>
      <w:r>
        <w:fldChar w:fldCharType="end"/>
      </w:r>
      <w:r>
        <w:t xml:space="preserve">. </w:t>
      </w:r>
    </w:p>
    <w:p w14:paraId="7BF54BFC" w14:textId="3388EA85" w:rsidR="00406F6B" w:rsidRDefault="00406F6B" w:rsidP="00406F6B">
      <w:r>
        <w:t>Additionally, the following optimisations that the original equation-to-instruction compiler doesn’t do have been manually applied</w:t>
      </w:r>
      <w:r w:rsidR="00690A66">
        <w:t>:</w:t>
      </w:r>
      <w:r>
        <w:t xml:space="preserve"> folding constants, re-using accumulators and shuffling the order of operations to avoid read-after-write delays. The modified code contains approximately 350 real-valued operations in total. There are a minority of trigonometric functions used to handle complex functions of complex numbers, such as complex square roots, logarithms, inversions and powers. </w:t>
      </w:r>
    </w:p>
    <w:p w14:paraId="0C710992" w14:textId="534541AD" w:rsidR="00406F6B" w:rsidRDefault="00406F6B" w:rsidP="00406F6B">
      <w:r>
        <w:t>Despite the high instruction count, register re-use is high. The implementation requires a modest 23 explicit registers, enabling integration with imaging algorithms without register spill or stack usage. Even assuming a requirement of 80 registers, in a GP-GPU</w:t>
      </w:r>
      <w:r>
        <w:fldChar w:fldCharType="begin"/>
      </w:r>
      <w:r>
        <w:instrText xml:space="preserve"> XE "</w:instrText>
      </w:r>
      <w:r w:rsidRPr="00E43B9E">
        <w:instrText>GP-GPU</w:instrText>
      </w:r>
      <w:r>
        <w:instrText xml:space="preserve">" </w:instrText>
      </w:r>
      <w:r>
        <w:fldChar w:fldCharType="end"/>
      </w:r>
      <w:r>
        <w:t xml:space="preserve"> with CUDA capability 2.0, there are 1024 registers available per CUDA core,  meaning more than 12 threads can be run at the same time without register spill, filling the execution pipeline and also avoiding read-after-write delays altogether. Shared memory is not required and can therefore be configured as L1 Cache. All this forecasts well for the total algorithm throughput, however quirks dependent on the actual GP-GPU architecture make it very hard to predict the final performance without experimentation</w:t>
      </w:r>
      <w:r>
        <w:rPr>
          <w:rStyle w:val="FootnoteReference"/>
        </w:rPr>
        <w:footnoteReference w:id="6"/>
      </w:r>
      <w:r>
        <w:t xml:space="preserve"> </w:t>
      </w:r>
      <w:r>
        <w:fldChar w:fldCharType="begin"/>
      </w:r>
      <w:r w:rsidR="00D66A0F">
        <w:instrText xml:space="preserve"> ADDIN ZOTERO_ITEM CSL_CITATION {"citationID":"xZlSd1SK","properties":{"unsorted":false,"formattedCitation":"[77]","plainCitation":"[77]"},"citationItems":[{"id":326,"uris":["http://zotero.org/users/115780/items/9CSM623T"],"uri":["http://zotero.org/users/115780/items/9CSM623T"],"itemData":{"id":326,"type":"paper-conference","title":"Demystifying GPU microarchitecture through microbenchmarking","container-title":"Performance Analysis of Systems &amp; Software (ISPASS), 2010 IEEE International Symposium on","page":"235–246","source":"Google Scholar","author":[{"family":"Wong","given":"H."},{"family":"Papadopoulou","given":"M. M"},{"family":"Sadooghi-Alvandi","given":"M."},{"family":"Moshovos","given":"A."}],"issued":{"date-parts":[["2010"]]}}}],"schema":"https://github.com/citation-style-language/schema/raw/master/csl-citation.json"} </w:instrText>
      </w:r>
      <w:r>
        <w:fldChar w:fldCharType="separate"/>
      </w:r>
      <w:r w:rsidR="00D66A0F" w:rsidRPr="00D66A0F">
        <w:rPr>
          <w:rFonts w:ascii="Calibri" w:hAnsi="Calibri"/>
        </w:rPr>
        <w:t>[77]</w:t>
      </w:r>
      <w:r>
        <w:fldChar w:fldCharType="end"/>
      </w:r>
      <w:r>
        <w:t xml:space="preserve">. </w:t>
      </w:r>
    </w:p>
    <w:p w14:paraId="6788E5CD" w14:textId="70280B0A" w:rsidR="00406F6B" w:rsidRPr="00790098" w:rsidRDefault="005A4C58" w:rsidP="00406F6B">
      <w:pPr>
        <w:pStyle w:val="Heading4"/>
        <w:numPr>
          <w:ilvl w:val="3"/>
          <w:numId w:val="1"/>
        </w:numPr>
      </w:pPr>
      <w:bookmarkStart w:id="1203" w:name="_Toc410599255"/>
      <w:bookmarkStart w:id="1204" w:name="_Toc411634957"/>
      <w:bookmarkStart w:id="1205" w:name="_Toc419081250"/>
      <w:bookmarkStart w:id="1206" w:name="_Toc423364453"/>
      <w:r>
        <w:t xml:space="preserve">Reference </w:t>
      </w:r>
      <w:r w:rsidR="00406F6B" w:rsidRPr="00790098">
        <w:t xml:space="preserve">Newton </w:t>
      </w:r>
      <w:r w:rsidR="00406F6B">
        <w:t>i</w:t>
      </w:r>
      <w:r w:rsidR="00406F6B" w:rsidRPr="00790098">
        <w:t xml:space="preserve">terative </w:t>
      </w:r>
      <w:r w:rsidR="00406F6B">
        <w:t>s</w:t>
      </w:r>
      <w:r w:rsidR="00406F6B" w:rsidRPr="00790098">
        <w:t>olver and simplex iterative solver</w:t>
      </w:r>
      <w:bookmarkEnd w:id="1203"/>
      <w:bookmarkEnd w:id="1204"/>
      <w:bookmarkEnd w:id="1205"/>
      <w:bookmarkEnd w:id="1206"/>
    </w:p>
    <w:p w14:paraId="09E4D96B" w14:textId="77777777" w:rsidR="00406F6B" w:rsidRDefault="00406F6B" w:rsidP="00406F6B">
      <w:r>
        <w:t>In order to compare fairly the performance of the new algorithm, a suitable baseline code is required.  To provide a fair comparison, a hand-tuning effort (similar to that applied to the newly proposed algorithm) of the baseline, reference algorithm will be undertaken.</w:t>
      </w:r>
    </w:p>
    <w:p w14:paraId="2B759F96" w14:textId="6672A3F1" w:rsidR="00406F6B" w:rsidRDefault="00406F6B" w:rsidP="00406F6B">
      <w:r>
        <w:t>When deciding on the solution method for the iterative solver, it is important to keep the register pressure low. For this work, two algorithms have been selected for comparison; Newton-Raphson Iterative solver and simplex iterative solver.</w:t>
      </w:r>
    </w:p>
    <w:p w14:paraId="5A77FC6E" w14:textId="77777777" w:rsidR="00406F6B" w:rsidRPr="0064435E" w:rsidRDefault="00406F6B" w:rsidP="0064435E">
      <w:pPr>
        <w:rPr>
          <w:rStyle w:val="Strong"/>
        </w:rPr>
      </w:pPr>
      <w:bookmarkStart w:id="1207" w:name="_Ref400894358"/>
      <w:bookmarkStart w:id="1208" w:name="_Ref408165739"/>
      <w:bookmarkStart w:id="1209" w:name="_Toc410599256"/>
      <w:bookmarkStart w:id="1210" w:name="_Toc419081251"/>
      <w:r w:rsidRPr="0064435E">
        <w:rPr>
          <w:rStyle w:val="Strong"/>
        </w:rPr>
        <w:t>Newton-Raphson</w:t>
      </w:r>
      <w:bookmarkEnd w:id="1207"/>
      <w:r w:rsidRPr="0064435E">
        <w:rPr>
          <w:rStyle w:val="Strong"/>
        </w:rPr>
        <w:t xml:space="preserve"> Iterative Solver</w:t>
      </w:r>
      <w:bookmarkEnd w:id="1208"/>
      <w:bookmarkEnd w:id="1209"/>
      <w:bookmarkEnd w:id="1210"/>
    </w:p>
    <w:p w14:paraId="481BF7FB" w14:textId="77777777" w:rsidR="00406F6B" w:rsidRDefault="00406F6B" w:rsidP="00406F6B">
      <w:r>
        <w:t>The Newton-Raphson method has been implemented according to a classic formula:</w:t>
      </w:r>
    </w:p>
    <w:tbl>
      <w:tblPr>
        <w:tblW w:w="9805" w:type="dxa"/>
        <w:jc w:val="center"/>
        <w:tblLook w:val="04A0" w:firstRow="1" w:lastRow="0" w:firstColumn="1" w:lastColumn="0" w:noHBand="0" w:noVBand="1"/>
      </w:tblPr>
      <w:tblGrid>
        <w:gridCol w:w="1418"/>
        <w:gridCol w:w="6095"/>
        <w:gridCol w:w="2292"/>
      </w:tblGrid>
      <w:tr w:rsidR="00406F6B" w14:paraId="390D0728" w14:textId="77777777" w:rsidTr="009A22D7">
        <w:trPr>
          <w:jc w:val="center"/>
        </w:trPr>
        <w:tc>
          <w:tcPr>
            <w:tcW w:w="1418" w:type="dxa"/>
            <w:vAlign w:val="center"/>
          </w:tcPr>
          <w:p w14:paraId="740520DC" w14:textId="77777777" w:rsidR="00406F6B" w:rsidRDefault="00406F6B" w:rsidP="009A22D7">
            <w:pPr>
              <w:jc w:val="right"/>
              <w:rPr>
                <w:rStyle w:val="MathematicaFormatTextForm"/>
              </w:rPr>
            </w:pPr>
          </w:p>
        </w:tc>
        <w:tc>
          <w:tcPr>
            <w:tcW w:w="6095" w:type="dxa"/>
            <w:vAlign w:val="center"/>
          </w:tcPr>
          <w:p w14:paraId="03CA9F79" w14:textId="77777777" w:rsidR="00406F6B" w:rsidRDefault="00B61899" w:rsidP="009A22D7">
            <w:pPr>
              <w:jc w:val="center"/>
              <w:rPr>
                <w:rStyle w:val="MathematicaFormatTextForm"/>
              </w:rPr>
            </w:pPr>
            <m:oMathPara>
              <m:oMath>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num>
                  <m:den>
                    <m:acc>
                      <m:accPr>
                        <m:chr m:val="̇"/>
                        <m:ctrlPr>
                          <w:rPr>
                            <w:rFonts w:ascii="Cambria Math" w:hAnsi="Cambria Math"/>
                            <w:i/>
                          </w:rPr>
                        </m:ctrlPr>
                      </m:accPr>
                      <m:e>
                        <m:r>
                          <w:rPr>
                            <w:rFonts w:ascii="Cambria Math" w:hAnsi="Cambria Math"/>
                          </w:rPr>
                          <m:t>f</m:t>
                        </m:r>
                      </m:e>
                    </m:acc>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den>
                </m:f>
              </m:oMath>
            </m:oMathPara>
          </w:p>
        </w:tc>
        <w:tc>
          <w:tcPr>
            <w:tcW w:w="2292" w:type="dxa"/>
            <w:vAlign w:val="center"/>
          </w:tcPr>
          <w:p w14:paraId="0F5488B3" w14:textId="77777777" w:rsidR="00406F6B" w:rsidRDefault="00406F6B" w:rsidP="009A22D7">
            <w:pPr>
              <w:pStyle w:val="EquationCaption"/>
              <w:rPr>
                <w:rStyle w:val="MathematicaFormatTextForm"/>
              </w:rPr>
            </w:pPr>
            <w:r>
              <w:t xml:space="preserve">Equation. </w:t>
            </w:r>
            <w:r w:rsidR="00B61899">
              <w:fldChar w:fldCharType="begin"/>
            </w:r>
            <w:r w:rsidR="00B61899">
              <w:instrText xml:space="preserve"> STYLEREF 1 \s </w:instrText>
            </w:r>
            <w:r w:rsidR="00B61899">
              <w:fldChar w:fldCharType="separate"/>
            </w:r>
            <w:r w:rsidR="00762916">
              <w:rPr>
                <w:noProof/>
              </w:rPr>
              <w:t>6</w:t>
            </w:r>
            <w:r w:rsidR="00B61899">
              <w:rPr>
                <w:noProof/>
              </w:rPr>
              <w:fldChar w:fldCharType="end"/>
            </w:r>
            <w:r>
              <w:t>.</w:t>
            </w:r>
            <w:r w:rsidR="00B61899">
              <w:fldChar w:fldCharType="begin"/>
            </w:r>
            <w:r w:rsidR="00B61899">
              <w:instrText xml:space="preserve"> SEQ Equation \* ARABIC \s 1 </w:instrText>
            </w:r>
            <w:r w:rsidR="00B61899">
              <w:fldChar w:fldCharType="separate"/>
            </w:r>
            <w:r w:rsidR="00762916">
              <w:rPr>
                <w:noProof/>
              </w:rPr>
              <w:t>8</w:t>
            </w:r>
            <w:r w:rsidR="00B61899">
              <w:rPr>
                <w:noProof/>
              </w:rPr>
              <w:fldChar w:fldCharType="end"/>
            </w:r>
          </w:p>
        </w:tc>
      </w:tr>
    </w:tbl>
    <w:p w14:paraId="43D851FD" w14:textId="77777777" w:rsidR="00406F6B" w:rsidRDefault="00406F6B" w:rsidP="00406F6B"/>
    <w:p w14:paraId="5CCE2330" w14:textId="77777777" w:rsidR="00406F6B" w:rsidRDefault="00406F6B" w:rsidP="00406F6B">
      <w:r w:rsidRPr="007D0B4C">
        <w:t xml:space="preserve">Where </w:t>
      </w:r>
      <m:oMath>
        <m:sSub>
          <m:sSubPr>
            <m:ctrlPr>
              <w:rPr>
                <w:rFonts w:ascii="Cambria Math" w:hAnsi="Cambria Math"/>
                <w:i/>
              </w:rPr>
            </m:ctrlPr>
          </m:sSubPr>
          <m:e>
            <m:r>
              <w:rPr>
                <w:rFonts w:ascii="Cambria Math" w:hAnsi="Cambria Math"/>
              </w:rPr>
              <m:t>x</m:t>
            </m:r>
          </m:e>
          <m:sub>
            <m:r>
              <w:rPr>
                <w:rFonts w:ascii="Cambria Math" w:hAnsi="Cambria Math"/>
              </w:rPr>
              <m:t>n+1</m:t>
            </m:r>
          </m:sub>
        </m:sSub>
      </m:oMath>
      <w:r>
        <w:t xml:space="preserve">is </w:t>
      </w:r>
      <w:r w:rsidRPr="007D0B4C">
        <w:t>n+1</w:t>
      </w:r>
      <w:r w:rsidRPr="005817C7">
        <w:t>th</w:t>
      </w:r>
      <w:r>
        <w:t xml:space="preserve"> approximation of the true value, based on </w:t>
      </w:r>
      <w:r w:rsidRPr="007D0B4C">
        <w:t>n</w:t>
      </w:r>
      <w:r>
        <w:t xml:space="preserve">-th approximation. The refraction </w:t>
      </w:r>
      <w:r>
        <w:fldChar w:fldCharType="begin"/>
      </w:r>
      <w:r>
        <w:instrText xml:space="preserve"> REF _Ref408165113 \h </w:instrText>
      </w:r>
      <w:r>
        <w:fldChar w:fldCharType="separate"/>
      </w:r>
      <w:r w:rsidR="00762916">
        <w:t xml:space="preserve">Equation. </w:t>
      </w:r>
      <w:r w:rsidR="00762916">
        <w:rPr>
          <w:noProof/>
        </w:rPr>
        <w:t>6</w:t>
      </w:r>
      <w:r w:rsidR="00762916">
        <w:t>.</w:t>
      </w:r>
      <w:r w:rsidR="00762916">
        <w:rPr>
          <w:noProof/>
        </w:rPr>
        <w:t>5</w:t>
      </w:r>
      <w:r>
        <w:fldChar w:fldCharType="end"/>
      </w:r>
      <w:r>
        <w:t xml:space="preserve"> has been rearranged as follows:</w:t>
      </w:r>
    </w:p>
    <w:tbl>
      <w:tblPr>
        <w:tblW w:w="9805" w:type="dxa"/>
        <w:jc w:val="center"/>
        <w:tblLook w:val="04A0" w:firstRow="1" w:lastRow="0" w:firstColumn="1" w:lastColumn="0" w:noHBand="0" w:noVBand="1"/>
      </w:tblPr>
      <w:tblGrid>
        <w:gridCol w:w="1418"/>
        <w:gridCol w:w="6095"/>
        <w:gridCol w:w="2292"/>
      </w:tblGrid>
      <w:tr w:rsidR="00406F6B" w14:paraId="228F15A9" w14:textId="77777777" w:rsidTr="009A22D7">
        <w:trPr>
          <w:jc w:val="center"/>
        </w:trPr>
        <w:tc>
          <w:tcPr>
            <w:tcW w:w="1418" w:type="dxa"/>
            <w:vAlign w:val="center"/>
          </w:tcPr>
          <w:p w14:paraId="6B28BED4" w14:textId="77777777" w:rsidR="00406F6B" w:rsidRDefault="00406F6B" w:rsidP="009A22D7">
            <w:pPr>
              <w:jc w:val="right"/>
              <w:rPr>
                <w:rStyle w:val="MathematicaFormatTextForm"/>
              </w:rPr>
            </w:pPr>
          </w:p>
        </w:tc>
        <w:tc>
          <w:tcPr>
            <w:tcW w:w="6095" w:type="dxa"/>
            <w:vAlign w:val="center"/>
          </w:tcPr>
          <w:p w14:paraId="152DB56B" w14:textId="77777777" w:rsidR="00406F6B" w:rsidRDefault="00B61899" w:rsidP="009A22D7">
            <w:pPr>
              <w:jc w:val="center"/>
              <w:rPr>
                <w:rStyle w:val="MathematicaFormatTextForm"/>
              </w:rPr>
            </w:pPr>
            <m:oMathPara>
              <m:oMath>
                <m:f>
                  <m:fPr>
                    <m:ctrlPr>
                      <w:rPr>
                        <w:rFonts w:ascii="Cambria Math" w:hAnsi="Cambria Math"/>
                        <w:i/>
                      </w:rPr>
                    </m:ctrlPr>
                  </m:fPr>
                  <m:num>
                    <m:d>
                      <m:dPr>
                        <m:ctrlPr>
                          <w:rPr>
                            <w:rFonts w:ascii="Cambria Math" w:hAnsi="Cambria Math"/>
                            <w:i/>
                          </w:rPr>
                        </m:ctrlPr>
                      </m:dPr>
                      <m:e>
                        <m:d>
                          <m:dPr>
                            <m:ctrlPr>
                              <w:rPr>
                                <w:rFonts w:ascii="Cambria Math" w:hAnsi="Cambria Math"/>
                                <w:i/>
                              </w:rPr>
                            </m:ctrlPr>
                          </m:dPr>
                          <m:e>
                            <m:sSub>
                              <m:sSubPr>
                                <m:ctrlPr>
                                  <w:rPr>
                                    <w:rStyle w:val="MathematicaFormatTextForm"/>
                                    <w:rFonts w:ascii="Cambria Math" w:hAnsi="Cambria Math"/>
                                    <w:i/>
                                  </w:rPr>
                                </m:ctrlPr>
                              </m:sSubPr>
                              <m:e>
                                <m:r>
                                  <w:rPr>
                                    <w:rStyle w:val="MathematicaFormatTextForm"/>
                                    <w:rFonts w:ascii="Cambria Math" w:hAnsi="Cambria Math"/>
                                  </w:rPr>
                                  <m:t>x</m:t>
                                </m:r>
                              </m:e>
                              <m:sub>
                                <m:r>
                                  <w:rPr>
                                    <w:rStyle w:val="MathematicaFormatTextForm"/>
                                    <w:rFonts w:ascii="Cambria Math" w:hAnsi="Cambria Math"/>
                                  </w:rPr>
                                  <m:t>i</m:t>
                                </m:r>
                              </m:sub>
                            </m:sSub>
                            <m:r>
                              <w:rPr>
                                <w:rStyle w:val="MathematicaFormatTextForm"/>
                                <w:rFonts w:ascii="Cambria Math" w:hAnsi="Cambria Math"/>
                              </w:rPr>
                              <m:t>-</m:t>
                            </m:r>
                            <m:sSub>
                              <m:sSubPr>
                                <m:ctrlPr>
                                  <w:rPr>
                                    <w:rStyle w:val="MathematicaFormatTextForm"/>
                                    <w:rFonts w:ascii="Cambria Math" w:hAnsi="Cambria Math"/>
                                    <w:i/>
                                  </w:rPr>
                                </m:ctrlPr>
                              </m:sSubPr>
                              <m:e>
                                <m:r>
                                  <w:rPr>
                                    <w:rStyle w:val="MathematicaFormatTextForm"/>
                                    <w:rFonts w:ascii="Cambria Math" w:hAnsi="Cambria Math"/>
                                  </w:rPr>
                                  <m:t>x</m:t>
                                </m:r>
                              </m:e>
                              <m:sub>
                                <m:r>
                                  <w:rPr>
                                    <w:rStyle w:val="MathematicaFormatTextForm"/>
                                    <w:rFonts w:ascii="Cambria Math" w:hAnsi="Cambria Math"/>
                                  </w:rPr>
                                  <m:t>1</m:t>
                                </m:r>
                              </m:sub>
                            </m:sSub>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Style w:val="MathematicaFormatTextForm"/>
                                            <w:rFonts w:ascii="Cambria Math" w:hAnsi="Cambria Math"/>
                                            <w:i/>
                                          </w:rPr>
                                        </m:ctrlPr>
                                      </m:sSubPr>
                                      <m:e>
                                        <m:r>
                                          <w:rPr>
                                            <w:rStyle w:val="MathematicaFormatTextForm"/>
                                            <w:rFonts w:ascii="Cambria Math" w:hAnsi="Cambria Math"/>
                                          </w:rPr>
                                          <m:t>x</m:t>
                                        </m:r>
                                      </m:e>
                                      <m:sub>
                                        <m:r>
                                          <w:rPr>
                                            <w:rStyle w:val="MathematicaFormatTextForm"/>
                                            <w:rFonts w:ascii="Cambria Math" w:hAnsi="Cambria Math"/>
                                          </w:rPr>
                                          <m:t>i</m:t>
                                        </m:r>
                                      </m:sub>
                                    </m:sSub>
                                    <m:r>
                                      <w:rPr>
                                        <w:rStyle w:val="MathematicaFormatTextForm"/>
                                        <w:rFonts w:ascii="Cambria Math" w:hAnsi="Cambria Math"/>
                                      </w:rPr>
                                      <m:t>-</m:t>
                                    </m:r>
                                    <m:sSub>
                                      <m:sSubPr>
                                        <m:ctrlPr>
                                          <w:rPr>
                                            <w:rStyle w:val="MathematicaFormatTextForm"/>
                                            <w:rFonts w:ascii="Cambria Math" w:hAnsi="Cambria Math"/>
                                            <w:i/>
                                          </w:rPr>
                                        </m:ctrlPr>
                                      </m:sSubPr>
                                      <m:e>
                                        <m:r>
                                          <w:rPr>
                                            <w:rStyle w:val="MathematicaFormatTextForm"/>
                                            <w:rFonts w:ascii="Cambria Math" w:hAnsi="Cambria Math"/>
                                          </w:rPr>
                                          <m:t>x</m:t>
                                        </m:r>
                                      </m:e>
                                      <m:sub>
                                        <m:r>
                                          <w:rPr>
                                            <w:rStyle w:val="MathematicaFormatTextForm"/>
                                            <w:rFonts w:ascii="Cambria Math" w:hAnsi="Cambria Math"/>
                                          </w:rPr>
                                          <m:t>1</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e>
                        </m:rad>
                      </m:e>
                    </m:d>
                  </m:num>
                  <m:den>
                    <m:d>
                      <m:dPr>
                        <m:ctrlPr>
                          <w:rPr>
                            <w:rFonts w:ascii="Cambria Math" w:hAnsi="Cambria Math"/>
                            <w:i/>
                          </w:rPr>
                        </m:ctrlPr>
                      </m:dPr>
                      <m:e>
                        <m:d>
                          <m:dPr>
                            <m:ctrlPr>
                              <w:rPr>
                                <w:rFonts w:ascii="Cambria Math" w:hAnsi="Cambria Math"/>
                                <w:i/>
                              </w:rPr>
                            </m:ctrlPr>
                          </m:dPr>
                          <m:e>
                            <m:sSub>
                              <m:sSubPr>
                                <m:ctrlPr>
                                  <w:rPr>
                                    <w:rStyle w:val="MathematicaFormatTextForm"/>
                                    <w:rFonts w:ascii="Cambria Math" w:hAnsi="Cambria Math"/>
                                    <w:i/>
                                  </w:rPr>
                                </m:ctrlPr>
                              </m:sSubPr>
                              <m:e>
                                <m:r>
                                  <w:rPr>
                                    <w:rStyle w:val="MathematicaFormatTextForm"/>
                                    <w:rFonts w:ascii="Cambria Math" w:hAnsi="Cambria Math"/>
                                  </w:rPr>
                                  <m:t>x</m:t>
                                </m:r>
                              </m:e>
                              <m:sub>
                                <m:r>
                                  <w:rPr>
                                    <w:rStyle w:val="MathematicaFormatTextForm"/>
                                    <w:rFonts w:ascii="Cambria Math" w:hAnsi="Cambria Math"/>
                                  </w:rPr>
                                  <m:t>2</m:t>
                                </m:r>
                              </m:sub>
                            </m:sSub>
                            <m:r>
                              <w:rPr>
                                <w:rStyle w:val="MathematicaFormatTextForm"/>
                                <w:rFonts w:ascii="Cambria Math" w:hAnsi="Cambria Math"/>
                              </w:rPr>
                              <m:t>-</m:t>
                            </m:r>
                            <m:sSub>
                              <m:sSubPr>
                                <m:ctrlPr>
                                  <w:rPr>
                                    <w:rStyle w:val="MathematicaFormatTextForm"/>
                                    <w:rFonts w:ascii="Cambria Math" w:hAnsi="Cambria Math"/>
                                    <w:i/>
                                  </w:rPr>
                                </m:ctrlPr>
                              </m:sSubPr>
                              <m:e>
                                <m:r>
                                  <w:rPr>
                                    <w:rStyle w:val="MathematicaFormatTextForm"/>
                                    <w:rFonts w:ascii="Cambria Math" w:hAnsi="Cambria Math"/>
                                  </w:rPr>
                                  <m:t>x</m:t>
                                </m:r>
                              </m:e>
                              <m:sub>
                                <m:r>
                                  <w:rPr>
                                    <w:rStyle w:val="MathematicaFormatTextForm"/>
                                    <w:rFonts w:ascii="Cambria Math" w:hAnsi="Cambria Math"/>
                                  </w:rPr>
                                  <m:t>i</m:t>
                                </m:r>
                              </m:sub>
                            </m:sSub>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Style w:val="MathematicaFormatTextForm"/>
                                            <w:rFonts w:ascii="Cambria Math" w:hAnsi="Cambria Math"/>
                                            <w:i/>
                                          </w:rPr>
                                        </m:ctrlPr>
                                      </m:sSubPr>
                                      <m:e>
                                        <m:r>
                                          <w:rPr>
                                            <w:rStyle w:val="MathematicaFormatTextForm"/>
                                            <w:rFonts w:ascii="Cambria Math" w:hAnsi="Cambria Math"/>
                                          </w:rPr>
                                          <m:t>x</m:t>
                                        </m:r>
                                      </m:e>
                                      <m:sub>
                                        <m:r>
                                          <w:rPr>
                                            <w:rStyle w:val="MathematicaFormatTextForm"/>
                                            <w:rFonts w:ascii="Cambria Math" w:hAnsi="Cambria Math"/>
                                          </w:rPr>
                                          <m:t>2</m:t>
                                        </m:r>
                                      </m:sub>
                                    </m:sSub>
                                    <m:r>
                                      <w:rPr>
                                        <w:rStyle w:val="MathematicaFormatTextForm"/>
                                        <w:rFonts w:ascii="Cambria Math" w:hAnsi="Cambria Math"/>
                                      </w:rPr>
                                      <m:t>-</m:t>
                                    </m:r>
                                    <m:sSub>
                                      <m:sSubPr>
                                        <m:ctrlPr>
                                          <w:rPr>
                                            <w:rStyle w:val="MathematicaFormatTextForm"/>
                                            <w:rFonts w:ascii="Cambria Math" w:hAnsi="Cambria Math"/>
                                            <w:i/>
                                          </w:rPr>
                                        </m:ctrlPr>
                                      </m:sSubPr>
                                      <m:e>
                                        <m:r>
                                          <w:rPr>
                                            <w:rStyle w:val="MathematicaFormatTextForm"/>
                                            <w:rFonts w:ascii="Cambria Math" w:hAnsi="Cambria Math"/>
                                          </w:rPr>
                                          <m:t>x</m:t>
                                        </m:r>
                                      </m:e>
                                      <m:sub>
                                        <m:r>
                                          <w:rPr>
                                            <w:rStyle w:val="MathematicaFormatTextForm"/>
                                            <w:rFonts w:ascii="Cambria Math" w:hAnsi="Cambria Math"/>
                                          </w:rPr>
                                          <m:t>i</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e>
                        </m:rad>
                      </m:e>
                    </m: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sub>
                    </m:sSub>
                  </m:num>
                  <m:den>
                    <m:sSub>
                      <m:sSubPr>
                        <m:ctrlPr>
                          <w:rPr>
                            <w:rFonts w:ascii="Cambria Math" w:hAnsi="Cambria Math"/>
                            <w:i/>
                          </w:rPr>
                        </m:ctrlPr>
                      </m:sSubPr>
                      <m:e>
                        <m:r>
                          <w:rPr>
                            <w:rFonts w:ascii="Cambria Math" w:hAnsi="Cambria Math"/>
                          </w:rPr>
                          <m:t>v</m:t>
                        </m:r>
                      </m:e>
                      <m:sub>
                        <m:r>
                          <w:rPr>
                            <w:rFonts w:ascii="Cambria Math" w:hAnsi="Cambria Math"/>
                          </w:rPr>
                          <m:t>2</m:t>
                        </m:r>
                      </m:sub>
                    </m:sSub>
                  </m:den>
                </m:f>
                <m:r>
                  <w:rPr>
                    <w:rFonts w:ascii="Cambria Math" w:hAnsi="Cambria Math"/>
                  </w:rPr>
                  <m:t>=0</m:t>
                </m:r>
              </m:oMath>
            </m:oMathPara>
          </w:p>
        </w:tc>
        <w:tc>
          <w:tcPr>
            <w:tcW w:w="2292" w:type="dxa"/>
            <w:vAlign w:val="center"/>
          </w:tcPr>
          <w:p w14:paraId="15957AA7" w14:textId="77777777" w:rsidR="00406F6B" w:rsidRDefault="00406F6B" w:rsidP="009A22D7">
            <w:pPr>
              <w:pStyle w:val="EquationCaption"/>
              <w:rPr>
                <w:rStyle w:val="MathematicaFormatTextForm"/>
              </w:rPr>
            </w:pPr>
            <w:r>
              <w:t xml:space="preserve">Equation. </w:t>
            </w:r>
            <w:r w:rsidR="00B61899">
              <w:fldChar w:fldCharType="begin"/>
            </w:r>
            <w:r w:rsidR="00B61899">
              <w:instrText xml:space="preserve"> STYLEREF 1 \s </w:instrText>
            </w:r>
            <w:r w:rsidR="00B61899">
              <w:fldChar w:fldCharType="separate"/>
            </w:r>
            <w:r w:rsidR="00762916">
              <w:rPr>
                <w:noProof/>
              </w:rPr>
              <w:t>6</w:t>
            </w:r>
            <w:r w:rsidR="00B61899">
              <w:rPr>
                <w:noProof/>
              </w:rPr>
              <w:fldChar w:fldCharType="end"/>
            </w:r>
            <w:r>
              <w:t>.</w:t>
            </w:r>
            <w:r w:rsidR="00B61899">
              <w:fldChar w:fldCharType="begin"/>
            </w:r>
            <w:r w:rsidR="00B61899">
              <w:instrText xml:space="preserve"> SEQ Equation \* ARABIC \s 1 </w:instrText>
            </w:r>
            <w:r w:rsidR="00B61899">
              <w:fldChar w:fldCharType="separate"/>
            </w:r>
            <w:r w:rsidR="00762916">
              <w:rPr>
                <w:noProof/>
              </w:rPr>
              <w:t>9</w:t>
            </w:r>
            <w:r w:rsidR="00B61899">
              <w:rPr>
                <w:noProof/>
              </w:rPr>
              <w:fldChar w:fldCharType="end"/>
            </w:r>
          </w:p>
        </w:tc>
      </w:tr>
    </w:tbl>
    <w:p w14:paraId="663EC8B0" w14:textId="77777777" w:rsidR="00406F6B" w:rsidRDefault="00406F6B" w:rsidP="00406F6B">
      <w:r>
        <w:t xml:space="preserve">Again, the value </w:t>
      </w:r>
      <m:oMath>
        <m:sSub>
          <m:sSubPr>
            <m:ctrlPr>
              <w:rPr>
                <w:rStyle w:val="MathematicaFormatTextForm"/>
                <w:rFonts w:ascii="Cambria Math" w:hAnsi="Cambria Math"/>
                <w:i/>
              </w:rPr>
            </m:ctrlPr>
          </m:sSubPr>
          <m:e>
            <m:r>
              <w:rPr>
                <w:rStyle w:val="MathematicaFormatTextForm"/>
                <w:rFonts w:ascii="Cambria Math" w:hAnsi="Cambria Math"/>
              </w:rPr>
              <m:t>x</m:t>
            </m:r>
          </m:e>
          <m:sub>
            <m:r>
              <w:rPr>
                <w:rStyle w:val="MathematicaFormatTextForm"/>
                <w:rFonts w:ascii="Cambria Math" w:hAnsi="Cambria Math"/>
              </w:rPr>
              <m:t>i</m:t>
            </m:r>
          </m:sub>
        </m:sSub>
        <m:r>
          <w:rPr>
            <w:rStyle w:val="MathematicaFormatTextForm"/>
            <w:rFonts w:ascii="Cambria Math" w:eastAsiaTheme="minorEastAsia" w:hAnsi="Cambria Math"/>
          </w:rPr>
          <m:t xml:space="preserve"> </m:t>
        </m:r>
      </m:oMath>
      <w:r w:rsidRPr="00DF7E0F">
        <w:t xml:space="preserve">is sought. The term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required by Newton-Raphson method is:</w:t>
      </w:r>
    </w:p>
    <w:tbl>
      <w:tblPr>
        <w:tblW w:w="9805" w:type="dxa"/>
        <w:jc w:val="center"/>
        <w:tblLook w:val="04A0" w:firstRow="1" w:lastRow="0" w:firstColumn="1" w:lastColumn="0" w:noHBand="0" w:noVBand="1"/>
      </w:tblPr>
      <w:tblGrid>
        <w:gridCol w:w="1418"/>
        <w:gridCol w:w="6095"/>
        <w:gridCol w:w="2292"/>
      </w:tblGrid>
      <w:tr w:rsidR="00406F6B" w14:paraId="79969060" w14:textId="77777777" w:rsidTr="009A22D7">
        <w:trPr>
          <w:jc w:val="center"/>
        </w:trPr>
        <w:tc>
          <w:tcPr>
            <w:tcW w:w="1418" w:type="dxa"/>
            <w:vAlign w:val="center"/>
          </w:tcPr>
          <w:p w14:paraId="11A5EF0B" w14:textId="77777777" w:rsidR="00406F6B" w:rsidRDefault="00406F6B" w:rsidP="009A22D7">
            <w:pPr>
              <w:jc w:val="right"/>
              <w:rPr>
                <w:rStyle w:val="MathematicaFormatTextForm"/>
              </w:rPr>
            </w:pPr>
          </w:p>
        </w:tc>
        <w:tc>
          <w:tcPr>
            <w:tcW w:w="6095" w:type="dxa"/>
            <w:vAlign w:val="center"/>
          </w:tcPr>
          <w:p w14:paraId="25D02A13" w14:textId="77777777" w:rsidR="00406F6B" w:rsidRDefault="00406F6B" w:rsidP="009A22D7">
            <w:pPr>
              <w:jc w:val="center"/>
              <w:rPr>
                <w:rStyle w:val="MathematicaFormatTextForm"/>
              </w:rPr>
            </w:pPr>
            <m:oMathPara>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num>
                  <m:den>
                    <m:acc>
                      <m:accPr>
                        <m:chr m:val="̇"/>
                        <m:ctrlPr>
                          <w:rPr>
                            <w:rFonts w:ascii="Cambria Math" w:hAnsi="Cambria Math"/>
                            <w:i/>
                          </w:rPr>
                        </m:ctrlPr>
                      </m:accPr>
                      <m:e>
                        <m:r>
                          <w:rPr>
                            <w:rFonts w:ascii="Cambria Math" w:hAnsi="Cambria Math"/>
                          </w:rPr>
                          <m:t>f</m:t>
                        </m:r>
                      </m:e>
                    </m:acc>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den>
                </m:f>
              </m:oMath>
            </m:oMathPara>
          </w:p>
        </w:tc>
        <w:tc>
          <w:tcPr>
            <w:tcW w:w="2292" w:type="dxa"/>
            <w:vAlign w:val="center"/>
          </w:tcPr>
          <w:p w14:paraId="3DEAF3C5" w14:textId="77777777" w:rsidR="00406F6B" w:rsidRDefault="00406F6B" w:rsidP="009A22D7">
            <w:pPr>
              <w:pStyle w:val="EquationCaption"/>
              <w:rPr>
                <w:rStyle w:val="MathematicaFormatTextForm"/>
              </w:rPr>
            </w:pPr>
            <w:bookmarkStart w:id="1211" w:name="_Ref408165549"/>
            <w:r>
              <w:t xml:space="preserve">Equation. </w:t>
            </w:r>
            <w:r w:rsidR="00B61899">
              <w:fldChar w:fldCharType="begin"/>
            </w:r>
            <w:r w:rsidR="00B61899">
              <w:instrText xml:space="preserve"> STYLEREF 1 \s </w:instrText>
            </w:r>
            <w:r w:rsidR="00B61899">
              <w:fldChar w:fldCharType="separate"/>
            </w:r>
            <w:r w:rsidR="00762916">
              <w:rPr>
                <w:noProof/>
              </w:rPr>
              <w:t>6</w:t>
            </w:r>
            <w:r w:rsidR="00B61899">
              <w:rPr>
                <w:noProof/>
              </w:rPr>
              <w:fldChar w:fldCharType="end"/>
            </w:r>
            <w:r>
              <w:t>.</w:t>
            </w:r>
            <w:r w:rsidR="00B61899">
              <w:fldChar w:fldCharType="begin"/>
            </w:r>
            <w:r w:rsidR="00B61899">
              <w:instrText xml:space="preserve"> SEQ Equation \* ARABIC \s 1 </w:instrText>
            </w:r>
            <w:r w:rsidR="00B61899">
              <w:fldChar w:fldCharType="separate"/>
            </w:r>
            <w:r w:rsidR="00762916">
              <w:rPr>
                <w:noProof/>
              </w:rPr>
              <w:t>10</w:t>
            </w:r>
            <w:r w:rsidR="00B61899">
              <w:rPr>
                <w:noProof/>
              </w:rPr>
              <w:fldChar w:fldCharType="end"/>
            </w:r>
            <w:bookmarkEnd w:id="1211"/>
          </w:p>
        </w:tc>
      </w:tr>
    </w:tbl>
    <w:p w14:paraId="202D9B7A" w14:textId="77777777" w:rsidR="00406F6B" w:rsidRPr="007D0B4C" w:rsidRDefault="00406F6B" w:rsidP="00406F6B">
      <w:r>
        <w:t xml:space="preserve">This has been obtained and optimised using algebraic manipulation. The same methodology as in the direct case has been used in the manipulation of the formula. Terms independent of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are precomputed before </w:t>
      </w:r>
      <w:r w:rsidRPr="00EC560F">
        <w:t>iteration, and the remaining operations are optimised to reduce the operation count. Such an approach yields 21 floating point operations in the pre-calc</w:t>
      </w:r>
      <w:r>
        <w:t xml:space="preserve">ulation step and 35 floating point operations per iteration during the iteration phase. Importantly, no complex numbers are used and apart from simple operations, just one single square root operation is used. Thus, an improvement in computational performance </w:t>
      </w:r>
      <w:r w:rsidRPr="007D0B4C">
        <w:t xml:space="preserve">can be </w:t>
      </w:r>
      <w:r>
        <w:t>expected</w:t>
      </w:r>
      <w:r w:rsidRPr="007D0B4C">
        <w:t>.</w:t>
      </w:r>
    </w:p>
    <w:p w14:paraId="10B260AE" w14:textId="77777777" w:rsidR="00406F6B" w:rsidRDefault="00406F6B" w:rsidP="00406F6B">
      <w:r w:rsidRPr="007D0B4C">
        <w:t xml:space="preserve">The iteration starting point is chosen to lie </w:t>
      </w:r>
      <w:r>
        <w:t xml:space="preserve">in the middle of the two ray end points, </w:t>
      </w:r>
      <w:r w:rsidRPr="007D0B4C">
        <w:t>at</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/2</m:t>
        </m:r>
      </m:oMath>
      <w:r w:rsidRPr="007D0B4C">
        <w:t>. Tolerance on the resultant error is tied to the required sampling rate of the ultrasonic signals</w:t>
      </w:r>
      <w:r>
        <w:t xml:space="preserve"> of interest. </w:t>
      </w:r>
      <w:r w:rsidRPr="007D0B4C">
        <w:t xml:space="preserve">Iteration stopping criterion is that the iteration step value </w:t>
      </w:r>
      <w:r>
        <w:t>(</w:t>
      </w:r>
      <w:r>
        <w:fldChar w:fldCharType="begin"/>
      </w:r>
      <w:r>
        <w:instrText xml:space="preserve"> REF _Ref408165549 \h </w:instrText>
      </w:r>
      <w:r>
        <w:fldChar w:fldCharType="separate"/>
      </w:r>
      <w:r w:rsidR="00762916">
        <w:t xml:space="preserve">Equation. </w:t>
      </w:r>
      <w:r w:rsidR="00762916">
        <w:rPr>
          <w:noProof/>
        </w:rPr>
        <w:t>6</w:t>
      </w:r>
      <w:r w:rsidR="00762916">
        <w:t>.</w:t>
      </w:r>
      <w:r w:rsidR="00762916">
        <w:rPr>
          <w:noProof/>
        </w:rPr>
        <w:t>10</w:t>
      </w:r>
      <w:r>
        <w:fldChar w:fldCharType="end"/>
      </w:r>
      <w:r>
        <w:t xml:space="preserve">) </w:t>
      </w:r>
      <w:r w:rsidRPr="007D0B4C">
        <w:t xml:space="preserve">is smaller than the specified tolerance value. </w:t>
      </w:r>
    </w:p>
    <w:p w14:paraId="2633A005" w14:textId="77777777" w:rsidR="00406F6B" w:rsidRPr="0064435E" w:rsidRDefault="00406F6B" w:rsidP="0064435E">
      <w:pPr>
        <w:rPr>
          <w:rStyle w:val="Strong"/>
        </w:rPr>
      </w:pPr>
      <w:bookmarkStart w:id="1212" w:name="_Toc410599257"/>
      <w:bookmarkStart w:id="1213" w:name="_Toc419081252"/>
      <w:r w:rsidRPr="0064435E">
        <w:rPr>
          <w:rStyle w:val="Strong"/>
        </w:rPr>
        <w:t>Simplex Iterative Solver</w:t>
      </w:r>
      <w:bookmarkEnd w:id="1212"/>
      <w:bookmarkEnd w:id="1213"/>
    </w:p>
    <w:p w14:paraId="258EAB1F" w14:textId="1E414EF9" w:rsidR="00406F6B" w:rsidRDefault="00406F6B" w:rsidP="00406F6B">
      <w:r w:rsidRPr="007D0B4C">
        <w:t xml:space="preserve">The simplex method </w:t>
      </w:r>
      <w:r w:rsidRPr="007D0B4C">
        <w:fldChar w:fldCharType="begin"/>
      </w:r>
      <w:r w:rsidR="00D66A0F">
        <w:instrText xml:space="preserve"> ADDIN ZOTERO_ITEM CSL_CITATION {"citationID":"2fd0qamksj","properties":{"formattedCitation":"[78]","plainCitation":"[78]"},"citationItems":[{"id":742,"uris":["http://zotero.org/users/115780/items/UG6Q9EK7"],"uri":["http://zotero.org/users/115780/items/UG6Q9EK7"],"itemData":{"id":742,"type":"article-journal","title":"A Simplex Method for Function Minimization","container-title":"The Computer Journal","page":"308 -313","volume":"7","issue":"4","source":"Highwire 2.0","abstract":"A method is described for the minimization of a function of n variables, which depends on the comparison of function values at the (n + 1) vertices of a general simplex, followed by the replacement of the vertex with the highest value by another point. The simplex adapts itself to the local landscape, and contracts on to the final minimum. The method is shown to be effective and computationally compact. A procedure is given for the estimation of the Hessian matrix in the neighbourhood of the minimum, needed in statistical estimation problems.","DOI":"10.1093/comjnl/7.4.308","author":[{"family":"Nelder","given":"J. A."},{"family":"Mead","given":"R."}],"issued":{"date-parts":[["1965",1,1]]},"accessed":{"date-parts":[["2011",10,4]]}}}],"schema":"https://github.com/citation-style-language/schema/raw/master/csl-citation.json"} </w:instrText>
      </w:r>
      <w:r w:rsidRPr="007D0B4C">
        <w:fldChar w:fldCharType="separate"/>
      </w:r>
      <w:r w:rsidR="00D66A0F" w:rsidRPr="00D66A0F">
        <w:rPr>
          <w:rFonts w:ascii="Calibri" w:hAnsi="Calibri"/>
        </w:rPr>
        <w:t>[78]</w:t>
      </w:r>
      <w:r w:rsidRPr="007D0B4C">
        <w:fldChar w:fldCharType="end"/>
      </w:r>
      <w:r w:rsidRPr="007D0B4C">
        <w:t xml:space="preserve"> has been implemented to solve the refraction problem directly from Fresnel's principle, that is, by minimising the ray travel time t:</w:t>
      </w:r>
    </w:p>
    <w:tbl>
      <w:tblPr>
        <w:tblW w:w="9805" w:type="dxa"/>
        <w:jc w:val="center"/>
        <w:tblLook w:val="04A0" w:firstRow="1" w:lastRow="0" w:firstColumn="1" w:lastColumn="0" w:noHBand="0" w:noVBand="1"/>
      </w:tblPr>
      <w:tblGrid>
        <w:gridCol w:w="1418"/>
        <w:gridCol w:w="6095"/>
        <w:gridCol w:w="2292"/>
      </w:tblGrid>
      <w:tr w:rsidR="00406F6B" w14:paraId="79AC2336" w14:textId="77777777" w:rsidTr="009A22D7">
        <w:trPr>
          <w:jc w:val="center"/>
        </w:trPr>
        <w:tc>
          <w:tcPr>
            <w:tcW w:w="1418" w:type="dxa"/>
            <w:vAlign w:val="center"/>
          </w:tcPr>
          <w:p w14:paraId="6D478CCA" w14:textId="77777777" w:rsidR="00406F6B" w:rsidRDefault="00406F6B" w:rsidP="009A22D7">
            <w:pPr>
              <w:jc w:val="right"/>
              <w:rPr>
                <w:rStyle w:val="MathematicaFormatTextForm"/>
              </w:rPr>
            </w:pPr>
          </w:p>
        </w:tc>
        <w:tc>
          <w:tcPr>
            <w:tcW w:w="6095" w:type="dxa"/>
            <w:vAlign w:val="center"/>
          </w:tcPr>
          <w:p w14:paraId="6CF11AFD" w14:textId="77777777" w:rsidR="00406F6B" w:rsidRDefault="00406F6B" w:rsidP="009A22D7">
            <w:pPr>
              <w:jc w:val="center"/>
              <w:rPr>
                <w:rStyle w:val="MathematicaFormatTextForm"/>
              </w:rPr>
            </w:pPr>
            <m:oMathPara>
              <m:oMath>
                <m:r>
                  <w:rPr>
                    <w:rFonts w:ascii="Cambria Math" w:hAnsi="Cambria Math"/>
                  </w:rPr>
                  <m:t>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e>
                    </m:rad>
                  </m:num>
                  <m:den>
                    <m:sSub>
                      <m:sSubPr>
                        <m:ctrlPr>
                          <w:rPr>
                            <w:rFonts w:ascii="Cambria Math" w:hAnsi="Cambria Math"/>
                            <w:i/>
                          </w:rPr>
                        </m:ctrlPr>
                      </m:sSubPr>
                      <m:e>
                        <m:r>
                          <w:rPr>
                            <w:rFonts w:ascii="Cambria Math" w:hAnsi="Cambria Math"/>
                          </w:rPr>
                          <m:t>v</m:t>
                        </m:r>
                      </m:e>
                      <m:sub>
                        <m:r>
                          <w:rPr>
                            <w:rFonts w:ascii="Cambria Math" w:hAnsi="Cambria Math"/>
                          </w:rPr>
                          <m:t>1</m:t>
                        </m:r>
                      </m:sub>
                    </m:sSub>
                  </m:den>
                </m:f>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2</m:t>
                            </m:r>
                          </m:sup>
                        </m:sSubSup>
                      </m:e>
                    </m:rad>
                  </m:num>
                  <m:den>
                    <m:sSub>
                      <m:sSubPr>
                        <m:ctrlPr>
                          <w:rPr>
                            <w:rFonts w:ascii="Cambria Math" w:hAnsi="Cambria Math"/>
                            <w:i/>
                          </w:rPr>
                        </m:ctrlPr>
                      </m:sSubPr>
                      <m:e>
                        <m:r>
                          <w:rPr>
                            <w:rFonts w:ascii="Cambria Math" w:hAnsi="Cambria Math"/>
                          </w:rPr>
                          <m:t>v</m:t>
                        </m:r>
                      </m:e>
                      <m:sub>
                        <m:r>
                          <w:rPr>
                            <w:rFonts w:ascii="Cambria Math" w:hAnsi="Cambria Math"/>
                          </w:rPr>
                          <m:t>2</m:t>
                        </m:r>
                      </m:sub>
                    </m:sSub>
                  </m:den>
                </m:f>
              </m:oMath>
            </m:oMathPara>
          </w:p>
        </w:tc>
        <w:tc>
          <w:tcPr>
            <w:tcW w:w="2292" w:type="dxa"/>
            <w:vAlign w:val="center"/>
          </w:tcPr>
          <w:p w14:paraId="78A5549E" w14:textId="77777777" w:rsidR="00406F6B" w:rsidRDefault="00406F6B" w:rsidP="009A22D7">
            <w:pPr>
              <w:pStyle w:val="EquationCaption"/>
              <w:rPr>
                <w:rStyle w:val="MathematicaFormatTextForm"/>
              </w:rPr>
            </w:pPr>
            <w:r>
              <w:t xml:space="preserve">Equation. </w:t>
            </w:r>
            <w:r w:rsidR="00B61899">
              <w:fldChar w:fldCharType="begin"/>
            </w:r>
            <w:r w:rsidR="00B61899">
              <w:instrText xml:space="preserve"> STYLEREF 1 \s </w:instrText>
            </w:r>
            <w:r w:rsidR="00B61899">
              <w:fldChar w:fldCharType="separate"/>
            </w:r>
            <w:r w:rsidR="00762916">
              <w:rPr>
                <w:noProof/>
              </w:rPr>
              <w:t>6</w:t>
            </w:r>
            <w:r w:rsidR="00B61899">
              <w:rPr>
                <w:noProof/>
              </w:rPr>
              <w:fldChar w:fldCharType="end"/>
            </w:r>
            <w:r>
              <w:t>.</w:t>
            </w:r>
            <w:r w:rsidR="00B61899">
              <w:fldChar w:fldCharType="begin"/>
            </w:r>
            <w:r w:rsidR="00B61899">
              <w:instrText xml:space="preserve"> SEQ Equation \* ARABIC \s 1 </w:instrText>
            </w:r>
            <w:r w:rsidR="00B61899">
              <w:fldChar w:fldCharType="separate"/>
            </w:r>
            <w:r w:rsidR="00762916">
              <w:rPr>
                <w:noProof/>
              </w:rPr>
              <w:t>11</w:t>
            </w:r>
            <w:r w:rsidR="00B61899">
              <w:rPr>
                <w:noProof/>
              </w:rPr>
              <w:fldChar w:fldCharType="end"/>
            </w:r>
          </w:p>
        </w:tc>
      </w:tr>
    </w:tbl>
    <w:p w14:paraId="5BCFCB85" w14:textId="6A721834" w:rsidR="00406F6B" w:rsidRDefault="00406F6B" w:rsidP="00406F6B">
      <w:r w:rsidRPr="007D0B4C">
        <w:t>In order to give a fair comparison, a library function from MATLAB has been rewritten in C and again, hand</w:t>
      </w:r>
      <w:r>
        <w:t>-</w:t>
      </w:r>
      <w:r w:rsidRPr="007D0B4C">
        <w:t>optimised to achieve maximum throughput</w:t>
      </w:r>
      <w:r>
        <w:rPr>
          <w:rStyle w:val="FootnoteReference"/>
        </w:rPr>
        <w:footnoteReference w:id="7"/>
      </w:r>
      <w:r w:rsidRPr="007D0B4C">
        <w:t xml:space="preserve">. When compiled as CUDA code, it incidentally utilises the same number (23) of registers as the direct algorithm.  </w:t>
      </w:r>
      <w:r>
        <w:t xml:space="preserve">The stopping criterion is the same as </w:t>
      </w:r>
      <w:r w:rsidR="00F4422A">
        <w:t>in previous section.</w:t>
      </w:r>
    </w:p>
    <w:p w14:paraId="4DBFA5BA" w14:textId="383EE27A" w:rsidR="00406F6B" w:rsidRDefault="00406F6B" w:rsidP="00406F6B">
      <w:r>
        <w:t xml:space="preserve">The simplex method cost is approximately 50 instructions per iteration, so more than the algorithm from </w:t>
      </w:r>
      <w:r w:rsidR="00F4422A">
        <w:t>previous section</w:t>
      </w:r>
      <w:r>
        <w:t>. In the test vector, it requires between eight to 50 iterations to converge to a satisfactory result, depending on the case. The problem with this algorithm is that there are multiple execution paths (conditional jumps) which are not loops, meaning each iteration has a high chance to stall the processor's execution pipeline for many cycles until the correct branch of the code is loaded into the instruction cache.</w:t>
      </w:r>
    </w:p>
    <w:p w14:paraId="4C45A670" w14:textId="77777777" w:rsidR="00406F6B" w:rsidRDefault="00406F6B" w:rsidP="00406F6B">
      <w:pPr>
        <w:pStyle w:val="Heading3"/>
        <w:numPr>
          <w:ilvl w:val="2"/>
          <w:numId w:val="1"/>
        </w:numPr>
      </w:pPr>
      <w:bookmarkStart w:id="1214" w:name="_Toc410599258"/>
      <w:bookmarkStart w:id="1215" w:name="_Toc411634958"/>
      <w:bookmarkStart w:id="1216" w:name="_Toc419081253"/>
      <w:bookmarkStart w:id="1217" w:name="_Toc423364454"/>
      <w:r>
        <w:t>Benchmarking the code</w:t>
      </w:r>
      <w:bookmarkEnd w:id="1214"/>
      <w:bookmarkEnd w:id="1215"/>
      <w:bookmarkEnd w:id="1216"/>
      <w:bookmarkEnd w:id="1217"/>
    </w:p>
    <w:p w14:paraId="270EF6AC" w14:textId="77777777" w:rsidR="00406F6B" w:rsidRDefault="00406F6B" w:rsidP="00406F6B">
      <w:r>
        <w:t xml:space="preserve">Throughput of the calculations was measured as a number of calculated propagation times, (ray delays) per unit of time. Rays were shot from a point in medium 1 to all points in an image, as illustrated in </w:t>
      </w:r>
      <w:r>
        <w:fldChar w:fldCharType="begin"/>
      </w:r>
      <w:r>
        <w:instrText xml:space="preserve"> REF _Ref400561589 \h </w:instrText>
      </w:r>
      <w:r>
        <w:fldChar w:fldCharType="separate"/>
      </w:r>
      <w:r w:rsidR="00762916">
        <w:t xml:space="preserve">Fig. </w:t>
      </w:r>
      <w:r w:rsidR="00762916">
        <w:rPr>
          <w:noProof/>
        </w:rPr>
        <w:t>6</w:t>
      </w:r>
      <w:r w:rsidR="00762916">
        <w:t>.</w:t>
      </w:r>
      <w:r w:rsidR="00762916">
        <w:rPr>
          <w:noProof/>
        </w:rPr>
        <w:t>6</w:t>
      </w:r>
      <w:r>
        <w:fldChar w:fldCharType="end"/>
      </w:r>
      <w:r>
        <w:t>; except for that only the part of the image where refraction occurs has been used for benchmarking. In order to obtain stable results, 2</w:t>
      </w:r>
      <w:r>
        <w:rPr>
          <w:vertAlign w:val="superscript"/>
        </w:rPr>
        <w:t>30</w:t>
      </w:r>
      <w:r w:rsidRPr="009C1A4F">
        <w:t> </w:t>
      </w:r>
      <w:r>
        <w:t xml:space="preserve">representative rays were used in each case. </w:t>
      </w:r>
    </w:p>
    <w:p w14:paraId="0419F21D" w14:textId="5720465C" w:rsidR="00406F6B" w:rsidRDefault="00406F6B" w:rsidP="00406F6B">
      <w:r>
        <w:t>The hardware platform is an Intel i7</w:t>
      </w:r>
      <w:r>
        <w:noBreakHyphen/>
        <w:t>920@2.8GHz, 12GB RAM (3-channel DDR) for CPU C compiled code, and a single NVidia GeForce GTX480 for CUDA code. GPU data upload and download time is included in the measured execution time, and excluding it would favour GPU further. It can be anticipated that the refraction solver is only a part of a bigger algorithm where the data upload time could be ignored</w:t>
      </w:r>
      <w:r w:rsidR="00F12886">
        <w:t xml:space="preserve">; </w:t>
      </w:r>
      <w:r>
        <w:t>such case is not considered in this section.</w:t>
      </w:r>
    </w:p>
    <w:p w14:paraId="7269FCE7" w14:textId="77777777" w:rsidR="00406F6B" w:rsidRDefault="00406F6B" w:rsidP="00406F6B">
      <w:r>
        <w:t>The throughput of various algorithms is presented in </w:t>
      </w:r>
      <w:r>
        <w:fldChar w:fldCharType="begin"/>
      </w:r>
      <w:r>
        <w:instrText xml:space="preserve"> REF _Ref400562632 \h  \* MERGEFORMAT </w:instrText>
      </w:r>
      <w:r>
        <w:fldChar w:fldCharType="separate"/>
      </w:r>
      <w:r w:rsidR="00762916">
        <w:t xml:space="preserve">Table </w:t>
      </w:r>
      <w:r w:rsidR="00762916">
        <w:rPr>
          <w:noProof/>
        </w:rPr>
        <w:t>6.2</w:t>
      </w:r>
      <w:r>
        <w:fldChar w:fldCharType="end"/>
      </w:r>
      <w:r>
        <w:t xml:space="preserve">. The proposed implementation is over 3x faster on CPU, and over 6x faster on the GPU when compared to the simplex solver on the same platform. The latter is an effect of the differences in the CPU and GPU architectures, with the new implementation specifically intended for being compatible with GPU architecture. </w:t>
      </w:r>
    </w:p>
    <w:p w14:paraId="671816DD" w14:textId="77777777" w:rsidR="00406F6B" w:rsidRDefault="00406F6B" w:rsidP="00406F6B">
      <w:pPr>
        <w:pStyle w:val="Tablecaption"/>
      </w:pPr>
      <w:bookmarkStart w:id="1218" w:name="_Ref400562632"/>
      <w:bookmarkStart w:id="1219" w:name="_Ref400562645"/>
      <w:r>
        <w:t xml:space="preserve">Table </w:t>
      </w:r>
      <w:r w:rsidR="00B61899">
        <w:fldChar w:fldCharType="begin"/>
      </w:r>
      <w:r w:rsidR="00B61899">
        <w:instrText xml:space="preserve"> STYLEREF 1 \s </w:instrText>
      </w:r>
      <w:r w:rsidR="00B61899">
        <w:fldChar w:fldCharType="separate"/>
      </w:r>
      <w:r w:rsidR="00762916">
        <w:rPr>
          <w:noProof/>
        </w:rPr>
        <w:t>6</w:t>
      </w:r>
      <w:r w:rsidR="00B61899">
        <w:rPr>
          <w:noProof/>
        </w:rPr>
        <w:fldChar w:fldCharType="end"/>
      </w:r>
      <w:r>
        <w:t>.</w:t>
      </w:r>
      <w:r w:rsidR="00B61899">
        <w:fldChar w:fldCharType="begin"/>
      </w:r>
      <w:r w:rsidR="00B61899">
        <w:instrText xml:space="preserve"> SEQ Table \* ARABIC \s 1 </w:instrText>
      </w:r>
      <w:r w:rsidR="00B61899">
        <w:fldChar w:fldCharType="separate"/>
      </w:r>
      <w:r w:rsidR="00762916">
        <w:rPr>
          <w:noProof/>
        </w:rPr>
        <w:t>2</w:t>
      </w:r>
      <w:r w:rsidR="00B61899">
        <w:rPr>
          <w:noProof/>
        </w:rPr>
        <w:fldChar w:fldCharType="end"/>
      </w:r>
      <w:bookmarkEnd w:id="1218"/>
      <w:r>
        <w:t>. Comparison of the throughput of selected implementations of algorithms.</w:t>
      </w:r>
      <w:bookmarkEnd w:id="1219"/>
    </w:p>
    <w:tbl>
      <w:tblPr>
        <w:tblW w:w="7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0A0" w:firstRow="1" w:lastRow="0" w:firstColumn="1" w:lastColumn="0" w:noHBand="0" w:noVBand="0"/>
      </w:tblPr>
      <w:tblGrid>
        <w:gridCol w:w="1696"/>
        <w:gridCol w:w="1276"/>
        <w:gridCol w:w="1701"/>
        <w:gridCol w:w="1701"/>
        <w:gridCol w:w="1134"/>
      </w:tblGrid>
      <w:tr w:rsidR="00406F6B" w:rsidRPr="00E15FEA" w14:paraId="3858394C" w14:textId="77777777" w:rsidTr="009A22D7">
        <w:trPr>
          <w:trHeight w:val="398"/>
        </w:trPr>
        <w:tc>
          <w:tcPr>
            <w:tcW w:w="1696" w:type="dxa"/>
            <w:vAlign w:val="center"/>
          </w:tcPr>
          <w:p w14:paraId="2231FA53" w14:textId="77777777" w:rsidR="00406F6B" w:rsidRPr="00E15FEA" w:rsidRDefault="00406F6B" w:rsidP="009A22D7">
            <w:pPr>
              <w:keepNext/>
              <w:spacing w:line="240" w:lineRule="auto"/>
            </w:pPr>
            <w:r w:rsidRPr="00E15FEA">
              <w:t>Algorithm - implementation</w:t>
            </w:r>
          </w:p>
        </w:tc>
        <w:tc>
          <w:tcPr>
            <w:tcW w:w="1276" w:type="dxa"/>
            <w:vAlign w:val="center"/>
          </w:tcPr>
          <w:p w14:paraId="725CF40D" w14:textId="77777777" w:rsidR="00406F6B" w:rsidRDefault="00406F6B" w:rsidP="009A22D7">
            <w:pPr>
              <w:keepNext/>
              <w:spacing w:line="240" w:lineRule="auto"/>
            </w:pPr>
            <w:r w:rsidRPr="00E15FEA">
              <w:t>Measured Throughput</w:t>
            </w:r>
            <w:r>
              <w:t xml:space="preserve"> [M paths /s]</w:t>
            </w:r>
          </w:p>
          <w:p w14:paraId="730B95E0" w14:textId="77777777" w:rsidR="00406F6B" w:rsidRPr="00E15FEA" w:rsidRDefault="00406F6B" w:rsidP="009A22D7">
            <w:pPr>
              <w:keepNext/>
              <w:spacing w:line="240" w:lineRule="auto"/>
            </w:pPr>
            <w:r>
              <w:t>Incl. data transfer time</w:t>
            </w:r>
          </w:p>
        </w:tc>
        <w:tc>
          <w:tcPr>
            <w:tcW w:w="1701" w:type="dxa"/>
            <w:vAlign w:val="center"/>
          </w:tcPr>
          <w:p w14:paraId="1E8195A8" w14:textId="77777777" w:rsidR="00406F6B" w:rsidRDefault="00406F6B" w:rsidP="009A22D7">
            <w:pPr>
              <w:keepNext/>
              <w:spacing w:line="240" w:lineRule="auto"/>
            </w:pPr>
            <w:r>
              <w:t>Throughput, calculations only [M paths/s]</w:t>
            </w:r>
          </w:p>
          <w:p w14:paraId="6C571B6E" w14:textId="77777777" w:rsidR="00406F6B" w:rsidRDefault="00406F6B" w:rsidP="009A22D7">
            <w:pPr>
              <w:keepNext/>
              <w:spacing w:line="240" w:lineRule="auto"/>
            </w:pPr>
            <w:r>
              <w:t>Excl. data transfer time</w:t>
            </w:r>
          </w:p>
        </w:tc>
        <w:tc>
          <w:tcPr>
            <w:tcW w:w="1701" w:type="dxa"/>
            <w:vAlign w:val="center"/>
          </w:tcPr>
          <w:p w14:paraId="64C43D26" w14:textId="77777777" w:rsidR="00406F6B" w:rsidRPr="00E15FEA" w:rsidRDefault="00406F6B" w:rsidP="009A22D7">
            <w:pPr>
              <w:keepNext/>
              <w:spacing w:line="240" w:lineRule="auto"/>
            </w:pPr>
            <w:r>
              <w:t>Speedup vs. same hardware</w:t>
            </w:r>
          </w:p>
        </w:tc>
        <w:tc>
          <w:tcPr>
            <w:tcW w:w="1134" w:type="dxa"/>
            <w:vAlign w:val="center"/>
          </w:tcPr>
          <w:p w14:paraId="576AD41D" w14:textId="77777777" w:rsidR="00406F6B" w:rsidRDefault="00406F6B" w:rsidP="009A22D7">
            <w:pPr>
              <w:keepNext/>
              <w:spacing w:line="240" w:lineRule="auto"/>
            </w:pPr>
            <w:r w:rsidRPr="00E15FEA">
              <w:t>Speedup vs. reference</w:t>
            </w:r>
          </w:p>
        </w:tc>
      </w:tr>
      <w:tr w:rsidR="00406F6B" w:rsidRPr="00E15FEA" w14:paraId="46EE0789" w14:textId="77777777" w:rsidTr="009A22D7">
        <w:trPr>
          <w:trHeight w:val="414"/>
        </w:trPr>
        <w:tc>
          <w:tcPr>
            <w:tcW w:w="1696" w:type="dxa"/>
            <w:vAlign w:val="center"/>
          </w:tcPr>
          <w:p w14:paraId="2B9AED81" w14:textId="77777777" w:rsidR="00406F6B" w:rsidRPr="00E15FEA" w:rsidRDefault="00406F6B" w:rsidP="009A22D7">
            <w:pPr>
              <w:keepNext/>
            </w:pPr>
            <w:r>
              <w:t>Simplex solver - C</w:t>
            </w:r>
          </w:p>
        </w:tc>
        <w:tc>
          <w:tcPr>
            <w:tcW w:w="1276" w:type="dxa"/>
            <w:vAlign w:val="center"/>
          </w:tcPr>
          <w:p w14:paraId="71963FFB" w14:textId="77777777" w:rsidR="00406F6B" w:rsidRPr="00E15FEA" w:rsidRDefault="00406F6B" w:rsidP="009A22D7">
            <w:pPr>
              <w:keepNext/>
              <w:rPr>
                <w:rFonts w:ascii="Courier New" w:hAnsi="Courier New" w:cs="Courier New"/>
              </w:rPr>
            </w:pPr>
            <w:r w:rsidRPr="00E15FEA">
              <w:rPr>
                <w:rFonts w:ascii="Courier New" w:hAnsi="Courier New" w:cs="Courier New"/>
              </w:rPr>
              <w:t>0.</w:t>
            </w:r>
            <w:r>
              <w:rPr>
                <w:rFonts w:ascii="Courier New" w:hAnsi="Courier New" w:cs="Courier New"/>
              </w:rPr>
              <w:t>42</w:t>
            </w:r>
          </w:p>
        </w:tc>
        <w:tc>
          <w:tcPr>
            <w:tcW w:w="1701" w:type="dxa"/>
          </w:tcPr>
          <w:p w14:paraId="2C218362" w14:textId="77777777" w:rsidR="00406F6B" w:rsidRDefault="00406F6B" w:rsidP="009A22D7">
            <w:pPr>
              <w:keepNext/>
              <w:rPr>
                <w:rFonts w:ascii="Courier New" w:hAnsi="Courier New" w:cs="Courier New"/>
              </w:rPr>
            </w:pPr>
          </w:p>
        </w:tc>
        <w:tc>
          <w:tcPr>
            <w:tcW w:w="1701" w:type="dxa"/>
            <w:vAlign w:val="center"/>
          </w:tcPr>
          <w:p w14:paraId="1CBA228B" w14:textId="77777777" w:rsidR="00406F6B" w:rsidRDefault="00406F6B" w:rsidP="009A22D7">
            <w:pPr>
              <w:keepNext/>
              <w:rPr>
                <w:rFonts w:ascii="Courier New" w:hAnsi="Courier New" w:cs="Courier New"/>
              </w:rPr>
            </w:pPr>
            <w:r>
              <w:rPr>
                <w:rFonts w:ascii="Courier New" w:hAnsi="Courier New" w:cs="Courier New"/>
              </w:rPr>
              <w:t>Ref. A</w:t>
            </w:r>
          </w:p>
        </w:tc>
        <w:tc>
          <w:tcPr>
            <w:tcW w:w="1134" w:type="dxa"/>
            <w:vAlign w:val="center"/>
          </w:tcPr>
          <w:p w14:paraId="2BCBDD1A" w14:textId="77777777" w:rsidR="00406F6B" w:rsidRDefault="00406F6B" w:rsidP="009A22D7">
            <w:pPr>
              <w:keepNext/>
              <w:rPr>
                <w:rFonts w:ascii="Courier New" w:hAnsi="Courier New" w:cs="Courier New"/>
              </w:rPr>
            </w:pPr>
            <w:r>
              <w:rPr>
                <w:rFonts w:ascii="Courier New" w:hAnsi="Courier New" w:cs="Courier New"/>
              </w:rPr>
              <w:t>Ref.</w:t>
            </w:r>
          </w:p>
        </w:tc>
      </w:tr>
      <w:tr w:rsidR="00406F6B" w:rsidRPr="00E15FEA" w14:paraId="2AEAA5D5" w14:textId="77777777" w:rsidTr="009A22D7">
        <w:trPr>
          <w:trHeight w:val="414"/>
        </w:trPr>
        <w:tc>
          <w:tcPr>
            <w:tcW w:w="1696" w:type="dxa"/>
            <w:vAlign w:val="center"/>
          </w:tcPr>
          <w:p w14:paraId="34A3EB7C" w14:textId="77777777" w:rsidR="00406F6B" w:rsidRPr="00E15FEA" w:rsidRDefault="00406F6B" w:rsidP="009A22D7">
            <w:pPr>
              <w:keepNext/>
            </w:pPr>
            <w:r>
              <w:t>Newton – C</w:t>
            </w:r>
          </w:p>
        </w:tc>
        <w:tc>
          <w:tcPr>
            <w:tcW w:w="1276" w:type="dxa"/>
            <w:vAlign w:val="center"/>
          </w:tcPr>
          <w:p w14:paraId="0F8DD049" w14:textId="77777777" w:rsidR="00406F6B" w:rsidRPr="00DD55CE" w:rsidRDefault="00406F6B" w:rsidP="009A22D7">
            <w:pPr>
              <w:keepNext/>
              <w:rPr>
                <w:rFonts w:ascii="Courier New" w:hAnsi="Courier New" w:cs="Courier New"/>
              </w:rPr>
            </w:pPr>
            <w:r>
              <w:rPr>
                <w:rFonts w:ascii="Courier New" w:hAnsi="Courier New" w:cs="Courier New"/>
              </w:rPr>
              <w:t>0.18</w:t>
            </w:r>
          </w:p>
        </w:tc>
        <w:tc>
          <w:tcPr>
            <w:tcW w:w="1701" w:type="dxa"/>
          </w:tcPr>
          <w:p w14:paraId="4E7C4AFF" w14:textId="77777777" w:rsidR="00406F6B" w:rsidRPr="00D26729" w:rsidRDefault="00406F6B" w:rsidP="009A22D7">
            <w:pPr>
              <w:keepNext/>
              <w:rPr>
                <w:rFonts w:ascii="Courier New" w:hAnsi="Courier New" w:cs="Courier New"/>
              </w:rPr>
            </w:pPr>
          </w:p>
        </w:tc>
        <w:tc>
          <w:tcPr>
            <w:tcW w:w="1701" w:type="dxa"/>
            <w:vAlign w:val="center"/>
          </w:tcPr>
          <w:p w14:paraId="1156079C" w14:textId="77777777" w:rsidR="00406F6B" w:rsidRPr="00D26729" w:rsidRDefault="00406F6B" w:rsidP="009A22D7">
            <w:pPr>
              <w:keepNext/>
              <w:rPr>
                <w:rFonts w:ascii="Courier New" w:hAnsi="Courier New" w:cs="Courier New"/>
              </w:rPr>
            </w:pPr>
          </w:p>
        </w:tc>
        <w:tc>
          <w:tcPr>
            <w:tcW w:w="1134" w:type="dxa"/>
            <w:vAlign w:val="center"/>
          </w:tcPr>
          <w:p w14:paraId="2C6E9F86" w14:textId="77777777" w:rsidR="00406F6B" w:rsidRPr="00D26729" w:rsidRDefault="00406F6B" w:rsidP="009A22D7">
            <w:pPr>
              <w:keepNext/>
              <w:rPr>
                <w:rFonts w:ascii="Courier New" w:hAnsi="Courier New" w:cs="Courier New"/>
              </w:rPr>
            </w:pPr>
          </w:p>
        </w:tc>
      </w:tr>
      <w:tr w:rsidR="00406F6B" w:rsidRPr="00E15FEA" w14:paraId="426E564A" w14:textId="77777777" w:rsidTr="009A22D7">
        <w:trPr>
          <w:trHeight w:val="414"/>
        </w:trPr>
        <w:tc>
          <w:tcPr>
            <w:tcW w:w="1696" w:type="dxa"/>
            <w:vAlign w:val="center"/>
          </w:tcPr>
          <w:p w14:paraId="06E8A12B" w14:textId="77777777" w:rsidR="00406F6B" w:rsidRPr="00E15FEA" w:rsidRDefault="00406F6B" w:rsidP="009A22D7">
            <w:pPr>
              <w:keepNext/>
            </w:pPr>
            <w:r w:rsidRPr="00E15FEA">
              <w:t>Direct solver - C</w:t>
            </w:r>
          </w:p>
        </w:tc>
        <w:tc>
          <w:tcPr>
            <w:tcW w:w="1276" w:type="dxa"/>
            <w:vAlign w:val="center"/>
          </w:tcPr>
          <w:p w14:paraId="257B985C" w14:textId="77777777" w:rsidR="00406F6B" w:rsidRPr="00E15FEA" w:rsidRDefault="00406F6B" w:rsidP="009A22D7">
            <w:pPr>
              <w:keepNext/>
              <w:rPr>
                <w:rFonts w:ascii="Courier New" w:hAnsi="Courier New" w:cs="Courier New"/>
              </w:rPr>
            </w:pPr>
            <w:r w:rsidRPr="00DD55CE">
              <w:rPr>
                <w:rFonts w:ascii="Courier New" w:hAnsi="Courier New" w:cs="Courier New"/>
              </w:rPr>
              <w:t>1</w:t>
            </w:r>
            <w:r>
              <w:rPr>
                <w:rFonts w:ascii="Courier New" w:hAnsi="Courier New" w:cs="Courier New"/>
              </w:rPr>
              <w:t>.33</w:t>
            </w:r>
          </w:p>
        </w:tc>
        <w:tc>
          <w:tcPr>
            <w:tcW w:w="1701" w:type="dxa"/>
          </w:tcPr>
          <w:p w14:paraId="1190BB92" w14:textId="77777777" w:rsidR="00406F6B" w:rsidRPr="00D26729" w:rsidRDefault="00406F6B" w:rsidP="009A22D7">
            <w:pPr>
              <w:keepNext/>
              <w:rPr>
                <w:rFonts w:ascii="Courier New" w:hAnsi="Courier New" w:cs="Courier New"/>
              </w:rPr>
            </w:pPr>
          </w:p>
        </w:tc>
        <w:tc>
          <w:tcPr>
            <w:tcW w:w="1701" w:type="dxa"/>
            <w:vAlign w:val="center"/>
          </w:tcPr>
          <w:p w14:paraId="787881B7" w14:textId="77777777" w:rsidR="00406F6B" w:rsidRPr="00D26729" w:rsidRDefault="00406F6B" w:rsidP="009A22D7">
            <w:pPr>
              <w:keepNext/>
              <w:rPr>
                <w:rFonts w:ascii="Courier New" w:hAnsi="Courier New" w:cs="Courier New"/>
              </w:rPr>
            </w:pPr>
            <w:r w:rsidRPr="00D26729">
              <w:rPr>
                <w:rFonts w:ascii="Courier New" w:hAnsi="Courier New" w:cs="Courier New"/>
              </w:rPr>
              <w:t>3.1</w:t>
            </w:r>
            <w:r w:rsidRPr="00E15FEA">
              <w:rPr>
                <w:rFonts w:ascii="Courier New" w:hAnsi="Courier New" w:cs="Courier New"/>
              </w:rPr>
              <w:t>x</w:t>
            </w:r>
            <w:r>
              <w:rPr>
                <w:rFonts w:ascii="Courier New" w:hAnsi="Courier New" w:cs="Courier New"/>
              </w:rPr>
              <w:t xml:space="preserve"> Ref. A</w:t>
            </w:r>
          </w:p>
        </w:tc>
        <w:tc>
          <w:tcPr>
            <w:tcW w:w="1134" w:type="dxa"/>
            <w:vAlign w:val="center"/>
          </w:tcPr>
          <w:p w14:paraId="421533BB" w14:textId="77777777" w:rsidR="00406F6B" w:rsidRPr="00D26729" w:rsidRDefault="00406F6B" w:rsidP="009A22D7">
            <w:pPr>
              <w:keepNext/>
              <w:rPr>
                <w:rFonts w:ascii="Courier New" w:hAnsi="Courier New" w:cs="Courier New"/>
              </w:rPr>
            </w:pPr>
            <w:r w:rsidRPr="00D26729">
              <w:rPr>
                <w:rFonts w:ascii="Courier New" w:hAnsi="Courier New" w:cs="Courier New"/>
              </w:rPr>
              <w:t>3.1</w:t>
            </w:r>
            <w:r w:rsidRPr="00E15FEA">
              <w:rPr>
                <w:rFonts w:ascii="Courier New" w:hAnsi="Courier New" w:cs="Courier New"/>
              </w:rPr>
              <w:t>x</w:t>
            </w:r>
          </w:p>
        </w:tc>
      </w:tr>
      <w:tr w:rsidR="00406F6B" w:rsidRPr="00E15FEA" w14:paraId="4324CF9A" w14:textId="77777777" w:rsidTr="009A22D7">
        <w:trPr>
          <w:trHeight w:val="414"/>
        </w:trPr>
        <w:tc>
          <w:tcPr>
            <w:tcW w:w="1696" w:type="dxa"/>
            <w:vAlign w:val="center"/>
          </w:tcPr>
          <w:p w14:paraId="1DF1280E" w14:textId="77777777" w:rsidR="00406F6B" w:rsidRPr="00E15FEA" w:rsidRDefault="00406F6B" w:rsidP="009A22D7">
            <w:pPr>
              <w:keepNext/>
            </w:pPr>
            <w:r>
              <w:t>Simplex - CUDA</w:t>
            </w:r>
          </w:p>
        </w:tc>
        <w:tc>
          <w:tcPr>
            <w:tcW w:w="1276" w:type="dxa"/>
            <w:vAlign w:val="center"/>
          </w:tcPr>
          <w:p w14:paraId="479A6C64" w14:textId="77777777" w:rsidR="00406F6B" w:rsidRPr="00E15FEA" w:rsidRDefault="00406F6B" w:rsidP="009A22D7">
            <w:pPr>
              <w:keepNext/>
              <w:rPr>
                <w:rFonts w:ascii="Courier New" w:hAnsi="Courier New" w:cs="Courier New"/>
              </w:rPr>
            </w:pPr>
            <w:r>
              <w:rPr>
                <w:rFonts w:ascii="Courier New" w:hAnsi="Courier New" w:cs="Courier New"/>
              </w:rPr>
              <w:t>86.0</w:t>
            </w:r>
            <w:r w:rsidRPr="0063372D">
              <w:rPr>
                <w:rFonts w:ascii="Courier New" w:hAnsi="Courier New" w:cs="Courier New"/>
                <w:color w:val="FFFFFF"/>
              </w:rPr>
              <w:t>_</w:t>
            </w:r>
            <w:r>
              <w:rPr>
                <w:rFonts w:ascii="Courier New" w:hAnsi="Courier New" w:cs="Courier New"/>
              </w:rPr>
              <w:t xml:space="preserve">    </w:t>
            </w:r>
          </w:p>
        </w:tc>
        <w:tc>
          <w:tcPr>
            <w:tcW w:w="1701" w:type="dxa"/>
            <w:vAlign w:val="center"/>
          </w:tcPr>
          <w:p w14:paraId="0A3D00DD" w14:textId="77777777" w:rsidR="00406F6B" w:rsidRDefault="00406F6B" w:rsidP="009A22D7">
            <w:pPr>
              <w:keepNext/>
              <w:rPr>
                <w:rFonts w:ascii="Courier New" w:hAnsi="Courier New" w:cs="Courier New"/>
              </w:rPr>
            </w:pPr>
            <w:r>
              <w:rPr>
                <w:rFonts w:ascii="Courier New" w:hAnsi="Courier New" w:cs="Courier New"/>
              </w:rPr>
              <w:t xml:space="preserve">314. </w:t>
            </w:r>
          </w:p>
        </w:tc>
        <w:tc>
          <w:tcPr>
            <w:tcW w:w="1701" w:type="dxa"/>
            <w:vAlign w:val="center"/>
          </w:tcPr>
          <w:p w14:paraId="6156CB2A" w14:textId="77777777" w:rsidR="00406F6B" w:rsidRDefault="00406F6B" w:rsidP="009A22D7">
            <w:pPr>
              <w:keepNext/>
              <w:rPr>
                <w:rFonts w:ascii="Courier New" w:hAnsi="Courier New" w:cs="Courier New"/>
              </w:rPr>
            </w:pPr>
            <w:r>
              <w:rPr>
                <w:rFonts w:ascii="Courier New" w:hAnsi="Courier New" w:cs="Courier New"/>
              </w:rPr>
              <w:t>Ref. B</w:t>
            </w:r>
          </w:p>
        </w:tc>
        <w:tc>
          <w:tcPr>
            <w:tcW w:w="1134" w:type="dxa"/>
            <w:vAlign w:val="center"/>
          </w:tcPr>
          <w:p w14:paraId="59BD02E4" w14:textId="77777777" w:rsidR="00406F6B" w:rsidRDefault="00406F6B" w:rsidP="009A22D7">
            <w:pPr>
              <w:keepNext/>
              <w:rPr>
                <w:rFonts w:ascii="Courier New" w:hAnsi="Courier New" w:cs="Courier New"/>
              </w:rPr>
            </w:pPr>
            <w:r>
              <w:rPr>
                <w:rFonts w:ascii="Courier New" w:hAnsi="Courier New" w:cs="Courier New"/>
              </w:rPr>
              <w:t>204. x</w:t>
            </w:r>
          </w:p>
        </w:tc>
      </w:tr>
      <w:tr w:rsidR="00406F6B" w:rsidRPr="00E15FEA" w14:paraId="13CF49CD" w14:textId="77777777" w:rsidTr="009A22D7">
        <w:trPr>
          <w:trHeight w:val="414"/>
        </w:trPr>
        <w:tc>
          <w:tcPr>
            <w:tcW w:w="1696" w:type="dxa"/>
            <w:vAlign w:val="center"/>
          </w:tcPr>
          <w:p w14:paraId="763D1A90" w14:textId="77777777" w:rsidR="00406F6B" w:rsidRPr="00E15FEA" w:rsidRDefault="00406F6B" w:rsidP="009A22D7">
            <w:pPr>
              <w:keepNext/>
            </w:pPr>
            <w:r>
              <w:t>Newton - CUDA</w:t>
            </w:r>
          </w:p>
        </w:tc>
        <w:tc>
          <w:tcPr>
            <w:tcW w:w="1276" w:type="dxa"/>
            <w:vAlign w:val="center"/>
          </w:tcPr>
          <w:p w14:paraId="2130FB6D" w14:textId="77777777" w:rsidR="00406F6B" w:rsidRPr="00D26729" w:rsidRDefault="00406F6B" w:rsidP="009A22D7">
            <w:pPr>
              <w:keepNext/>
              <w:rPr>
                <w:rFonts w:ascii="Courier New" w:hAnsi="Courier New" w:cs="Courier New"/>
              </w:rPr>
            </w:pPr>
            <w:r>
              <w:rPr>
                <w:rFonts w:ascii="Courier New" w:hAnsi="Courier New" w:cs="Courier New"/>
              </w:rPr>
              <w:t>42.9</w:t>
            </w:r>
            <w:r w:rsidRPr="0063372D">
              <w:rPr>
                <w:rFonts w:ascii="Courier New" w:hAnsi="Courier New" w:cs="Courier New"/>
                <w:color w:val="FFFFFF"/>
              </w:rPr>
              <w:t>_</w:t>
            </w:r>
            <w:r>
              <w:rPr>
                <w:rFonts w:ascii="Courier New" w:hAnsi="Courier New" w:cs="Courier New"/>
              </w:rPr>
              <w:t xml:space="preserve">     </w:t>
            </w:r>
          </w:p>
        </w:tc>
        <w:tc>
          <w:tcPr>
            <w:tcW w:w="1701" w:type="dxa"/>
            <w:vAlign w:val="center"/>
          </w:tcPr>
          <w:p w14:paraId="6F2A5AD6" w14:textId="77777777" w:rsidR="00406F6B" w:rsidRPr="00F106E6" w:rsidRDefault="00406F6B" w:rsidP="009A22D7">
            <w:pPr>
              <w:keepNext/>
              <w:rPr>
                <w:rFonts w:ascii="Courier New" w:hAnsi="Courier New" w:cs="Courier New"/>
              </w:rPr>
            </w:pPr>
            <w:r>
              <w:rPr>
                <w:rFonts w:ascii="Courier New" w:hAnsi="Courier New" w:cs="Courier New"/>
              </w:rPr>
              <w:t>47.</w:t>
            </w:r>
          </w:p>
        </w:tc>
        <w:tc>
          <w:tcPr>
            <w:tcW w:w="1701" w:type="dxa"/>
            <w:vAlign w:val="center"/>
          </w:tcPr>
          <w:p w14:paraId="46EBC691" w14:textId="77777777" w:rsidR="00406F6B" w:rsidRPr="00F106E6" w:rsidRDefault="00406F6B" w:rsidP="009A22D7">
            <w:pPr>
              <w:keepNext/>
              <w:rPr>
                <w:rFonts w:ascii="Courier New" w:hAnsi="Courier New" w:cs="Courier New"/>
              </w:rPr>
            </w:pPr>
          </w:p>
        </w:tc>
        <w:tc>
          <w:tcPr>
            <w:tcW w:w="1134" w:type="dxa"/>
            <w:vAlign w:val="center"/>
          </w:tcPr>
          <w:p w14:paraId="5E2D8835" w14:textId="77777777" w:rsidR="00406F6B" w:rsidRPr="00F106E6" w:rsidRDefault="00406F6B" w:rsidP="009A22D7">
            <w:pPr>
              <w:keepNext/>
              <w:rPr>
                <w:rFonts w:ascii="Courier New" w:hAnsi="Courier New" w:cs="Courier New"/>
              </w:rPr>
            </w:pPr>
          </w:p>
        </w:tc>
      </w:tr>
      <w:tr w:rsidR="00406F6B" w:rsidRPr="00E15FEA" w14:paraId="3BE05E48" w14:textId="77777777" w:rsidTr="009A22D7">
        <w:trPr>
          <w:trHeight w:val="414"/>
        </w:trPr>
        <w:tc>
          <w:tcPr>
            <w:tcW w:w="1696" w:type="dxa"/>
            <w:vAlign w:val="center"/>
          </w:tcPr>
          <w:p w14:paraId="124EEA35" w14:textId="77777777" w:rsidR="00406F6B" w:rsidRPr="00E15FEA" w:rsidRDefault="00406F6B" w:rsidP="009A22D7">
            <w:r w:rsidRPr="00E15FEA">
              <w:t>Direct - CUDA</w:t>
            </w:r>
          </w:p>
        </w:tc>
        <w:tc>
          <w:tcPr>
            <w:tcW w:w="1276" w:type="dxa"/>
            <w:vAlign w:val="center"/>
          </w:tcPr>
          <w:p w14:paraId="787BB796" w14:textId="77777777" w:rsidR="00406F6B" w:rsidRPr="00E15FEA" w:rsidRDefault="00406F6B" w:rsidP="009A22D7">
            <w:pPr>
              <w:rPr>
                <w:rFonts w:ascii="Courier New" w:hAnsi="Courier New" w:cs="Courier New"/>
              </w:rPr>
            </w:pPr>
            <w:r w:rsidRPr="00D26729">
              <w:rPr>
                <w:rFonts w:ascii="Courier New" w:hAnsi="Courier New" w:cs="Courier New"/>
              </w:rPr>
              <w:t>4</w:t>
            </w:r>
            <w:r>
              <w:rPr>
                <w:rFonts w:ascii="Courier New" w:hAnsi="Courier New" w:cs="Courier New"/>
              </w:rPr>
              <w:t>11</w:t>
            </w:r>
            <w:r w:rsidRPr="00D26729">
              <w:rPr>
                <w:rFonts w:ascii="Courier New" w:hAnsi="Courier New" w:cs="Courier New"/>
              </w:rPr>
              <w:t>.</w:t>
            </w:r>
            <w:r>
              <w:rPr>
                <w:rFonts w:ascii="Courier New" w:hAnsi="Courier New" w:cs="Courier New"/>
              </w:rPr>
              <w:t>8</w:t>
            </w:r>
            <w:r w:rsidRPr="0063372D">
              <w:rPr>
                <w:rFonts w:ascii="Courier New" w:hAnsi="Courier New" w:cs="Courier New"/>
                <w:color w:val="FFFFFF"/>
              </w:rPr>
              <w:t>_</w:t>
            </w:r>
          </w:p>
        </w:tc>
        <w:tc>
          <w:tcPr>
            <w:tcW w:w="1701" w:type="dxa"/>
            <w:vAlign w:val="center"/>
          </w:tcPr>
          <w:p w14:paraId="3D3EE882" w14:textId="77777777" w:rsidR="00406F6B" w:rsidRPr="00F106E6" w:rsidRDefault="00406F6B" w:rsidP="009A22D7">
            <w:pPr>
              <w:rPr>
                <w:rFonts w:ascii="Courier New" w:hAnsi="Courier New" w:cs="Courier New"/>
              </w:rPr>
            </w:pPr>
            <w:r>
              <w:rPr>
                <w:rFonts w:ascii="Courier New" w:hAnsi="Courier New" w:cs="Courier New"/>
              </w:rPr>
              <w:t xml:space="preserve">2091.  </w:t>
            </w:r>
          </w:p>
        </w:tc>
        <w:tc>
          <w:tcPr>
            <w:tcW w:w="1701" w:type="dxa"/>
            <w:vAlign w:val="center"/>
          </w:tcPr>
          <w:p w14:paraId="316A962C" w14:textId="77777777" w:rsidR="00406F6B" w:rsidRDefault="00406F6B" w:rsidP="009A22D7">
            <w:pPr>
              <w:rPr>
                <w:rFonts w:ascii="Courier New" w:hAnsi="Courier New" w:cs="Courier New"/>
              </w:rPr>
            </w:pPr>
            <w:r>
              <w:rPr>
                <w:rFonts w:ascii="Courier New" w:hAnsi="Courier New" w:cs="Courier New"/>
              </w:rPr>
              <w:t>6.7x Ref. B</w:t>
            </w:r>
          </w:p>
        </w:tc>
        <w:tc>
          <w:tcPr>
            <w:tcW w:w="1134" w:type="dxa"/>
            <w:vAlign w:val="center"/>
          </w:tcPr>
          <w:p w14:paraId="610FF2BE" w14:textId="77777777" w:rsidR="00406F6B" w:rsidRDefault="00406F6B" w:rsidP="009A22D7">
            <w:pPr>
              <w:rPr>
                <w:rFonts w:ascii="Courier New" w:hAnsi="Courier New" w:cs="Courier New"/>
              </w:rPr>
            </w:pPr>
            <w:r>
              <w:rPr>
                <w:rFonts w:ascii="Courier New" w:hAnsi="Courier New" w:cs="Courier New"/>
              </w:rPr>
              <w:t xml:space="preserve">980. </w:t>
            </w:r>
            <w:r w:rsidRPr="00E15FEA">
              <w:rPr>
                <w:rFonts w:ascii="Courier New" w:hAnsi="Courier New" w:cs="Courier New"/>
              </w:rPr>
              <w:t>x</w:t>
            </w:r>
          </w:p>
        </w:tc>
      </w:tr>
    </w:tbl>
    <w:p w14:paraId="298DC248" w14:textId="77777777" w:rsidR="00406F6B" w:rsidRDefault="00406F6B" w:rsidP="00406F6B">
      <w:bookmarkStart w:id="1220" w:name="_Toc410599259"/>
      <w:bookmarkStart w:id="1221" w:name="_Toc411634959"/>
      <w:bookmarkStart w:id="1222" w:name="_Toc419081254"/>
    </w:p>
    <w:p w14:paraId="3E62FAA1" w14:textId="77777777" w:rsidR="00406F6B" w:rsidRDefault="00406F6B" w:rsidP="00406F6B">
      <w:pPr>
        <w:pStyle w:val="Heading3"/>
        <w:numPr>
          <w:ilvl w:val="2"/>
          <w:numId w:val="1"/>
        </w:numPr>
      </w:pPr>
      <w:bookmarkStart w:id="1223" w:name="_Toc423364455"/>
      <w:r>
        <w:t>Accuracy of the solution</w:t>
      </w:r>
      <w:bookmarkEnd w:id="1220"/>
      <w:bookmarkEnd w:id="1221"/>
      <w:bookmarkEnd w:id="1222"/>
      <w:bookmarkEnd w:id="1223"/>
    </w:p>
    <w:p w14:paraId="7635CE59" w14:textId="38D2D3F1" w:rsidR="00406F6B" w:rsidRDefault="00406F6B" w:rsidP="00406F6B">
      <w:r>
        <w:t xml:space="preserve">To estimate the accuracy of the fast algorithms, an absolute difference of the relevant section (area where refraction does occur) of the images as illustrated in </w:t>
      </w:r>
      <w:r>
        <w:fldChar w:fldCharType="begin"/>
      </w:r>
      <w:r>
        <w:instrText xml:space="preserve"> REF _Ref400561541 \h </w:instrText>
      </w:r>
      <w:r>
        <w:fldChar w:fldCharType="separate"/>
      </w:r>
      <w:r w:rsidR="00762916">
        <w:t xml:space="preserve">Fig. </w:t>
      </w:r>
      <w:r w:rsidR="00762916">
        <w:rPr>
          <w:noProof/>
        </w:rPr>
        <w:t>6</w:t>
      </w:r>
      <w:r w:rsidR="00762916">
        <w:t>.</w:t>
      </w:r>
      <w:r w:rsidR="00762916">
        <w:rPr>
          <w:noProof/>
        </w:rPr>
        <w:t>5</w:t>
      </w:r>
      <w:r>
        <w:fldChar w:fldCharType="end"/>
      </w:r>
      <w:r>
        <w:t xml:space="preserve"> was taken. The maximum time difference measured as a ratio between the difference of the new and reference results to the reference ToF was </w:t>
      </w:r>
      <w:r w:rsidRPr="00813DD5">
        <w:t>0.0035</w:t>
      </w:r>
      <w:r>
        <w:t>% . This is close to the theoretical accuracy of the single-precision floating point number representation (24 bits used to represent the significand</w:t>
      </w:r>
      <w:r>
        <w:fldChar w:fldCharType="begin"/>
      </w:r>
      <w:r w:rsidR="00D66A0F">
        <w:instrText xml:space="preserve"> ADDIN ZOTERO_ITEM CSL_CITATION {"citationID":"1uh9vah6o9","properties":{"formattedCitation":"[79]","plainCitation":"[79]"},"citationItems":[{"id":2161,"uris":["http://zotero.org/users/115780/items/6SCKNB5S"],"uri":["http://zotero.org/users/115780/items/6SCKNB5S"],"itemData":{"id":2161,"type":"article-journal","title":"IEEE Standard for Floating-Point Arithmetic","container-title":"IEEE Std 754-2008","page":"1-70","source":"IEEE Xplore","abstract":"This standard specifies interchange and arithmetic formats and methods for binary and decimal floating-point arithmetic in computer programming environments. This standard specifies exception conditions and their default handling. An implementation of a floating-point system conforming to this standard may be realized entirely in software, entirely in hardware, or in any combination of software and hardware. For operations specified in the normative part of this standard, numerical results and exceptions are uniquely determined by the values of the input data, sequence of operations, and destination formats, all under user control.","DOI":"10.1109/IEEESTD.2008.4610935","issued":{"date-parts":[["2008",8]]}}}],"schema":"https://github.com/citation-style-language/schema/raw/master/csl-citation.json"} </w:instrText>
      </w:r>
      <w:r>
        <w:fldChar w:fldCharType="separate"/>
      </w:r>
      <w:r w:rsidR="00D66A0F" w:rsidRPr="00D66A0F">
        <w:rPr>
          <w:rFonts w:ascii="Calibri" w:hAnsi="Calibri"/>
        </w:rPr>
        <w:t>[79]</w:t>
      </w:r>
      <w:r>
        <w:fldChar w:fldCharType="end"/>
      </w:r>
      <w:r>
        <w:t>, corresponding to six decimal digits). The difference is due to various rounding effects and approximations of complex functions in the CUDA implementation. Such differences normally correspond to a small fraction of a sampling time of the source data and are therefore completely acceptable. Should the errors become too large, there is an option within the CUDA compiler to disable these approximations at a cost of an approximate 20% drop in performance, or to implement the use of double-precision numbers.</w:t>
      </w:r>
    </w:p>
    <w:p w14:paraId="093A20B3" w14:textId="77777777" w:rsidR="00406F6B" w:rsidRDefault="00406F6B" w:rsidP="00406F6B">
      <w:pPr>
        <w:pStyle w:val="Heading3"/>
        <w:numPr>
          <w:ilvl w:val="2"/>
          <w:numId w:val="1"/>
        </w:numPr>
      </w:pPr>
      <w:bookmarkStart w:id="1224" w:name="_Toc410599260"/>
      <w:bookmarkStart w:id="1225" w:name="_Toc411634960"/>
      <w:bookmarkStart w:id="1226" w:name="_Toc419081255"/>
      <w:bookmarkStart w:id="1227" w:name="_Toc423364456"/>
      <w:r>
        <w:t>Remaining notes</w:t>
      </w:r>
      <w:bookmarkEnd w:id="1224"/>
      <w:bookmarkEnd w:id="1225"/>
      <w:bookmarkEnd w:id="1226"/>
      <w:bookmarkEnd w:id="1227"/>
    </w:p>
    <w:p w14:paraId="0168C118" w14:textId="6FDFAB0D" w:rsidR="00F12886" w:rsidRDefault="00406F6B" w:rsidP="00406F6B">
      <w:r>
        <w:t xml:space="preserve">It has been found that the Newton Iterative solver is not appropriate for the application of a computationally efficient implementation of Snell’s Law. It can converge to the solution very quickly for some of the test rays, achieving up to 1.8M paths/second in some cases. However, for some ray paths it converges very slowly or does not converge at all, producing an invalid result and averaging at less than 200k paths/second for a reference ray set. </w:t>
      </w:r>
      <w:r w:rsidR="00F12886">
        <w:t>This is because the Newton method utilizes derivative of the problem function, which happens to be poorly conditioned (very small slope) near the correct solution, causing large overshoots.</w:t>
      </w:r>
      <w:r>
        <w:t xml:space="preserve"> </w:t>
      </w:r>
    </w:p>
    <w:p w14:paraId="160529F4" w14:textId="41179A62" w:rsidR="00406F6B" w:rsidRDefault="00F12886" w:rsidP="00406F6B">
      <w:r>
        <w:t xml:space="preserve">It </w:t>
      </w:r>
      <w:r w:rsidR="00406F6B">
        <w:t xml:space="preserve">is possible to increase its stability by introducing internal problem scaling. However, such an approach results in even slower convergence for these 'problematic' rays. It is also possible to use a hybrid approach as in </w:t>
      </w:r>
      <w:r w:rsidR="00406F6B">
        <w:fldChar w:fldCharType="begin"/>
      </w:r>
      <w:r w:rsidR="00D66A0F">
        <w:instrText xml:space="preserve"> ADDIN ZOTERO_ITEM CSL_CITATION {"citationID":"2e7f51t6ko","properties":{"formattedCitation":"[74]","plainCitation":"[74]"},"citationItems":[{"id":519,"uris":["http://zotero.org/users/115780/items/HXJUSTM9"],"uri":["http://zotero.org/users/115780/items/HXJUSTM9"],"itemData":{"id":519,"type":"paper-conference","title":"Dynamic focusing through arbitrary geometry interfaces","container-title":"IEEE Ultrasonics Symposium, 2008. IUS 2008","publisher":"IEEE","page":"1195-1198","source":"IEEE Xplore","event":"IEEE Ultrasonics Symposium, 2008. IUS 2008","abstract":"This paper introduces the fast focal law calculator (FFLC), a Newton-Raphson based algorithm that performs such task accurately at high speed. It is especially well suited for dynamic focusing through arbitrary geometry interfaces, where other algorithms are order of magnitude slower. In spite of the high speed of the FFLC, errors are kept very small, typically within a few tens of picoseconds. Besides a short background theory, the paper compares the results of the FFLC with regard to exact solutions (for planar interfaces) and those based on search algorithms. Field simulations are performed to assess the correctness of the method. Also, experiments are carried out with a curved interface showing the advantages of the FFLC for dynamic focusing to improve the image quality and the flaw detection and evaluation capabilities.","DOI":"10.1109/ULTSYM.2008.0288","ISBN":"978-1-4244-2428-3","language":"English","author":[{"family":"Parrilla","given":"M."},{"family":"Brizuela","given":"J."},{"family":"Camacho","given":"J."},{"family":"Ibanez","given":"A."},{"family":"Nevado","given":"P."},{"family":"Fritsch","given":"C."}],"issued":{"date-parts":[["2008",11,2]]}}}],"schema":"https://github.com/citation-style-language/schema/raw/master/csl-citation.json"} </w:instrText>
      </w:r>
      <w:r w:rsidR="00406F6B">
        <w:fldChar w:fldCharType="separate"/>
      </w:r>
      <w:r w:rsidR="00D66A0F" w:rsidRPr="00D66A0F">
        <w:rPr>
          <w:rFonts w:ascii="Calibri" w:hAnsi="Calibri"/>
        </w:rPr>
        <w:t>[74]</w:t>
      </w:r>
      <w:r w:rsidR="00406F6B">
        <w:fldChar w:fldCharType="end"/>
      </w:r>
      <w:r w:rsidR="00406F6B">
        <w:t>. Yet upon detection of slow convergence, the time has been already spent. Therefore it has been left out of the final comparison in favour of the simplex method, which reliably produces results for all test cases and achieves a much higher average rate.</w:t>
      </w:r>
    </w:p>
    <w:p w14:paraId="4904F75E" w14:textId="1622EAAE" w:rsidR="00F12886" w:rsidRDefault="00F12886" w:rsidP="00406F6B">
      <w:r>
        <w:t xml:space="preserve">Interestingly, the </w:t>
      </w:r>
      <w:r w:rsidR="006E1AA1">
        <w:t>measured loss of compute performance with the Simplex method due to data-dependent execution path in the GPU can be given as Ratio of ratios of respective algorithms on the GPU and CPU</w:t>
      </w:r>
      <w:r w:rsidR="00F4422A">
        <w:t xml:space="preserve"> (assuming that CPU exhibits no branching loss)</w:t>
      </w:r>
      <w:r w:rsidR="006E1AA1">
        <w:t xml:space="preserve">:  </w:t>
      </w:r>
      <w:r w:rsidR="006E1AA1">
        <w:rPr>
          <w:rFonts w:ascii="Courier New" w:hAnsi="Courier New" w:cs="Courier New"/>
        </w:rPr>
        <w:t xml:space="preserve">(86.0 / 42.9) / </w:t>
      </w:r>
      <w:r w:rsidR="006E1AA1">
        <w:t>(</w:t>
      </w:r>
      <w:r w:rsidR="006E1AA1" w:rsidRPr="00E15FEA">
        <w:rPr>
          <w:rFonts w:ascii="Courier New" w:hAnsi="Courier New" w:cs="Courier New"/>
        </w:rPr>
        <w:t>0.</w:t>
      </w:r>
      <w:r w:rsidR="006E1AA1">
        <w:rPr>
          <w:rFonts w:ascii="Courier New" w:hAnsi="Courier New" w:cs="Courier New"/>
        </w:rPr>
        <w:t xml:space="preserve">42/0.18) = 0.859; </w:t>
      </w:r>
      <w:r w:rsidR="006E1AA1" w:rsidRPr="0064435E">
        <w:t xml:space="preserve">This means that approximately 14% of the compute performance </w:t>
      </w:r>
      <w:r w:rsidR="006E1AA1">
        <w:t xml:space="preserve">of GPU </w:t>
      </w:r>
      <w:r w:rsidR="006E1AA1" w:rsidRPr="0064435E">
        <w:t xml:space="preserve">is lost due to the branching in the </w:t>
      </w:r>
      <w:r w:rsidR="006E1AA1">
        <w:t>simplex algorithm.</w:t>
      </w:r>
    </w:p>
    <w:p w14:paraId="6F0DC478" w14:textId="77777777" w:rsidR="004A09BB" w:rsidRDefault="004A09BB" w:rsidP="004A09BB">
      <w:pPr>
        <w:pStyle w:val="Heading3"/>
        <w:numPr>
          <w:ilvl w:val="2"/>
          <w:numId w:val="1"/>
        </w:numPr>
      </w:pPr>
      <w:bookmarkStart w:id="1228" w:name="_Toc423364457"/>
      <w:r>
        <w:t>Case study</w:t>
      </w:r>
      <w:bookmarkEnd w:id="1228"/>
    </w:p>
    <w:p w14:paraId="6DD5587F" w14:textId="77777777" w:rsidR="004A09BB" w:rsidRDefault="004A09BB" w:rsidP="004A09BB">
      <w:r>
        <w:t>The algorithms described below have been implemented and used in “cueBeam” kernel. Based on this kernel, two applications have been released for public use.</w:t>
      </w:r>
    </w:p>
    <w:p w14:paraId="39851CF5" w14:textId="2781A163" w:rsidR="004A09BB" w:rsidRDefault="004A09BB" w:rsidP="007F11A7">
      <w:pPr>
        <w:pStyle w:val="ListParagraph"/>
        <w:keepNext/>
        <w:numPr>
          <w:ilvl w:val="0"/>
          <w:numId w:val="19"/>
        </w:numPr>
        <w:ind w:left="714" w:hanging="357"/>
        <w:rPr>
          <w:b/>
        </w:rPr>
      </w:pPr>
      <w:r w:rsidRPr="004A09BB">
        <w:rPr>
          <w:b/>
        </w:rPr>
        <w:t xml:space="preserve">cueBeam R4 </w:t>
      </w:r>
    </w:p>
    <w:p w14:paraId="5405A877" w14:textId="5491D4C0" w:rsidR="00116458" w:rsidRPr="00116458" w:rsidRDefault="00116458" w:rsidP="00116458">
      <w:r>
        <w:t>cueBeam R4 has been crated for exploration of the shape and characteristics of single-way beam. The probe layout is defined in Matlab script, and then in runtime, user can move the beam focus to any point on the spherical cross-section or planar cross</w:t>
      </w:r>
      <w:r w:rsidR="00F4422A">
        <w:t xml:space="preserve"> s</w:t>
      </w:r>
      <w:r>
        <w:t xml:space="preserve">ection of the media space. Effects of probe sparsity and signal bandwidth can be interactively explored, as operation is low-latency on an entry level GPU-enabled laptop (2015). The white lines crossing the blue background in </w:t>
      </w:r>
      <w:r>
        <w:fldChar w:fldCharType="begin"/>
      </w:r>
      <w:r>
        <w:instrText xml:space="preserve"> REF _Ref422987161 \h </w:instrText>
      </w:r>
      <w:r>
        <w:fldChar w:fldCharType="separate"/>
      </w:r>
      <w:r w:rsidR="00762916">
        <w:t xml:space="preserve">Fig. </w:t>
      </w:r>
      <w:r w:rsidR="00762916">
        <w:rPr>
          <w:noProof/>
        </w:rPr>
        <w:t>6</w:t>
      </w:r>
      <w:r w:rsidR="00762916">
        <w:t>.</w:t>
      </w:r>
      <w:r w:rsidR="00762916">
        <w:rPr>
          <w:noProof/>
        </w:rPr>
        <w:t>8</w:t>
      </w:r>
      <w:r>
        <w:fldChar w:fldCharType="end"/>
      </w:r>
      <w:r>
        <w:t xml:space="preserve"> show the spatial location of the other respective cross-section. </w:t>
      </w:r>
    </w:p>
    <w:p w14:paraId="05A818CE" w14:textId="1CCC5554" w:rsidR="00116458" w:rsidRDefault="00116458" w:rsidP="00116458">
      <w:pPr>
        <w:pStyle w:val="Figure"/>
      </w:pPr>
      <w:r>
        <w:rPr>
          <w:noProof/>
          <w:lang w:eastAsia="en-GB"/>
        </w:rPr>
        <w:drawing>
          <wp:inline distT="0" distB="0" distL="0" distR="0" wp14:anchorId="65F23DB9" wp14:editId="1936C39E">
            <wp:extent cx="2519917" cy="18893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ueBeamR4_layout_Demo.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520916" cy="1890074"/>
                    </a:xfrm>
                    <a:prstGeom prst="rect">
                      <a:avLst/>
                    </a:prstGeom>
                  </pic:spPr>
                </pic:pic>
              </a:graphicData>
            </a:graphic>
          </wp:inline>
        </w:drawing>
      </w:r>
    </w:p>
    <w:p w14:paraId="26BD2B33" w14:textId="567E8080" w:rsidR="004A09BB" w:rsidRDefault="004A09BB" w:rsidP="00116458">
      <w:pPr>
        <w:pStyle w:val="Figure"/>
      </w:pPr>
      <w:r>
        <w:rPr>
          <w:noProof/>
          <w:lang w:eastAsia="en-GB"/>
        </w:rPr>
        <w:drawing>
          <wp:inline distT="0" distB="0" distL="0" distR="0" wp14:anchorId="7F9E1A0E" wp14:editId="4E148E68">
            <wp:extent cx="2317750" cy="3913348"/>
            <wp:effectExtent l="0" t="0" r="635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cueBeamR4Demo.png"/>
                    <pic:cNvPicPr/>
                  </pic:nvPicPr>
                  <pic:blipFill rotWithShape="1">
                    <a:blip r:embed="rId115" cstate="print">
                      <a:extLst>
                        <a:ext uri="{28A0092B-C50C-407E-A947-70E740481C1C}">
                          <a14:useLocalDpi xmlns:a14="http://schemas.microsoft.com/office/drawing/2010/main" val="0"/>
                        </a:ext>
                      </a:extLst>
                    </a:blip>
                    <a:srcRect l="26279" r="29315"/>
                    <a:stretch/>
                  </pic:blipFill>
                  <pic:spPr bwMode="auto">
                    <a:xfrm>
                      <a:off x="0" y="0"/>
                      <a:ext cx="2317843" cy="3913505"/>
                    </a:xfrm>
                    <a:prstGeom prst="rect">
                      <a:avLst/>
                    </a:prstGeom>
                    <a:ln>
                      <a:noFill/>
                    </a:ln>
                    <a:extLst>
                      <a:ext uri="{53640926-AAD7-44D8-BBD7-CCE9431645EC}">
                        <a14:shadowObscured xmlns:a14="http://schemas.microsoft.com/office/drawing/2010/main"/>
                      </a:ext>
                    </a:extLst>
                  </pic:spPr>
                </pic:pic>
              </a:graphicData>
            </a:graphic>
          </wp:inline>
        </w:drawing>
      </w:r>
    </w:p>
    <w:p w14:paraId="3E4C3E02" w14:textId="5EA49316" w:rsidR="004A09BB" w:rsidRDefault="004A09BB" w:rsidP="004A09BB">
      <w:pPr>
        <w:pStyle w:val="FigCaption"/>
      </w:pPr>
      <w:bookmarkStart w:id="1229" w:name="_Ref422987161"/>
      <w:bookmarkStart w:id="1230" w:name="_Toc423364578"/>
      <w:r>
        <w:t xml:space="preserve">Fig. </w:t>
      </w:r>
      <w:r w:rsidR="00B61899">
        <w:fldChar w:fldCharType="begin"/>
      </w:r>
      <w:r w:rsidR="00B61899">
        <w:instrText xml:space="preserve"> STYLEREF 1 \s </w:instrText>
      </w:r>
      <w:r w:rsidR="00B61899">
        <w:fldChar w:fldCharType="separate"/>
      </w:r>
      <w:r w:rsidR="00762916">
        <w:rPr>
          <w:noProof/>
        </w:rPr>
        <w:t>6</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8</w:t>
      </w:r>
      <w:r w:rsidR="00B61899">
        <w:rPr>
          <w:noProof/>
        </w:rPr>
        <w:fldChar w:fldCharType="end"/>
      </w:r>
      <w:bookmarkEnd w:id="1229"/>
      <w:r w:rsidRPr="00390327">
        <w:t xml:space="preserve">. </w:t>
      </w:r>
      <w:r>
        <w:t xml:space="preserve">Screenshot of cueBeam R4 in operation. </w:t>
      </w:r>
      <w:r w:rsidR="00116458">
        <w:t xml:space="preserve">Top: </w:t>
      </w:r>
      <w:r>
        <w:t xml:space="preserve"> simulated probe element layout. </w:t>
      </w:r>
      <w:r w:rsidR="00116458">
        <w:t>Middle:</w:t>
      </w:r>
      <w:r>
        <w:t xml:space="preserve"> sphere section. bottom: planar section.</w:t>
      </w:r>
      <w:bookmarkEnd w:id="1230"/>
    </w:p>
    <w:p w14:paraId="660DD939" w14:textId="42B4A744" w:rsidR="004A09BB" w:rsidRPr="004A09BB" w:rsidRDefault="004A09BB" w:rsidP="0089340B">
      <w:pPr>
        <w:pStyle w:val="ListParagraph"/>
        <w:numPr>
          <w:ilvl w:val="0"/>
          <w:numId w:val="19"/>
        </w:numPr>
        <w:rPr>
          <w:b/>
        </w:rPr>
      </w:pPr>
      <w:r w:rsidRPr="004A09BB">
        <w:rPr>
          <w:b/>
        </w:rPr>
        <w:t>cueBeam R6.</w:t>
      </w:r>
    </w:p>
    <w:p w14:paraId="21AF549C" w14:textId="72C1CB66" w:rsidR="00BC75F9" w:rsidRDefault="00BC75F9" w:rsidP="00DF745E">
      <w:r>
        <w:t xml:space="preserve">In this public release, the core cuBeam calculation engine has been encapsulated in a series of scripts to aid 1D linear phased array design. Beam characteristics such as beam width, side lobe level, leakage e.t.c. are calculated in batch process. Additionally, 3D visualization of the probe aperture and beam shape has been implemented. Numerical results are stored in a self-describing Matlab structure for further analysis and automation. Example outputs from the package are presented in </w:t>
      </w:r>
      <w:r>
        <w:fldChar w:fldCharType="begin"/>
      </w:r>
      <w:r>
        <w:instrText xml:space="preserve"> REF _Ref423018379 \h </w:instrText>
      </w:r>
      <w:r>
        <w:fldChar w:fldCharType="separate"/>
      </w:r>
      <w:r w:rsidR="00762916">
        <w:t xml:space="preserve">Fig. </w:t>
      </w:r>
      <w:r w:rsidR="00762916">
        <w:rPr>
          <w:noProof/>
        </w:rPr>
        <w:t>6</w:t>
      </w:r>
      <w:r w:rsidR="00762916">
        <w:t>.</w:t>
      </w:r>
      <w:r w:rsidR="00762916">
        <w:rPr>
          <w:noProof/>
        </w:rPr>
        <w:t>9</w:t>
      </w:r>
      <w:r>
        <w:fldChar w:fldCharType="end"/>
      </w:r>
      <w:r>
        <w:t>.</w:t>
      </w:r>
    </w:p>
    <w:p w14:paraId="46D25C54" w14:textId="5E4DA33C" w:rsidR="00BC75F9" w:rsidRDefault="00BC75F9" w:rsidP="00DF745E">
      <w:r>
        <w:t>This version has been utilized as a learning aid for the EPSRC “Ultrasonic Transduction” course hosted by the University of Strathclyde for EngD students.</w:t>
      </w:r>
    </w:p>
    <w:p w14:paraId="7756F8C5" w14:textId="402C12EB" w:rsidR="004A09BB" w:rsidRDefault="00B01093" w:rsidP="00DF745E">
      <w:r>
        <w:pict w14:anchorId="504ACB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6pt;height:151.2pt">
            <v:imagedata r:id="rId116" o:title="probe1_beam_xy"/>
          </v:shape>
        </w:pict>
      </w:r>
      <w:r>
        <w:pict w14:anchorId="4B5EB393">
          <v:shape id="_x0000_i1026" type="#_x0000_t75" style="width:201.6pt;height:151.2pt">
            <v:imagedata r:id="rId117" o:title="probe1_delays"/>
          </v:shape>
        </w:pict>
      </w:r>
      <w:r>
        <w:pict w14:anchorId="62680025">
          <v:shape id="_x0000_i1027" type="#_x0000_t75" style="width:201.6pt;height:151.2pt">
            <v:imagedata r:id="rId118" o:title="probe1_lambert_map"/>
          </v:shape>
        </w:pict>
      </w:r>
      <w:r>
        <w:pict w14:anchorId="2E7CD343">
          <v:shape id="_x0000_i1028" type="#_x0000_t75" style="width:201.6pt;height:151.2pt">
            <v:imagedata r:id="rId119" o:title="probe1_perspective"/>
          </v:shape>
        </w:pict>
      </w:r>
      <w:r>
        <w:pict w14:anchorId="48BC604B">
          <v:shape id="_x0000_i1029" type="#_x0000_t75" style="width:201.6pt;height:151.2pt">
            <v:imagedata r:id="rId120" o:title="probe1_XZ_Lambert_section"/>
          </v:shape>
        </w:pict>
      </w:r>
      <w:r>
        <w:pict w14:anchorId="03BFF8CE">
          <v:shape id="_x0000_i1030" type="#_x0000_t75" style="width:201.6pt;height:151.2pt">
            <v:imagedata r:id="rId121" o:title="probe1_XZ_plane_section"/>
          </v:shape>
        </w:pict>
      </w:r>
    </w:p>
    <w:p w14:paraId="75B65227" w14:textId="5CD9917D" w:rsidR="00BC75F9" w:rsidRDefault="00BC75F9" w:rsidP="00BC75F9">
      <w:pPr>
        <w:pStyle w:val="FigCaption"/>
      </w:pPr>
      <w:bookmarkStart w:id="1231" w:name="_Ref423018379"/>
      <w:bookmarkStart w:id="1232" w:name="_Toc423364579"/>
      <w:r>
        <w:t xml:space="preserve">Fig. </w:t>
      </w:r>
      <w:r w:rsidR="00B61899">
        <w:fldChar w:fldCharType="begin"/>
      </w:r>
      <w:r w:rsidR="00B61899">
        <w:instrText xml:space="preserve"> STYLEREF 1 \s </w:instrText>
      </w:r>
      <w:r w:rsidR="00B61899">
        <w:fldChar w:fldCharType="separate"/>
      </w:r>
      <w:r w:rsidR="00762916">
        <w:rPr>
          <w:noProof/>
        </w:rPr>
        <w:t>6</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9</w:t>
      </w:r>
      <w:r w:rsidR="00B61899">
        <w:rPr>
          <w:noProof/>
        </w:rPr>
        <w:fldChar w:fldCharType="end"/>
      </w:r>
      <w:bookmarkEnd w:id="1231"/>
      <w:r w:rsidRPr="00390327">
        <w:t xml:space="preserve">. </w:t>
      </w:r>
      <w:r>
        <w:t>Example outputs of cueBeam R6 for a linear phased array probe.</w:t>
      </w:r>
      <w:bookmarkEnd w:id="1232"/>
    </w:p>
    <w:p w14:paraId="650A2B9B" w14:textId="77777777" w:rsidR="00BC75F9" w:rsidRPr="00DF745E" w:rsidRDefault="00BC75F9" w:rsidP="00DF745E"/>
    <w:p w14:paraId="643114DC" w14:textId="77777777" w:rsidR="00A460B1" w:rsidRDefault="00A460B1" w:rsidP="00A460B1">
      <w:pPr>
        <w:pStyle w:val="Heading1"/>
      </w:pPr>
      <w:bookmarkStart w:id="1233" w:name="_Toc423364458"/>
      <w:r>
        <w:t>GP-GPU accelerated ultrasonic signal processing</w:t>
      </w:r>
      <w:bookmarkStart w:id="1234" w:name="_Ref400711669"/>
      <w:bookmarkStart w:id="1235" w:name="_Toc410599261"/>
      <w:bookmarkStart w:id="1236" w:name="_Toc411634961"/>
      <w:bookmarkStart w:id="1237" w:name="_Toc419081256"/>
      <w:bookmarkEnd w:id="1233"/>
    </w:p>
    <w:p w14:paraId="7D330C20" w14:textId="77777777" w:rsidR="00406F6B" w:rsidRDefault="00406F6B" w:rsidP="00A460B1">
      <w:pPr>
        <w:pStyle w:val="Heading2"/>
      </w:pPr>
      <w:bookmarkStart w:id="1238" w:name="_Toc410599262"/>
      <w:bookmarkStart w:id="1239" w:name="_Toc411634962"/>
      <w:bookmarkStart w:id="1240" w:name="_Toc419081257"/>
      <w:bookmarkStart w:id="1241" w:name="_Toc423364459"/>
      <w:bookmarkEnd w:id="1234"/>
      <w:bookmarkEnd w:id="1235"/>
      <w:bookmarkEnd w:id="1236"/>
      <w:bookmarkEnd w:id="1237"/>
      <w:r>
        <w:t xml:space="preserve">Motivation for </w:t>
      </w:r>
      <w:bookmarkEnd w:id="1238"/>
      <w:bookmarkEnd w:id="1239"/>
      <w:r>
        <w:t>work</w:t>
      </w:r>
      <w:bookmarkEnd w:id="1240"/>
      <w:bookmarkEnd w:id="1241"/>
    </w:p>
    <w:p w14:paraId="2A652D73" w14:textId="759C4439" w:rsidR="00406F6B" w:rsidRDefault="00406F6B" w:rsidP="00406F6B">
      <w:r>
        <w:t xml:space="preserve">At the time of this research, a compute-intensive ultrasonic beam forming method, the Total Focussing Method </w:t>
      </w:r>
      <w:r>
        <w:fldChar w:fldCharType="begin"/>
      </w:r>
      <w:r w:rsidR="00D66A0F">
        <w:instrText xml:space="preserve"> ADDIN ZOTERO_ITEM CSL_CITATION {"citationID":"l4rY9Kcj","properties":{"formattedCitation":"[80]","plainCitation":"[80]"},"citationItems":[{"id":443,"uris":["http://zotero.org/users/115780/items/EJ52PMNT"],"uri":["http://zotero.org/users/115780/items/EJ52PMNT"],"itemData":{"id":443,"type":"article-journal","title":"Post-processing of the full matrix of ultrasonic transmit-receive array data for non-destructive evaluation","container-title":"NDT &amp; E International","page":"701-711","volume":"38","issue":"8","source":"ScienceDirect","abstract":"Processing of ultrasonic array data is traditionally based on having parallel transmission circuits that enable staggered firing of transmitter elements to produce the desired wavefront. This paper describes an alternative approach in which the full matrix of time domain signals from every transmitter-receiver pair is captured and post-processed. Various post-processing approaches are modelled and assessed in terms of their ability to image a point-like reflector. Experimental results are then presented which show good quantitative agreement with the modelled results. An advanced processing algorithm is also implemented which allows the array to be focused at every point in the target region in both transmission and reception. This approach is shown to offer significant performance advantages for NDE.","DOI":"10.1016/j.ndteint.2005.04.002","ISSN":"0963-8695","author":[{"family":"Holmes","given":"Caroline"},{"family":"Drinkwater","given":"Bruce W."},{"family":"Wilcox","given":"Paul D."}],"issued":{"date-parts":[["2005",4,21]]},"accessed":{"date-parts":[["2010",3,5]]}}}],"schema":"https://github.com/citation-style-language/schema/raw/master/csl-citation.json"} </w:instrText>
      </w:r>
      <w:r>
        <w:fldChar w:fldCharType="separate"/>
      </w:r>
      <w:r w:rsidR="00D66A0F" w:rsidRPr="00D66A0F">
        <w:rPr>
          <w:rFonts w:ascii="Calibri" w:hAnsi="Calibri"/>
        </w:rPr>
        <w:t>[80]</w:t>
      </w:r>
      <w:r>
        <w:fldChar w:fldCharType="end"/>
      </w:r>
      <w:r>
        <w:t xml:space="preserve"> (TFM), was beginning to receive attention from  the research community. This method is an extension of the classic delay-and-sum beam forming in that it utilises delay laws both in transmission and reception, which are adjusted for each pixel of the image. This method offers improved and more consistent image quality,</w:t>
      </w:r>
      <w:r w:rsidR="00F4422A">
        <w:t xml:space="preserve"> </w:t>
      </w:r>
      <w:r>
        <w:t xml:space="preserve">signal-to-noise ratio, detection threshold, and defect characterisation capability. </w:t>
      </w:r>
    </w:p>
    <w:p w14:paraId="068D5824" w14:textId="77777777" w:rsidR="00406F6B" w:rsidRDefault="00406F6B" w:rsidP="00406F6B">
      <w:r>
        <w:t xml:space="preserve">Yet a chief issue preventing its widespread adoption is its computational expense. </w:t>
      </w:r>
    </w:p>
    <w:p w14:paraId="48E8F5BB" w14:textId="04ED20E1" w:rsidR="00406F6B" w:rsidRDefault="00406F6B" w:rsidP="00406F6B">
      <w:r>
        <w:t xml:space="preserve">An effort was undertaken to implement the TFM algorithm for execution on GPU. The </w:t>
      </w:r>
      <w:r w:rsidR="00565245">
        <w:t>premises</w:t>
      </w:r>
      <w:r>
        <w:t xml:space="preserve"> for success are that the TFM algorithm yields itself to easy parallelisation and that </w:t>
      </w:r>
      <w:r w:rsidR="00565245">
        <w:t>its</w:t>
      </w:r>
      <w:r w:rsidR="006E1AA1">
        <w:t xml:space="preserve"> </w:t>
      </w:r>
      <w:r>
        <w:t>compute</w:t>
      </w:r>
      <w:r w:rsidR="006E1AA1">
        <w:t>-</w:t>
      </w:r>
      <w:r>
        <w:t xml:space="preserve">dense </w:t>
      </w:r>
      <w:r w:rsidR="006E1AA1">
        <w:t xml:space="preserve">nature </w:t>
      </w:r>
      <w:r>
        <w:t xml:space="preserve">(many calculations, little data) </w:t>
      </w:r>
      <w:r w:rsidR="006E1AA1">
        <w:t xml:space="preserve">makes it well suited </w:t>
      </w:r>
      <w:r>
        <w:t>the GPU architecture.</w:t>
      </w:r>
    </w:p>
    <w:p w14:paraId="482A7B11" w14:textId="20C01B89" w:rsidR="00565245" w:rsidRDefault="00565245" w:rsidP="00406F6B">
      <w:r>
        <w:t>The intended application was to enable research in the final ultrasonic image quality, as produced by sparse phased arrays combined with the TFM signal processing.</w:t>
      </w:r>
    </w:p>
    <w:p w14:paraId="2E4F3B6D" w14:textId="77777777" w:rsidR="00A460B1" w:rsidRPr="00DF42D4" w:rsidRDefault="00A460B1" w:rsidP="00A460B1">
      <w:pPr>
        <w:pStyle w:val="Heading2"/>
      </w:pPr>
      <w:bookmarkStart w:id="1242" w:name="_Ref423068088"/>
      <w:bookmarkStart w:id="1243" w:name="_Toc423364460"/>
      <w:bookmarkStart w:id="1244" w:name="_Toc410599263"/>
      <w:bookmarkStart w:id="1245" w:name="_Toc411634963"/>
      <w:bookmarkStart w:id="1246" w:name="_Toc419081258"/>
      <w:r w:rsidRPr="00DF42D4">
        <w:t>Implementation of the TFM algorithm, 1</w:t>
      </w:r>
      <w:r w:rsidRPr="00A460B1">
        <w:t>st</w:t>
      </w:r>
      <w:r w:rsidRPr="00DF42D4">
        <w:t xml:space="preserve"> generation</w:t>
      </w:r>
      <w:bookmarkEnd w:id="1242"/>
      <w:bookmarkEnd w:id="1243"/>
    </w:p>
    <w:p w14:paraId="2C27D7EF" w14:textId="4C42A22A" w:rsidR="00406F6B" w:rsidRPr="00DF42D4" w:rsidRDefault="00406F6B" w:rsidP="00A460B1">
      <w:pPr>
        <w:pStyle w:val="Heading3"/>
      </w:pPr>
      <w:bookmarkStart w:id="1247" w:name="_Toc423364461"/>
      <w:r w:rsidRPr="00DF42D4">
        <w:t>Introduction</w:t>
      </w:r>
      <w:bookmarkEnd w:id="1244"/>
      <w:bookmarkEnd w:id="1245"/>
      <w:bookmarkEnd w:id="1246"/>
      <w:r w:rsidR="00A460B1">
        <w:t>.</w:t>
      </w:r>
      <w:bookmarkEnd w:id="1247"/>
      <w:r w:rsidR="00A460B1">
        <w:t xml:space="preserve"> </w:t>
      </w:r>
    </w:p>
    <w:p w14:paraId="0F93ACDE" w14:textId="77777777" w:rsidR="00406F6B" w:rsidRDefault="00406F6B" w:rsidP="00406F6B">
      <w:r>
        <w:t xml:space="preserve">For each pixel of the image in the TFM imaging, the following effective operations must be performed:  </w:t>
      </w:r>
    </w:p>
    <w:p w14:paraId="2F5B673D" w14:textId="5E221AEE" w:rsidR="00406F6B" w:rsidRDefault="00406F6B" w:rsidP="00406F6B">
      <w:r>
        <w:t xml:space="preserve">For each transmitter-receiver pair we must; a) calculate Time of Flight (ToF) of </w:t>
      </w:r>
      <w:r w:rsidR="00904685">
        <w:t>wave</w:t>
      </w:r>
      <w:r>
        <w:t xml:space="preserve"> along the path between the transmitting element, through the refracting interface, to the pixel and back to the receiving element; and b) accumulate the echo value from respective A-scan memory. </w:t>
      </w:r>
    </w:p>
    <w:p w14:paraId="6094578A" w14:textId="77777777" w:rsidR="00406F6B" w:rsidRDefault="00406F6B" w:rsidP="00F4422A">
      <w:pPr>
        <w:keepNext/>
      </w:pPr>
      <w:r>
        <w:t xml:space="preserve"> For each pixel, the intensity of the pixel is defined as:</w:t>
      </w:r>
    </w:p>
    <w:tbl>
      <w:tblPr>
        <w:tblW w:w="8364" w:type="dxa"/>
        <w:jc w:val="center"/>
        <w:tblLook w:val="04A0" w:firstRow="1" w:lastRow="0" w:firstColumn="1" w:lastColumn="0" w:noHBand="0" w:noVBand="1"/>
      </w:tblPr>
      <w:tblGrid>
        <w:gridCol w:w="851"/>
        <w:gridCol w:w="6095"/>
        <w:gridCol w:w="1418"/>
      </w:tblGrid>
      <w:tr w:rsidR="00406F6B" w14:paraId="475902B9" w14:textId="77777777" w:rsidTr="00F4422A">
        <w:trPr>
          <w:jc w:val="center"/>
        </w:trPr>
        <w:tc>
          <w:tcPr>
            <w:tcW w:w="851" w:type="dxa"/>
            <w:vAlign w:val="center"/>
          </w:tcPr>
          <w:p w14:paraId="35EF34CE" w14:textId="77777777" w:rsidR="00406F6B" w:rsidRDefault="00406F6B" w:rsidP="009A22D7">
            <w:pPr>
              <w:jc w:val="right"/>
              <w:rPr>
                <w:rStyle w:val="MathematicaFormatTextForm"/>
              </w:rPr>
            </w:pPr>
          </w:p>
        </w:tc>
        <w:tc>
          <w:tcPr>
            <w:tcW w:w="6095" w:type="dxa"/>
            <w:vAlign w:val="center"/>
          </w:tcPr>
          <w:p w14:paraId="34C99D5A" w14:textId="77777777" w:rsidR="00406F6B" w:rsidRDefault="00406F6B" w:rsidP="009A22D7">
            <w:pPr>
              <w:jc w:val="center"/>
              <w:rPr>
                <w:rStyle w:val="MathematicaFormatTextForm"/>
              </w:rPr>
            </w:pPr>
            <m:oMathPara>
              <m:oMath>
                <m:r>
                  <w:rPr>
                    <w:rFonts w:ascii="Cambria Math" w:hAnsi="Cambria Math"/>
                  </w:rPr>
                  <m:t>I</m:t>
                </m:r>
                <m:d>
                  <m:dPr>
                    <m:ctrlPr>
                      <w:rPr>
                        <w:rFonts w:ascii="Cambria Math" w:hAnsi="Cambria Math"/>
                        <w:i/>
                      </w:rPr>
                    </m:ctrlPr>
                  </m:dPr>
                  <m:e>
                    <m:r>
                      <w:rPr>
                        <w:rFonts w:ascii="Cambria Math" w:hAnsi="Cambria Math"/>
                      </w:rPr>
                      <m:t>pixel</m:t>
                    </m:r>
                  </m:e>
                </m:d>
                <m:r>
                  <w:rPr>
                    <w:rFonts w:ascii="Cambria Math" w:hAnsi="Cambria Math"/>
                  </w:rPr>
                  <m:t>=</m:t>
                </m:r>
                <m:nary>
                  <m:naryPr>
                    <m:chr m:val="∑"/>
                    <m:limLoc m:val="undOvr"/>
                    <m:ctrlPr>
                      <w:rPr>
                        <w:rFonts w:ascii="Cambria Math" w:hAnsi="Cambria Math"/>
                        <w:i/>
                      </w:rPr>
                    </m:ctrlPr>
                  </m:naryPr>
                  <m:sub>
                    <m:r>
                      <w:rPr>
                        <w:rFonts w:ascii="Cambria Math" w:hAnsi="Cambria Math"/>
                      </w:rPr>
                      <m:t>tx=1</m:t>
                    </m:r>
                  </m:sub>
                  <m:sup>
                    <m:r>
                      <w:rPr>
                        <w:rFonts w:ascii="Cambria Math" w:hAnsi="Cambria Math"/>
                      </w:rPr>
                      <m:t>ntx</m:t>
                    </m:r>
                  </m:sup>
                  <m:e>
                    <m:nary>
                      <m:naryPr>
                        <m:chr m:val="∑"/>
                        <m:limLoc m:val="undOvr"/>
                        <m:ctrlPr>
                          <w:rPr>
                            <w:rFonts w:ascii="Cambria Math" w:hAnsi="Cambria Math"/>
                            <w:i/>
                          </w:rPr>
                        </m:ctrlPr>
                      </m:naryPr>
                      <m:sub>
                        <m:r>
                          <w:rPr>
                            <w:rFonts w:ascii="Cambria Math" w:hAnsi="Cambria Math"/>
                          </w:rPr>
                          <m:t>rx=1</m:t>
                        </m:r>
                      </m:sub>
                      <m:sup>
                        <m:r>
                          <w:rPr>
                            <w:rFonts w:ascii="Cambria Math" w:hAnsi="Cambria Math"/>
                          </w:rPr>
                          <m:t>nrx</m:t>
                        </m:r>
                      </m:sup>
                      <m:e>
                        <m:sSub>
                          <m:sSubPr>
                            <m:ctrlPr>
                              <w:rPr>
                                <w:rFonts w:ascii="Cambria Math" w:hAnsi="Cambria Math"/>
                                <w:i/>
                              </w:rPr>
                            </m:ctrlPr>
                          </m:sSubPr>
                          <m:e>
                            <m:r>
                              <w:rPr>
                                <w:rFonts w:ascii="Cambria Math" w:hAnsi="Cambria Math"/>
                              </w:rPr>
                              <m:t>A</m:t>
                            </m:r>
                          </m:e>
                          <m:sub>
                            <m:r>
                              <w:rPr>
                                <w:rFonts w:ascii="Cambria Math" w:hAnsi="Cambria Math"/>
                              </w:rPr>
                              <m:t>tx,rx</m:t>
                            </m:r>
                          </m:sub>
                        </m:sSub>
                        <m:d>
                          <m:dPr>
                            <m:ctrlPr>
                              <w:rPr>
                                <w:rFonts w:ascii="Cambria Math" w:hAnsi="Cambria Math"/>
                                <w:i/>
                              </w:rPr>
                            </m:ctrlPr>
                          </m:dPr>
                          <m:e>
                            <m:r>
                              <w:rPr>
                                <w:rFonts w:ascii="Cambria Math" w:hAnsi="Cambria Math"/>
                              </w:rPr>
                              <m:t>ToF</m:t>
                            </m:r>
                            <m:d>
                              <m:dPr>
                                <m:ctrlPr>
                                  <w:rPr>
                                    <w:rFonts w:ascii="Cambria Math" w:hAnsi="Cambria Math"/>
                                    <w:i/>
                                  </w:rPr>
                                </m:ctrlPr>
                              </m:dPr>
                              <m:e>
                                <m:r>
                                  <w:rPr>
                                    <w:rFonts w:ascii="Cambria Math" w:hAnsi="Cambria Math"/>
                                  </w:rPr>
                                  <m:t>tx,pixel</m:t>
                                </m:r>
                              </m:e>
                            </m:d>
                            <m:r>
                              <w:rPr>
                                <w:rFonts w:ascii="Cambria Math" w:hAnsi="Cambria Math"/>
                              </w:rPr>
                              <m:t>+ToF</m:t>
                            </m:r>
                            <m:d>
                              <m:dPr>
                                <m:ctrlPr>
                                  <w:rPr>
                                    <w:rFonts w:ascii="Cambria Math" w:hAnsi="Cambria Math"/>
                                    <w:i/>
                                  </w:rPr>
                                </m:ctrlPr>
                              </m:dPr>
                              <m:e>
                                <m:r>
                                  <w:rPr>
                                    <w:rFonts w:ascii="Cambria Math" w:hAnsi="Cambria Math"/>
                                  </w:rPr>
                                  <m:t>(pixel,rx</m:t>
                                </m:r>
                              </m:e>
                            </m:d>
                          </m:e>
                        </m:d>
                      </m:e>
                    </m:nary>
                  </m:e>
                </m:nary>
              </m:oMath>
            </m:oMathPara>
          </w:p>
        </w:tc>
        <w:tc>
          <w:tcPr>
            <w:tcW w:w="1418" w:type="dxa"/>
            <w:vAlign w:val="center"/>
          </w:tcPr>
          <w:p w14:paraId="35A6495B" w14:textId="77777777" w:rsidR="00406F6B" w:rsidRDefault="00406F6B" w:rsidP="009A22D7">
            <w:pPr>
              <w:pStyle w:val="EquationCaption"/>
              <w:rPr>
                <w:rStyle w:val="MathematicaFormatTextForm"/>
              </w:rPr>
            </w:pPr>
            <w:bookmarkStart w:id="1248" w:name="_Ref413249967"/>
            <w:r>
              <w:t xml:space="preserve">Equation. </w:t>
            </w:r>
            <w:r w:rsidR="00B61899">
              <w:fldChar w:fldCharType="begin"/>
            </w:r>
            <w:r w:rsidR="00B61899">
              <w:instrText xml:space="preserve"> STYLEREF 1 \s </w:instrText>
            </w:r>
            <w:r w:rsidR="00B61899">
              <w:fldChar w:fldCharType="separate"/>
            </w:r>
            <w:r w:rsidR="00762916">
              <w:rPr>
                <w:noProof/>
              </w:rPr>
              <w:t>7</w:t>
            </w:r>
            <w:r w:rsidR="00B61899">
              <w:rPr>
                <w:noProof/>
              </w:rPr>
              <w:fldChar w:fldCharType="end"/>
            </w:r>
            <w:r>
              <w:t>.</w:t>
            </w:r>
            <w:r w:rsidR="00B61899">
              <w:fldChar w:fldCharType="begin"/>
            </w:r>
            <w:r w:rsidR="00B61899">
              <w:instrText xml:space="preserve"> SEQ Equation \* ARABIC \s 1 </w:instrText>
            </w:r>
            <w:r w:rsidR="00B61899">
              <w:fldChar w:fldCharType="separate"/>
            </w:r>
            <w:r w:rsidR="00762916">
              <w:rPr>
                <w:noProof/>
              </w:rPr>
              <w:t>1</w:t>
            </w:r>
            <w:r w:rsidR="00B61899">
              <w:rPr>
                <w:noProof/>
              </w:rPr>
              <w:fldChar w:fldCharType="end"/>
            </w:r>
            <w:bookmarkEnd w:id="1248"/>
          </w:p>
        </w:tc>
      </w:tr>
    </w:tbl>
    <w:p w14:paraId="3CCA44CE" w14:textId="77777777" w:rsidR="00406F6B" w:rsidRDefault="00406F6B" w:rsidP="00406F6B">
      <w:pPr>
        <w:rPr>
          <w:rFonts w:eastAsiaTheme="minorEastAsia"/>
        </w:rPr>
      </w:pPr>
      <w:r>
        <w:rPr>
          <w:rFonts w:eastAsiaTheme="minorEastAsia"/>
        </w:rPr>
        <w:t>Where:</w:t>
      </w:r>
    </w:p>
    <w:p w14:paraId="36BE6542" w14:textId="77777777" w:rsidR="00406F6B" w:rsidRDefault="00406F6B" w:rsidP="0089340B">
      <w:pPr>
        <w:pStyle w:val="ListParagraph"/>
        <w:numPr>
          <w:ilvl w:val="0"/>
          <w:numId w:val="9"/>
        </w:numPr>
        <w:rPr>
          <w:rFonts w:eastAsiaTheme="minorEastAsia"/>
        </w:rPr>
      </w:pPr>
      <w:r w:rsidRPr="0000795D">
        <w:rPr>
          <w:rFonts w:eastAsiaTheme="minorEastAsia"/>
        </w:rPr>
        <w:t>tx –</w:t>
      </w:r>
      <w:r>
        <w:rPr>
          <w:rFonts w:eastAsiaTheme="minorEastAsia"/>
        </w:rPr>
        <w:t xml:space="preserve"> </w:t>
      </w:r>
      <w:r w:rsidRPr="0000795D">
        <w:rPr>
          <w:rFonts w:eastAsiaTheme="minorEastAsia"/>
        </w:rPr>
        <w:t>transmi</w:t>
      </w:r>
      <w:r>
        <w:rPr>
          <w:rFonts w:eastAsiaTheme="minorEastAsia"/>
        </w:rPr>
        <w:t>t</w:t>
      </w:r>
      <w:r w:rsidRPr="0000795D">
        <w:rPr>
          <w:rFonts w:eastAsiaTheme="minorEastAsia"/>
        </w:rPr>
        <w:t>ting element</w:t>
      </w:r>
    </w:p>
    <w:p w14:paraId="413F6753" w14:textId="77777777" w:rsidR="00406F6B" w:rsidRDefault="00406F6B" w:rsidP="0089340B">
      <w:pPr>
        <w:pStyle w:val="ListParagraph"/>
        <w:numPr>
          <w:ilvl w:val="0"/>
          <w:numId w:val="9"/>
        </w:numPr>
        <w:rPr>
          <w:rFonts w:eastAsiaTheme="minorEastAsia"/>
        </w:rPr>
      </w:pPr>
      <w:r w:rsidRPr="0000795D">
        <w:rPr>
          <w:rFonts w:eastAsiaTheme="minorEastAsia"/>
        </w:rPr>
        <w:t xml:space="preserve">rx – receiving </w:t>
      </w:r>
      <w:r>
        <w:rPr>
          <w:rFonts w:eastAsiaTheme="minorEastAsia"/>
        </w:rPr>
        <w:t>element</w:t>
      </w:r>
    </w:p>
    <w:p w14:paraId="386BA688" w14:textId="77777777" w:rsidR="00406F6B" w:rsidRDefault="00406F6B" w:rsidP="0089340B">
      <w:pPr>
        <w:pStyle w:val="ListParagraph"/>
        <w:numPr>
          <w:ilvl w:val="0"/>
          <w:numId w:val="9"/>
        </w:numPr>
        <w:rPr>
          <w:rFonts w:eastAsiaTheme="minorEastAsia"/>
        </w:rPr>
      </w:pPr>
      <w:r w:rsidRPr="0000795D">
        <w:rPr>
          <w:rFonts w:eastAsiaTheme="minorEastAsia"/>
        </w:rPr>
        <w:t>ntx – count of transmitting elements</w:t>
      </w:r>
    </w:p>
    <w:p w14:paraId="14E07EE8" w14:textId="77777777" w:rsidR="00406F6B" w:rsidRDefault="00406F6B" w:rsidP="0089340B">
      <w:pPr>
        <w:pStyle w:val="ListParagraph"/>
        <w:numPr>
          <w:ilvl w:val="0"/>
          <w:numId w:val="9"/>
        </w:numPr>
        <w:rPr>
          <w:rFonts w:eastAsiaTheme="minorEastAsia"/>
        </w:rPr>
      </w:pPr>
      <w:r>
        <w:rPr>
          <w:rFonts w:eastAsiaTheme="minorEastAsia"/>
        </w:rPr>
        <w:t>nrx – count of receiving elements</w:t>
      </w:r>
    </w:p>
    <w:p w14:paraId="03715969" w14:textId="3EFDBA72" w:rsidR="00406F6B" w:rsidRDefault="00B61899" w:rsidP="0089340B">
      <w:pPr>
        <w:pStyle w:val="ListParagraph"/>
        <w:numPr>
          <w:ilvl w:val="0"/>
          <w:numId w:val="9"/>
        </w:numPr>
        <w:rPr>
          <w:rFonts w:eastAsiaTheme="minorEastAsia"/>
        </w:rPr>
      </w:pPr>
      <m:oMath>
        <m:sSub>
          <m:sSubPr>
            <m:ctrlPr>
              <w:rPr>
                <w:rFonts w:ascii="Cambria Math" w:hAnsi="Cambria Math"/>
                <w:i/>
              </w:rPr>
            </m:ctrlPr>
          </m:sSubPr>
          <m:e>
            <m:r>
              <w:rPr>
                <w:rFonts w:ascii="Cambria Math" w:hAnsi="Cambria Math"/>
              </w:rPr>
              <m:t>A</m:t>
            </m:r>
          </m:e>
          <m:sub>
            <m:r>
              <w:rPr>
                <w:rFonts w:ascii="Cambria Math" w:hAnsi="Cambria Math"/>
              </w:rPr>
              <m:t>tx,rx</m:t>
            </m:r>
          </m:sub>
        </m:sSub>
        <m:r>
          <w:rPr>
            <w:rFonts w:ascii="Cambria Math" w:eastAsiaTheme="minorEastAsia" w:hAnsi="Cambria Math"/>
          </w:rPr>
          <m:t>(time)</m:t>
        </m:r>
      </m:oMath>
      <w:r w:rsidR="00406F6B">
        <w:rPr>
          <w:rFonts w:eastAsiaTheme="minorEastAsia"/>
        </w:rPr>
        <w:t xml:space="preserve"> – amplitude at specific time taken from the A-scan recorded using tx</w:t>
      </w:r>
      <w:r w:rsidR="00F4422A">
        <w:rPr>
          <w:rFonts w:eastAsiaTheme="minorEastAsia"/>
        </w:rPr>
        <w:t> </w:t>
      </w:r>
      <w:r w:rsidR="00406F6B">
        <w:rPr>
          <w:rFonts w:eastAsiaTheme="minorEastAsia"/>
        </w:rPr>
        <w:t>and rx elements, out of the Full Matrix Capture (FMC) data</w:t>
      </w:r>
    </w:p>
    <w:p w14:paraId="2E7FBD6E" w14:textId="77777777" w:rsidR="00406F6B" w:rsidRDefault="00406F6B" w:rsidP="0089340B">
      <w:pPr>
        <w:pStyle w:val="ListParagraph"/>
        <w:numPr>
          <w:ilvl w:val="0"/>
          <w:numId w:val="9"/>
        </w:numPr>
        <w:rPr>
          <w:rFonts w:eastAsiaTheme="minorEastAsia"/>
        </w:rPr>
      </w:pPr>
      <w:r>
        <w:rPr>
          <w:rFonts w:eastAsiaTheme="minorEastAsia"/>
        </w:rPr>
        <w:t>ToF(from, to) – function of Time of Flight between two points in space of interest.</w:t>
      </w:r>
    </w:p>
    <w:p w14:paraId="7592E5D9" w14:textId="77777777" w:rsidR="00406F6B" w:rsidRDefault="00406F6B" w:rsidP="00406F6B">
      <w:pPr>
        <w:rPr>
          <w:rFonts w:eastAsiaTheme="minorEastAsia"/>
        </w:rPr>
      </w:pPr>
      <w:r>
        <w:rPr>
          <w:rFonts w:eastAsiaTheme="minorEastAsia"/>
        </w:rPr>
        <w:t>If the probe elements are immersed in the same media as the reflectors to be imaged (in-contact inspection, or no-refraction case), the ToF function is given by:</w:t>
      </w:r>
    </w:p>
    <w:tbl>
      <w:tblPr>
        <w:tblW w:w="7797" w:type="dxa"/>
        <w:jc w:val="center"/>
        <w:tblLook w:val="04A0" w:firstRow="1" w:lastRow="0" w:firstColumn="1" w:lastColumn="0" w:noHBand="0" w:noVBand="1"/>
      </w:tblPr>
      <w:tblGrid>
        <w:gridCol w:w="851"/>
        <w:gridCol w:w="5528"/>
        <w:gridCol w:w="1418"/>
      </w:tblGrid>
      <w:tr w:rsidR="00406F6B" w14:paraId="09091314" w14:textId="77777777" w:rsidTr="00F4422A">
        <w:trPr>
          <w:jc w:val="center"/>
        </w:trPr>
        <w:tc>
          <w:tcPr>
            <w:tcW w:w="851" w:type="dxa"/>
            <w:vAlign w:val="center"/>
          </w:tcPr>
          <w:p w14:paraId="1F889B36" w14:textId="77777777" w:rsidR="00406F6B" w:rsidRDefault="00406F6B" w:rsidP="009A22D7">
            <w:pPr>
              <w:jc w:val="right"/>
              <w:rPr>
                <w:rStyle w:val="MathematicaFormatTextForm"/>
              </w:rPr>
            </w:pPr>
          </w:p>
        </w:tc>
        <w:tc>
          <w:tcPr>
            <w:tcW w:w="5528" w:type="dxa"/>
            <w:vAlign w:val="center"/>
          </w:tcPr>
          <w:p w14:paraId="56B73750" w14:textId="77777777" w:rsidR="00406F6B" w:rsidRDefault="00406F6B" w:rsidP="009A22D7">
            <w:pPr>
              <w:jc w:val="center"/>
              <w:rPr>
                <w:rStyle w:val="MathematicaFormatTextForm"/>
              </w:rPr>
            </w:pPr>
            <m:oMathPara>
              <m:oMath>
                <m:r>
                  <w:rPr>
                    <w:rFonts w:ascii="Cambria Math" w:hAnsi="Cambria Math"/>
                  </w:rPr>
                  <m:t>ToF</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v</m:t>
                    </m:r>
                  </m:den>
                </m:f>
                <m:r>
                  <w:rPr>
                    <w:rFonts w:ascii="Cambria Math" w:hAnsi="Cambria Math"/>
                  </w:rPr>
                  <m:t>distance(</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oMath>
            </m:oMathPara>
          </w:p>
        </w:tc>
        <w:tc>
          <w:tcPr>
            <w:tcW w:w="1418" w:type="dxa"/>
            <w:vAlign w:val="center"/>
          </w:tcPr>
          <w:p w14:paraId="4DD1E9F4" w14:textId="77777777" w:rsidR="00406F6B" w:rsidRDefault="00406F6B" w:rsidP="009A22D7">
            <w:pPr>
              <w:pStyle w:val="EquationCaption"/>
              <w:rPr>
                <w:rStyle w:val="MathematicaFormatTextForm"/>
              </w:rPr>
            </w:pPr>
            <w:r>
              <w:t xml:space="preserve">Equation. </w:t>
            </w:r>
            <w:r w:rsidR="00B61899">
              <w:fldChar w:fldCharType="begin"/>
            </w:r>
            <w:r w:rsidR="00B61899">
              <w:instrText xml:space="preserve"> STYLEREF 1 \s </w:instrText>
            </w:r>
            <w:r w:rsidR="00B61899">
              <w:fldChar w:fldCharType="separate"/>
            </w:r>
            <w:r w:rsidR="00762916">
              <w:rPr>
                <w:noProof/>
              </w:rPr>
              <w:t>7</w:t>
            </w:r>
            <w:r w:rsidR="00B61899">
              <w:rPr>
                <w:noProof/>
              </w:rPr>
              <w:fldChar w:fldCharType="end"/>
            </w:r>
            <w:r>
              <w:t>.</w:t>
            </w:r>
            <w:r w:rsidR="00B61899">
              <w:fldChar w:fldCharType="begin"/>
            </w:r>
            <w:r w:rsidR="00B61899">
              <w:instrText xml:space="preserve"> SEQ Equation \* ARABIC \s 1 </w:instrText>
            </w:r>
            <w:r w:rsidR="00B61899">
              <w:fldChar w:fldCharType="separate"/>
            </w:r>
            <w:r w:rsidR="00762916">
              <w:rPr>
                <w:noProof/>
              </w:rPr>
              <w:t>2</w:t>
            </w:r>
            <w:r w:rsidR="00B61899">
              <w:rPr>
                <w:noProof/>
              </w:rPr>
              <w:fldChar w:fldCharType="end"/>
            </w:r>
          </w:p>
        </w:tc>
      </w:tr>
    </w:tbl>
    <w:p w14:paraId="3F585E33" w14:textId="77777777" w:rsidR="00406F6B" w:rsidRDefault="00406F6B" w:rsidP="00406F6B">
      <w:pPr>
        <w:rPr>
          <w:rFonts w:eastAsiaTheme="minorEastAsia"/>
        </w:rPr>
      </w:pPr>
      <w:r>
        <w:rPr>
          <w:rFonts w:eastAsiaTheme="minorEastAsia"/>
        </w:rPr>
        <w:t>Where</w:t>
      </w:r>
      <m:oMath>
        <m:sSub>
          <m:sSubPr>
            <m:ctrlPr>
              <w:rPr>
                <w:rFonts w:ascii="Cambria Math" w:hAnsi="Cambria Math"/>
                <w:i/>
              </w:rPr>
            </m:ctrlPr>
          </m:sSubPr>
          <m:e>
            <m:r>
              <w:rPr>
                <w:rFonts w:ascii="Cambria Math" w:hAnsi="Cambria Math"/>
              </w:rPr>
              <m:t xml:space="preserve"> P</m:t>
            </m:r>
          </m:e>
          <m:sub>
            <m:r>
              <w:rPr>
                <w:rFonts w:ascii="Cambria Math" w:hAnsi="Cambria Math"/>
              </w:rPr>
              <m:t xml:space="preserve">1, </m:t>
            </m:r>
          </m:sub>
        </m:sSub>
        <m:sSub>
          <m:sSubPr>
            <m:ctrlPr>
              <w:rPr>
                <w:rFonts w:ascii="Cambria Math" w:hAnsi="Cambria Math"/>
                <w:i/>
              </w:rPr>
            </m:ctrlPr>
          </m:sSubPr>
          <m:e>
            <m:r>
              <w:rPr>
                <w:rFonts w:ascii="Cambria Math" w:hAnsi="Cambria Math"/>
              </w:rPr>
              <m:t>P</m:t>
            </m:r>
          </m:e>
          <m:sub>
            <m:r>
              <w:rPr>
                <w:rFonts w:ascii="Cambria Math" w:hAnsi="Cambria Math"/>
              </w:rPr>
              <m:t>2</m:t>
            </m:r>
          </m:sub>
        </m:sSub>
      </m:oMath>
      <w:r>
        <w:rPr>
          <w:rFonts w:eastAsiaTheme="minorEastAsia"/>
        </w:rPr>
        <w:t xml:space="preserve"> – starting and ending points of the straight path in the medium with an acoustic velocity</w:t>
      </w:r>
      <m:oMath>
        <m:r>
          <w:rPr>
            <w:rFonts w:ascii="Cambria Math" w:eastAsiaTheme="minorEastAsia" w:hAnsi="Cambria Math"/>
          </w:rPr>
          <m:t xml:space="preserve"> </m:t>
        </m:r>
        <m:r>
          <w:rPr>
            <w:rFonts w:ascii="Cambria Math" w:hAnsi="Cambria Math"/>
          </w:rPr>
          <m:t>v</m:t>
        </m:r>
        <m:r>
          <w:rPr>
            <w:rFonts w:ascii="Cambria Math" w:eastAsiaTheme="minorEastAsia" w:hAnsi="Cambria Math"/>
          </w:rPr>
          <m:t xml:space="preserve"> </m:t>
        </m:r>
      </m:oMath>
      <w:r>
        <w:rPr>
          <w:rFonts w:eastAsiaTheme="minorEastAsia"/>
        </w:rPr>
        <w:t xml:space="preserve">. </w:t>
      </w:r>
    </w:p>
    <w:p w14:paraId="3C22AABC" w14:textId="77777777" w:rsidR="00406F6B" w:rsidRDefault="00406F6B" w:rsidP="00406F6B">
      <w:pPr>
        <w:rPr>
          <w:rFonts w:eastAsiaTheme="minorEastAsia"/>
        </w:rPr>
      </w:pPr>
      <w:r>
        <w:rPr>
          <w:rFonts w:eastAsiaTheme="minorEastAsia"/>
        </w:rPr>
        <w:t xml:space="preserve">If the points </w:t>
      </w:r>
      <m:oMath>
        <m:sSub>
          <m:sSubPr>
            <m:ctrlPr>
              <w:rPr>
                <w:rFonts w:ascii="Cambria Math" w:hAnsi="Cambria Math"/>
                <w:i/>
              </w:rPr>
            </m:ctrlPr>
          </m:sSubPr>
          <m:e>
            <m:r>
              <w:rPr>
                <w:rFonts w:ascii="Cambria Math" w:hAnsi="Cambria Math"/>
              </w:rPr>
              <m:t xml:space="preserve"> P</m:t>
            </m:r>
          </m:e>
          <m:sub>
            <m:r>
              <w:rPr>
                <w:rFonts w:ascii="Cambria Math" w:hAnsi="Cambria Math"/>
              </w:rPr>
              <m:t xml:space="preserve">1, </m:t>
            </m:r>
          </m:sub>
        </m:sSub>
        <m:sSub>
          <m:sSubPr>
            <m:ctrlPr>
              <w:rPr>
                <w:rFonts w:ascii="Cambria Math" w:hAnsi="Cambria Math"/>
                <w:i/>
              </w:rPr>
            </m:ctrlPr>
          </m:sSubPr>
          <m:e>
            <m:r>
              <w:rPr>
                <w:rFonts w:ascii="Cambria Math" w:hAnsi="Cambria Math"/>
              </w:rPr>
              <m:t>P</m:t>
            </m:r>
          </m:e>
          <m:sub>
            <m:r>
              <w:rPr>
                <w:rFonts w:ascii="Cambria Math" w:hAnsi="Cambria Math"/>
              </w:rPr>
              <m:t>2</m:t>
            </m:r>
          </m:sub>
        </m:sSub>
      </m:oMath>
      <w:r>
        <w:rPr>
          <w:rFonts w:eastAsiaTheme="minorEastAsia"/>
        </w:rPr>
        <w:t xml:space="preserve"> lie </w:t>
      </w:r>
      <w:r w:rsidRPr="004F3A20">
        <w:t xml:space="preserve">in media of different acoustic velocity, the computation becomes more expensive and a refraction algorithm, as presented in section </w:t>
      </w:r>
      <w:r w:rsidRPr="004F3A20">
        <w:fldChar w:fldCharType="begin"/>
      </w:r>
      <w:r w:rsidRPr="004F3A20">
        <w:instrText xml:space="preserve"> REF _Ref400708100 \n \h  \* MERGEFORMAT </w:instrText>
      </w:r>
      <w:r w:rsidRPr="004F3A20">
        <w:fldChar w:fldCharType="separate"/>
      </w:r>
      <w:r w:rsidR="00762916">
        <w:t>6.3</w:t>
      </w:r>
      <w:r w:rsidRPr="004F3A20">
        <w:fldChar w:fldCharType="end"/>
      </w:r>
      <w:r w:rsidRPr="004F3A20">
        <w:t>, is needed to calculate the ToF required for each pixel/probe element com</w:t>
      </w:r>
      <w:r>
        <w:rPr>
          <w:rFonts w:eastAsiaTheme="minorEastAsia"/>
        </w:rPr>
        <w:t>bination.</w:t>
      </w:r>
    </w:p>
    <w:p w14:paraId="18FCD0D5" w14:textId="77777777" w:rsidR="00406F6B" w:rsidRDefault="00406F6B" w:rsidP="00406F6B">
      <w:pPr>
        <w:pStyle w:val="Heading3"/>
        <w:numPr>
          <w:ilvl w:val="2"/>
          <w:numId w:val="1"/>
        </w:numPr>
      </w:pPr>
      <w:bookmarkStart w:id="1249" w:name="_Toc410599264"/>
      <w:bookmarkStart w:id="1250" w:name="_Toc419081259"/>
      <w:bookmarkStart w:id="1251" w:name="_Toc423364462"/>
      <w:r w:rsidRPr="00CF3610">
        <w:t>The distance function cost</w:t>
      </w:r>
      <w:bookmarkEnd w:id="1249"/>
      <w:bookmarkEnd w:id="1250"/>
      <w:bookmarkEnd w:id="1251"/>
    </w:p>
    <w:p w14:paraId="35E42963" w14:textId="77777777" w:rsidR="00406F6B" w:rsidRPr="0067613A" w:rsidRDefault="00406F6B" w:rsidP="00406F6B">
      <w:pPr>
        <w:rPr>
          <w:rStyle w:val="Strong"/>
        </w:rPr>
      </w:pPr>
      <w:bookmarkStart w:id="1252" w:name="_Toc410599265"/>
      <w:r w:rsidRPr="0067613A">
        <w:rPr>
          <w:rStyle w:val="Strong"/>
        </w:rPr>
        <w:t>2D case, homogenous environment</w:t>
      </w:r>
      <w:bookmarkEnd w:id="1252"/>
    </w:p>
    <w:p w14:paraId="0D1482AD" w14:textId="77777777" w:rsidR="00406F6B" w:rsidRDefault="00406F6B" w:rsidP="00406F6B">
      <w:pPr>
        <w:rPr>
          <w:rFonts w:eastAsiaTheme="minorEastAsia"/>
        </w:rPr>
      </w:pPr>
      <w:r>
        <w:rPr>
          <w:rFonts w:eastAsiaTheme="minorEastAsia"/>
        </w:rPr>
        <w:t>The distance function in Cartesian space is given by the Pythagorean Theorem:</w:t>
      </w:r>
    </w:p>
    <w:tbl>
      <w:tblPr>
        <w:tblW w:w="7655" w:type="dxa"/>
        <w:jc w:val="center"/>
        <w:tblLook w:val="04A0" w:firstRow="1" w:lastRow="0" w:firstColumn="1" w:lastColumn="0" w:noHBand="0" w:noVBand="1"/>
      </w:tblPr>
      <w:tblGrid>
        <w:gridCol w:w="851"/>
        <w:gridCol w:w="5528"/>
        <w:gridCol w:w="1276"/>
      </w:tblGrid>
      <w:tr w:rsidR="00406F6B" w14:paraId="22B51595" w14:textId="77777777" w:rsidTr="00F4422A">
        <w:trPr>
          <w:jc w:val="center"/>
        </w:trPr>
        <w:tc>
          <w:tcPr>
            <w:tcW w:w="851" w:type="dxa"/>
            <w:vAlign w:val="center"/>
          </w:tcPr>
          <w:p w14:paraId="66E5D3CD" w14:textId="77777777" w:rsidR="00406F6B" w:rsidRDefault="00406F6B" w:rsidP="009A22D7">
            <w:pPr>
              <w:keepNext/>
              <w:jc w:val="center"/>
              <w:rPr>
                <w:rStyle w:val="MathematicaFormatTextForm"/>
              </w:rPr>
            </w:pPr>
          </w:p>
        </w:tc>
        <w:tc>
          <w:tcPr>
            <w:tcW w:w="5528" w:type="dxa"/>
            <w:vAlign w:val="center"/>
          </w:tcPr>
          <w:p w14:paraId="19FB5F14" w14:textId="77777777" w:rsidR="00406F6B" w:rsidRDefault="00406F6B" w:rsidP="009A22D7">
            <w:pPr>
              <w:keepNext/>
              <w:jc w:val="center"/>
              <w:rPr>
                <w:rStyle w:val="MathematicaFormatTextForm"/>
              </w:rPr>
            </w:pPr>
            <m:oMathPara>
              <m:oMath>
                <m:r>
                  <w:rPr>
                    <w:rFonts w:ascii="Cambria Math" w:hAnsi="Cambria Math"/>
                  </w:rPr>
                  <m:t>distance</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e>
                </m:d>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1x</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1y</m:t>
                                </m:r>
                              </m:sub>
                            </m:sSub>
                          </m:e>
                        </m:d>
                      </m:e>
                      <m:sup>
                        <m:r>
                          <w:rPr>
                            <w:rFonts w:ascii="Cambria Math" w:hAnsi="Cambria Math"/>
                          </w:rPr>
                          <m:t>2</m:t>
                        </m:r>
                      </m:sup>
                    </m:sSup>
                  </m:e>
                </m:rad>
              </m:oMath>
            </m:oMathPara>
          </w:p>
        </w:tc>
        <w:tc>
          <w:tcPr>
            <w:tcW w:w="1276" w:type="dxa"/>
            <w:vAlign w:val="center"/>
          </w:tcPr>
          <w:p w14:paraId="5B7B428E" w14:textId="77777777" w:rsidR="00406F6B" w:rsidRDefault="00406F6B" w:rsidP="00F4422A">
            <w:pPr>
              <w:pStyle w:val="EquationCaption"/>
              <w:ind w:left="-817" w:firstLine="709"/>
              <w:rPr>
                <w:rStyle w:val="MathematicaFormatTextForm"/>
              </w:rPr>
            </w:pPr>
            <w:bookmarkStart w:id="1253" w:name="_Ref417291955"/>
            <w:r>
              <w:t xml:space="preserve">Equation. </w:t>
            </w:r>
            <w:r w:rsidR="00B61899">
              <w:fldChar w:fldCharType="begin"/>
            </w:r>
            <w:r w:rsidR="00B61899">
              <w:instrText xml:space="preserve"> STYLEREF 1 \s </w:instrText>
            </w:r>
            <w:r w:rsidR="00B61899">
              <w:fldChar w:fldCharType="separate"/>
            </w:r>
            <w:r w:rsidR="00762916">
              <w:rPr>
                <w:noProof/>
              </w:rPr>
              <w:t>7</w:t>
            </w:r>
            <w:r w:rsidR="00B61899">
              <w:rPr>
                <w:noProof/>
              </w:rPr>
              <w:fldChar w:fldCharType="end"/>
            </w:r>
            <w:r>
              <w:t>.</w:t>
            </w:r>
            <w:r w:rsidR="00B61899">
              <w:fldChar w:fldCharType="begin"/>
            </w:r>
            <w:r w:rsidR="00B61899">
              <w:instrText xml:space="preserve"> SEQ Equation \* ARABIC \s 1 </w:instrText>
            </w:r>
            <w:r w:rsidR="00B61899">
              <w:fldChar w:fldCharType="separate"/>
            </w:r>
            <w:r w:rsidR="00762916">
              <w:rPr>
                <w:noProof/>
              </w:rPr>
              <w:t>3</w:t>
            </w:r>
            <w:r w:rsidR="00B61899">
              <w:rPr>
                <w:noProof/>
              </w:rPr>
              <w:fldChar w:fldCharType="end"/>
            </w:r>
            <w:bookmarkEnd w:id="1253"/>
          </w:p>
        </w:tc>
      </w:tr>
    </w:tbl>
    <w:p w14:paraId="1809C05C" w14:textId="77777777" w:rsidR="00406F6B" w:rsidRDefault="00406F6B" w:rsidP="00406F6B">
      <w:pPr>
        <w:rPr>
          <w:rFonts w:eastAsiaTheme="minorEastAsia"/>
        </w:rPr>
      </w:pPr>
      <w:r>
        <w:rPr>
          <w:rFonts w:eastAsiaTheme="minorEastAsia"/>
        </w:rPr>
        <w:t>Where P</w:t>
      </w:r>
      <w:r w:rsidRPr="00B3331F">
        <w:rPr>
          <w:rFonts w:eastAsiaTheme="minorEastAsia"/>
          <w:vertAlign w:val="subscript"/>
        </w:rPr>
        <w:t>1</w:t>
      </w:r>
      <w:r>
        <w:rPr>
          <w:rFonts w:eastAsiaTheme="minorEastAsia"/>
        </w:rPr>
        <w:t>, P</w:t>
      </w:r>
      <w:r w:rsidRPr="00B3331F">
        <w:rPr>
          <w:rFonts w:eastAsiaTheme="minorEastAsia"/>
          <w:vertAlign w:val="subscript"/>
        </w:rPr>
        <w:t>2</w:t>
      </w:r>
      <w:r>
        <w:rPr>
          <w:rFonts w:eastAsiaTheme="minorEastAsia"/>
        </w:rPr>
        <w:t xml:space="preserve"> – points in homogenous, Cartesian space; subscripts x, y, z – coordinates of a given point. Point P</w:t>
      </w:r>
      <w:r w:rsidRPr="00B3331F">
        <w:rPr>
          <w:rFonts w:eastAsiaTheme="minorEastAsia"/>
          <w:vertAlign w:val="subscript"/>
        </w:rPr>
        <w:t>1</w:t>
      </w:r>
      <w:r>
        <w:rPr>
          <w:rFonts w:eastAsiaTheme="minorEastAsia"/>
        </w:rPr>
        <w:t xml:space="preserve"> is typically associated with the ultrasonic probe element (transmitter or receiver) and point P</w:t>
      </w:r>
      <w:r w:rsidRPr="00B3331F">
        <w:rPr>
          <w:rFonts w:eastAsiaTheme="minorEastAsia"/>
          <w:vertAlign w:val="subscript"/>
        </w:rPr>
        <w:t>2</w:t>
      </w:r>
      <w:r>
        <w:rPr>
          <w:rFonts w:eastAsiaTheme="minorEastAsia"/>
        </w:rPr>
        <w:t xml:space="preserve"> with a pixel of the image built from the signals received by the probe.</w:t>
      </w:r>
    </w:p>
    <w:p w14:paraId="49254AFC" w14:textId="77777777" w:rsidR="00406F6B" w:rsidRDefault="00406F6B" w:rsidP="00406F6B">
      <w:pPr>
        <w:rPr>
          <w:rFonts w:eastAsiaTheme="minorEastAsia"/>
        </w:rPr>
      </w:pPr>
      <w:r>
        <w:rPr>
          <w:rFonts w:eastAsiaTheme="minorEastAsia"/>
        </w:rPr>
        <w:fldChar w:fldCharType="begin"/>
      </w:r>
      <w:r>
        <w:rPr>
          <w:rFonts w:eastAsiaTheme="minorEastAsia"/>
        </w:rPr>
        <w:instrText xml:space="preserve"> REF _Ref417291955 \h </w:instrText>
      </w:r>
      <w:r>
        <w:rPr>
          <w:rFonts w:eastAsiaTheme="minorEastAsia"/>
        </w:rPr>
      </w:r>
      <w:r>
        <w:rPr>
          <w:rFonts w:eastAsiaTheme="minorEastAsia"/>
        </w:rPr>
        <w:fldChar w:fldCharType="separate"/>
      </w:r>
      <w:r w:rsidR="00762916">
        <w:t xml:space="preserve">Equation. </w:t>
      </w:r>
      <w:r w:rsidR="00762916">
        <w:rPr>
          <w:noProof/>
        </w:rPr>
        <w:t>7</w:t>
      </w:r>
      <w:r w:rsidR="00762916">
        <w:t>.</w:t>
      </w:r>
      <w:r w:rsidR="00762916">
        <w:rPr>
          <w:noProof/>
        </w:rPr>
        <w:t>3</w:t>
      </w:r>
      <w:r>
        <w:rPr>
          <w:rFonts w:eastAsiaTheme="minorEastAsia"/>
        </w:rPr>
        <w:fldChar w:fldCharType="end"/>
      </w:r>
      <w:r>
        <w:rPr>
          <w:rFonts w:eastAsiaTheme="minorEastAsia"/>
        </w:rPr>
        <w:t xml:space="preserve"> gives a computation cost of three additions, two multiplications and a square-root per function call (assuming that number negation is free).</w:t>
      </w:r>
    </w:p>
    <w:p w14:paraId="36BA7CEA" w14:textId="77777777" w:rsidR="00406F6B" w:rsidRDefault="00406F6B" w:rsidP="00406F6B">
      <w:pPr>
        <w:rPr>
          <w:rFonts w:eastAsiaTheme="minorEastAsia"/>
        </w:rPr>
      </w:pPr>
      <w:r>
        <w:rPr>
          <w:rFonts w:eastAsiaTheme="minorEastAsia"/>
        </w:rPr>
        <w:t>If the image space is tied to the probe location, the probe element’s y-coordinate can be assumed to always be zero, and therefore the equation simplifies:</w:t>
      </w:r>
    </w:p>
    <w:tbl>
      <w:tblPr>
        <w:tblW w:w="8080" w:type="dxa"/>
        <w:jc w:val="center"/>
        <w:tblLook w:val="04A0" w:firstRow="1" w:lastRow="0" w:firstColumn="1" w:lastColumn="0" w:noHBand="0" w:noVBand="1"/>
      </w:tblPr>
      <w:tblGrid>
        <w:gridCol w:w="1134"/>
        <w:gridCol w:w="5387"/>
        <w:gridCol w:w="1559"/>
      </w:tblGrid>
      <w:tr w:rsidR="00406F6B" w14:paraId="62FB6058" w14:textId="77777777" w:rsidTr="00F4422A">
        <w:trPr>
          <w:jc w:val="center"/>
        </w:trPr>
        <w:tc>
          <w:tcPr>
            <w:tcW w:w="1134" w:type="dxa"/>
            <w:vAlign w:val="center"/>
          </w:tcPr>
          <w:p w14:paraId="2B56EEE8" w14:textId="77777777" w:rsidR="00406F6B" w:rsidRDefault="00406F6B" w:rsidP="009A22D7">
            <w:pPr>
              <w:keepNext/>
              <w:jc w:val="center"/>
              <w:rPr>
                <w:rStyle w:val="MathematicaFormatTextForm"/>
              </w:rPr>
            </w:pPr>
          </w:p>
        </w:tc>
        <w:tc>
          <w:tcPr>
            <w:tcW w:w="5387" w:type="dxa"/>
            <w:vAlign w:val="center"/>
          </w:tcPr>
          <w:p w14:paraId="41180236" w14:textId="77777777" w:rsidR="00406F6B" w:rsidRDefault="00406F6B" w:rsidP="009A22D7">
            <w:pPr>
              <w:keepNext/>
              <w:jc w:val="center"/>
              <w:rPr>
                <w:rStyle w:val="MathematicaFormatTextForm"/>
              </w:rPr>
            </w:pPr>
            <m:oMathPara>
              <m:oMath>
                <m:r>
                  <w:rPr>
                    <w:rFonts w:ascii="Cambria Math" w:hAnsi="Cambria Math"/>
                  </w:rPr>
                  <m:t>distance</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e>
                </m:d>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1x</m:t>
                                </m:r>
                              </m:sub>
                            </m:sSub>
                          </m:e>
                        </m:d>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P</m:t>
                            </m:r>
                          </m:e>
                          <m:sub>
                            <m:r>
                              <w:rPr>
                                <w:rFonts w:ascii="Cambria Math" w:hAnsi="Cambria Math"/>
                              </w:rPr>
                              <m:t>2y</m:t>
                            </m:r>
                          </m:sub>
                        </m:sSub>
                      </m:e>
                      <m:sup>
                        <m:r>
                          <w:rPr>
                            <w:rFonts w:ascii="Cambria Math" w:hAnsi="Cambria Math"/>
                          </w:rPr>
                          <m:t>2</m:t>
                        </m:r>
                      </m:sup>
                    </m:sSup>
                  </m:e>
                </m:rad>
              </m:oMath>
            </m:oMathPara>
          </w:p>
        </w:tc>
        <w:tc>
          <w:tcPr>
            <w:tcW w:w="1559" w:type="dxa"/>
            <w:vAlign w:val="center"/>
          </w:tcPr>
          <w:p w14:paraId="5119B9D7" w14:textId="77777777" w:rsidR="00406F6B" w:rsidRDefault="00406F6B" w:rsidP="009A22D7">
            <w:pPr>
              <w:pStyle w:val="EquationCaption"/>
              <w:rPr>
                <w:rStyle w:val="MathematicaFormatTextForm"/>
              </w:rPr>
            </w:pPr>
            <w:bookmarkStart w:id="1254" w:name="_Ref408656491"/>
            <w:r>
              <w:t xml:space="preserve">Equation. </w:t>
            </w:r>
            <w:r w:rsidR="00B61899">
              <w:fldChar w:fldCharType="begin"/>
            </w:r>
            <w:r w:rsidR="00B61899">
              <w:instrText xml:space="preserve"> STYLEREF 1 \s </w:instrText>
            </w:r>
            <w:r w:rsidR="00B61899">
              <w:fldChar w:fldCharType="separate"/>
            </w:r>
            <w:r w:rsidR="00762916">
              <w:rPr>
                <w:noProof/>
              </w:rPr>
              <w:t>7</w:t>
            </w:r>
            <w:r w:rsidR="00B61899">
              <w:rPr>
                <w:noProof/>
              </w:rPr>
              <w:fldChar w:fldCharType="end"/>
            </w:r>
            <w:r>
              <w:t>.</w:t>
            </w:r>
            <w:r w:rsidR="00B61899">
              <w:fldChar w:fldCharType="begin"/>
            </w:r>
            <w:r w:rsidR="00B61899">
              <w:instrText xml:space="preserve"> SEQ Equation \* ARABIC \s 1 </w:instrText>
            </w:r>
            <w:r w:rsidR="00B61899">
              <w:fldChar w:fldCharType="separate"/>
            </w:r>
            <w:r w:rsidR="00762916">
              <w:rPr>
                <w:noProof/>
              </w:rPr>
              <w:t>4</w:t>
            </w:r>
            <w:r w:rsidR="00B61899">
              <w:rPr>
                <w:noProof/>
              </w:rPr>
              <w:fldChar w:fldCharType="end"/>
            </w:r>
            <w:bookmarkEnd w:id="1254"/>
          </w:p>
        </w:tc>
      </w:tr>
    </w:tbl>
    <w:p w14:paraId="60ABF7BE" w14:textId="77777777" w:rsidR="00406F6B" w:rsidRPr="00CF3610" w:rsidRDefault="00406F6B" w:rsidP="00406F6B">
      <w:pPr>
        <w:rPr>
          <w:rFonts w:eastAsiaTheme="minorEastAsia"/>
        </w:rPr>
      </w:pPr>
    </w:p>
    <w:p w14:paraId="404C23D1" w14:textId="77777777" w:rsidR="00406F6B" w:rsidRDefault="00406F6B" w:rsidP="00406F6B">
      <w:pPr>
        <w:rPr>
          <w:rFonts w:eastAsiaTheme="minorEastAsia"/>
        </w:rPr>
      </w:pPr>
      <w:r>
        <w:rPr>
          <w:rFonts w:eastAsiaTheme="minorEastAsia"/>
        </w:rPr>
        <w:t>Where P</w:t>
      </w:r>
      <w:r w:rsidRPr="00B3331F">
        <w:rPr>
          <w:rFonts w:eastAsiaTheme="minorEastAsia"/>
          <w:vertAlign w:val="subscript"/>
        </w:rPr>
        <w:t>1</w:t>
      </w:r>
      <w:r>
        <w:rPr>
          <w:rFonts w:eastAsiaTheme="minorEastAsia"/>
        </w:rPr>
        <w:t xml:space="preserve"> is the probe element location and P</w:t>
      </w:r>
      <w:r w:rsidRPr="00B3331F">
        <w:rPr>
          <w:rFonts w:eastAsiaTheme="minorEastAsia"/>
          <w:vertAlign w:val="subscript"/>
        </w:rPr>
        <w:t>2</w:t>
      </w:r>
      <w:r>
        <w:rPr>
          <w:rFonts w:eastAsiaTheme="minorEastAsia"/>
        </w:rPr>
        <w:t xml:space="preserve"> is the image pixel location. This gives a cost of two additions, two multiplications and a square</w:t>
      </w:r>
      <w:r>
        <w:rPr>
          <w:rFonts w:eastAsiaTheme="minorEastAsia"/>
        </w:rPr>
        <w:noBreakHyphen/>
        <w:t>root per function call (assuming that number negation is free).</w:t>
      </w:r>
    </w:p>
    <w:p w14:paraId="4406E311" w14:textId="77777777" w:rsidR="00406F6B" w:rsidRPr="0067613A" w:rsidRDefault="00406F6B" w:rsidP="0064435E">
      <w:pPr>
        <w:keepNext/>
        <w:rPr>
          <w:rStyle w:val="Strong"/>
        </w:rPr>
      </w:pPr>
      <w:bookmarkStart w:id="1255" w:name="_Toc410599266"/>
      <w:r w:rsidRPr="0067613A">
        <w:rPr>
          <w:rStyle w:val="Strong"/>
        </w:rPr>
        <w:t>3D case</w:t>
      </w:r>
      <w:bookmarkEnd w:id="1255"/>
    </w:p>
    <w:p w14:paraId="5741CA5B" w14:textId="77777777" w:rsidR="00406F6B" w:rsidRDefault="00406F6B" w:rsidP="00406F6B">
      <w:r>
        <w:t>In the 3D case, the distance formula is:</w:t>
      </w:r>
    </w:p>
    <w:tbl>
      <w:tblPr>
        <w:tblW w:w="8222" w:type="dxa"/>
        <w:jc w:val="center"/>
        <w:tblLook w:val="04A0" w:firstRow="1" w:lastRow="0" w:firstColumn="1" w:lastColumn="0" w:noHBand="0" w:noVBand="1"/>
      </w:tblPr>
      <w:tblGrid>
        <w:gridCol w:w="284"/>
        <w:gridCol w:w="6520"/>
        <w:gridCol w:w="1418"/>
      </w:tblGrid>
      <w:tr w:rsidR="00406F6B" w14:paraId="6D14E015" w14:textId="77777777" w:rsidTr="00F4422A">
        <w:trPr>
          <w:jc w:val="center"/>
        </w:trPr>
        <w:tc>
          <w:tcPr>
            <w:tcW w:w="284" w:type="dxa"/>
            <w:vAlign w:val="center"/>
          </w:tcPr>
          <w:p w14:paraId="11FCF455" w14:textId="77777777" w:rsidR="00406F6B" w:rsidRDefault="00406F6B" w:rsidP="009A22D7">
            <w:pPr>
              <w:keepNext/>
              <w:jc w:val="center"/>
              <w:rPr>
                <w:rStyle w:val="MathematicaFormatTextForm"/>
              </w:rPr>
            </w:pPr>
          </w:p>
        </w:tc>
        <w:tc>
          <w:tcPr>
            <w:tcW w:w="6520" w:type="dxa"/>
            <w:vAlign w:val="center"/>
          </w:tcPr>
          <w:p w14:paraId="30360A3E" w14:textId="77777777" w:rsidR="00406F6B" w:rsidRDefault="00406F6B" w:rsidP="009A22D7">
            <w:pPr>
              <w:keepNext/>
              <w:jc w:val="center"/>
              <w:rPr>
                <w:rStyle w:val="MathematicaFormatTextForm"/>
              </w:rPr>
            </w:pPr>
            <m:oMathPara>
              <m:oMath>
                <m:r>
                  <w:rPr>
                    <w:rFonts w:ascii="Cambria Math" w:hAnsi="Cambria Math"/>
                  </w:rPr>
                  <m:t>distance</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e>
                </m:d>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1x</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1y</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2z</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1z</m:t>
                                </m:r>
                              </m:sub>
                            </m:sSub>
                          </m:e>
                        </m:d>
                      </m:e>
                      <m:sup>
                        <m:r>
                          <w:rPr>
                            <w:rFonts w:ascii="Cambria Math" w:hAnsi="Cambria Math"/>
                          </w:rPr>
                          <m:t>2</m:t>
                        </m:r>
                      </m:sup>
                    </m:sSup>
                  </m:e>
                </m:rad>
              </m:oMath>
            </m:oMathPara>
          </w:p>
        </w:tc>
        <w:tc>
          <w:tcPr>
            <w:tcW w:w="1418" w:type="dxa"/>
            <w:vAlign w:val="center"/>
          </w:tcPr>
          <w:p w14:paraId="2433AA31" w14:textId="77777777" w:rsidR="00406F6B" w:rsidRDefault="00406F6B" w:rsidP="009A22D7">
            <w:pPr>
              <w:pStyle w:val="EquationCaption"/>
              <w:rPr>
                <w:rStyle w:val="MathematicaFormatTextForm"/>
              </w:rPr>
            </w:pPr>
            <w:r>
              <w:t xml:space="preserve">Equation. </w:t>
            </w:r>
            <w:r w:rsidR="00B61899">
              <w:fldChar w:fldCharType="begin"/>
            </w:r>
            <w:r w:rsidR="00B61899">
              <w:instrText xml:space="preserve"> STYLEREF 1 \s </w:instrText>
            </w:r>
            <w:r w:rsidR="00B61899">
              <w:fldChar w:fldCharType="separate"/>
            </w:r>
            <w:r w:rsidR="00762916">
              <w:rPr>
                <w:noProof/>
              </w:rPr>
              <w:t>7</w:t>
            </w:r>
            <w:r w:rsidR="00B61899">
              <w:rPr>
                <w:noProof/>
              </w:rPr>
              <w:fldChar w:fldCharType="end"/>
            </w:r>
            <w:r>
              <w:t>.</w:t>
            </w:r>
            <w:r w:rsidR="00B61899">
              <w:fldChar w:fldCharType="begin"/>
            </w:r>
            <w:r w:rsidR="00B61899">
              <w:instrText xml:space="preserve"> SEQ Equation \* ARABIC \s 1 </w:instrText>
            </w:r>
            <w:r w:rsidR="00B61899">
              <w:fldChar w:fldCharType="separate"/>
            </w:r>
            <w:r w:rsidR="00762916">
              <w:rPr>
                <w:noProof/>
              </w:rPr>
              <w:t>5</w:t>
            </w:r>
            <w:r w:rsidR="00B61899">
              <w:rPr>
                <w:noProof/>
              </w:rPr>
              <w:fldChar w:fldCharType="end"/>
            </w:r>
          </w:p>
        </w:tc>
      </w:tr>
    </w:tbl>
    <w:p w14:paraId="54E56E01" w14:textId="77777777" w:rsidR="00406F6B" w:rsidRPr="00CF3610" w:rsidRDefault="00406F6B" w:rsidP="00406F6B">
      <w:pPr>
        <w:rPr>
          <w:rFonts w:eastAsiaTheme="minorEastAsia"/>
        </w:rPr>
      </w:pPr>
      <w:r>
        <w:rPr>
          <w:rFonts w:eastAsiaTheme="minorEastAsia"/>
        </w:rPr>
        <w:t>This gives a cost of five additions, three multiplications and a square</w:t>
      </w:r>
      <w:r>
        <w:rPr>
          <w:rFonts w:eastAsiaTheme="minorEastAsia"/>
        </w:rPr>
        <w:noBreakHyphen/>
        <w:t>root per distance function call. Again, if the probe element location is fixed to the axis of the coordinate system, the cost is reduced by one or two addition operations.</w:t>
      </w:r>
    </w:p>
    <w:p w14:paraId="00B9F741" w14:textId="77777777" w:rsidR="00406F6B" w:rsidRPr="002A4448" w:rsidRDefault="00406F6B" w:rsidP="00406F6B">
      <w:pPr>
        <w:pStyle w:val="Heading3"/>
        <w:numPr>
          <w:ilvl w:val="2"/>
          <w:numId w:val="1"/>
        </w:numPr>
      </w:pPr>
      <w:bookmarkStart w:id="1256" w:name="_Toc410599267"/>
      <w:bookmarkStart w:id="1257" w:name="_Toc411634964"/>
      <w:bookmarkStart w:id="1258" w:name="_Toc419081260"/>
      <w:bookmarkStart w:id="1259" w:name="_Toc423364463"/>
      <w:r w:rsidRPr="002A4448">
        <w:t>Overall algorithm cost</w:t>
      </w:r>
      <w:bookmarkEnd w:id="1256"/>
      <w:bookmarkEnd w:id="1257"/>
      <w:bookmarkEnd w:id="1258"/>
      <w:bookmarkEnd w:id="1259"/>
    </w:p>
    <w:p w14:paraId="794F38C0" w14:textId="77777777" w:rsidR="00406F6B" w:rsidRPr="00EA443A" w:rsidRDefault="00406F6B" w:rsidP="00406F6B">
      <w:r>
        <w:t xml:space="preserve">From </w:t>
      </w:r>
      <w:r>
        <w:fldChar w:fldCharType="begin"/>
      </w:r>
      <w:r>
        <w:instrText xml:space="preserve"> REF _Ref413249967 \h </w:instrText>
      </w:r>
      <w:r>
        <w:fldChar w:fldCharType="separate"/>
      </w:r>
      <w:r w:rsidR="00762916">
        <w:t xml:space="preserve">Equation. </w:t>
      </w:r>
      <w:r w:rsidR="00762916">
        <w:rPr>
          <w:noProof/>
        </w:rPr>
        <w:t>7</w:t>
      </w:r>
      <w:r w:rsidR="00762916">
        <w:t>.</w:t>
      </w:r>
      <w:r w:rsidR="00762916">
        <w:rPr>
          <w:noProof/>
        </w:rPr>
        <w:t>1</w:t>
      </w:r>
      <w:r>
        <w:fldChar w:fldCharType="end"/>
      </w:r>
      <w:r>
        <w:t xml:space="preserve"> and subsequent analysis, it is clear that the compute effort required is closely tied to the number of unique sound rays or ‘paths’, which have to be considered to create the entire image. Here, ‘path’ is an imaginary path that an acoustic impulse, generated by the excited phased array element, has to take in order to reach the location of the given pixel of the final image, and then back to the receiving element, as illustrated in </w:t>
      </w:r>
      <w:r>
        <w:fldChar w:fldCharType="begin"/>
      </w:r>
      <w:r>
        <w:instrText xml:space="preserve"> REF _Ref400711771 \h </w:instrText>
      </w:r>
      <w:r>
        <w:fldChar w:fldCharType="separate"/>
      </w:r>
      <w:r w:rsidR="00762916">
        <w:t xml:space="preserve">Fig. </w:t>
      </w:r>
      <w:r w:rsidR="00762916">
        <w:rPr>
          <w:noProof/>
        </w:rPr>
        <w:t>7</w:t>
      </w:r>
      <w:r w:rsidR="00762916">
        <w:t>.</w:t>
      </w:r>
      <w:r w:rsidR="00762916">
        <w:rPr>
          <w:noProof/>
        </w:rPr>
        <w:t>2</w:t>
      </w:r>
      <w:r>
        <w:fldChar w:fldCharType="end"/>
      </w:r>
      <w:r>
        <w:t xml:space="preserve">. </w:t>
      </w:r>
    </w:p>
    <w:p w14:paraId="6F410A2B" w14:textId="77777777" w:rsidR="00406F6B" w:rsidRDefault="00406F6B" w:rsidP="00406F6B">
      <w:r>
        <w:t>If the desired 3D image consists of nx*ny*nz pixels, the overall computation cost is ntx*nrx*nx*ny*nz * O, where O is (2 paths + FMC data load + pixel accumulate). For example, for a 256</w:t>
      </w:r>
      <w:r>
        <w:rPr>
          <w:vertAlign w:val="superscript"/>
        </w:rPr>
        <w:t xml:space="preserve">3 </w:t>
      </w:r>
      <w:r>
        <w:t xml:space="preserve">pixel image and 128 element probe, the computation cost in this case is O* </w:t>
      </w:r>
      <w:r w:rsidRPr="002A4448">
        <w:t>1.0737e+09</w:t>
      </w:r>
      <w:r>
        <w:t xml:space="preserve">. </w:t>
      </w:r>
    </w:p>
    <w:p w14:paraId="2D301912" w14:textId="73EEDB10" w:rsidR="00406F6B" w:rsidRDefault="00406F6B" w:rsidP="00406F6B">
      <w:r>
        <w:t xml:space="preserve">A range of optimisations could be introduced to the basic algorithm. For example, it could be based upon exploiting various symmetries that arise if the image pixel pitch is consistent with the probe element pitch </w:t>
      </w:r>
      <w:r>
        <w:fldChar w:fldCharType="begin"/>
      </w:r>
      <w:r w:rsidR="00D66A0F">
        <w:instrText xml:space="preserve"> ADDIN ZOTERO_ITEM CSL_CITATION {"citationID":"1ca52jkc1g","properties":{"formattedCitation":"[81]","plainCitation":"[81]"},"citationItems":[{"id":117,"uris":["http://zotero.org/groups/106258/items/PNGNWD8U"],"uri":["http://zotero.org/groups/106258/items/PNGNWD8U"],"itemData":{"id":117,"type":"paper-conference","title":"GPU Implementation of the STA Algorithm on I/Q Data","container-title":"Ultrasonics Symposium (IUS)","source":"Google Scholar","URL":"http://ftp.us4us.eu/SCI/2012/IUS-2012-GPU.pdf","author":[{"family":"Lewandowski","given":"M."},{"family":"Karwat","given":"P."},{"family":"Kudelka","given":"J."},{"family":"Kleczek","given":"T."}],"issued":{"date-parts":[["2012"]]},"accessed":{"date-parts":[["2013",5,28]]}}}],"schema":"https://github.com/citation-style-language/schema/raw/master/csl-citation.json"} </w:instrText>
      </w:r>
      <w:r>
        <w:fldChar w:fldCharType="separate"/>
      </w:r>
      <w:r w:rsidR="00D66A0F" w:rsidRPr="00D66A0F">
        <w:rPr>
          <w:rFonts w:ascii="Calibri" w:hAnsi="Calibri"/>
        </w:rPr>
        <w:t>[81]</w:t>
      </w:r>
      <w:r>
        <w:fldChar w:fldCharType="end"/>
      </w:r>
      <w:r>
        <w:t xml:space="preserve">. However, such optimisations are not viable </w:t>
      </w:r>
      <w:r w:rsidR="003214C1">
        <w:t xml:space="preserve">here </w:t>
      </w:r>
      <w:r>
        <w:t>since the intention is to make the algorithm simple, flexible, and capable of sparse array imaging.</w:t>
      </w:r>
    </w:p>
    <w:p w14:paraId="293E8E59" w14:textId="77777777" w:rsidR="00406F6B" w:rsidRDefault="00406F6B" w:rsidP="00406F6B">
      <w:pPr>
        <w:pStyle w:val="Heading3"/>
        <w:numPr>
          <w:ilvl w:val="2"/>
          <w:numId w:val="1"/>
        </w:numPr>
      </w:pPr>
      <w:bookmarkStart w:id="1260" w:name="_Toc410599268"/>
      <w:bookmarkStart w:id="1261" w:name="_Toc411634965"/>
      <w:bookmarkStart w:id="1262" w:name="_Toc419081261"/>
      <w:bookmarkStart w:id="1263" w:name="_Toc423364464"/>
      <w:r>
        <w:t>Implementation benchmark, 1</w:t>
      </w:r>
      <w:r w:rsidRPr="00390327">
        <w:rPr>
          <w:vertAlign w:val="superscript"/>
        </w:rPr>
        <w:t>st</w:t>
      </w:r>
      <w:r>
        <w:t xml:space="preserve"> generation</w:t>
      </w:r>
      <w:bookmarkEnd w:id="1260"/>
      <w:bookmarkEnd w:id="1261"/>
      <w:bookmarkEnd w:id="1262"/>
      <w:bookmarkEnd w:id="1263"/>
    </w:p>
    <w:p w14:paraId="5FE7B8C2" w14:textId="27CBD865" w:rsidR="00406F6B" w:rsidRDefault="00406F6B" w:rsidP="00406F6B">
      <w:r>
        <w:t xml:space="preserve">The basic form of the algorithm has been implemented in </w:t>
      </w:r>
      <w:r w:rsidR="00F004BA" w:rsidRPr="00717B1C">
        <w:t>MATLAB</w:t>
      </w:r>
      <w:r w:rsidR="00F004BA">
        <w:t xml:space="preserve"> (The MathWorks Inc., Natick, MA, USA, 2015)</w:t>
      </w:r>
      <w:r>
        <w:t>, C-Mex</w:t>
      </w:r>
      <w:r>
        <w:fldChar w:fldCharType="begin"/>
      </w:r>
      <w:r w:rsidR="00D66A0F">
        <w:instrText xml:space="preserve"> ADDIN ZOTERO_ITEM CSL_CITATION {"citationID":"20r6odfuli","properties":{"formattedCitation":"[72]","plainCitation":"[72]"},"citationItems":[{"id":2104,"uris":["http://zotero.org/users/115780/items/9A4CRKSN"],"uri":["http://zotero.org/users/115780/items/9A4CRKSN"],"itemData":{"id":2104,"type":"webpage","title":"MEX-File Creation API - MATLAB &amp; Simulink - MathWorks United Kingdom","URL":"http://uk.mathworks.com/help/matlab/call-mex-files-1.html","accessed":{"date-parts":[["2015",1,31]],"season":"14:34:18"}}}],"schema":"https://github.com/citation-style-language/schema/raw/master/csl-citation.json"} </w:instrText>
      </w:r>
      <w:r>
        <w:fldChar w:fldCharType="separate"/>
      </w:r>
      <w:r w:rsidR="00D66A0F" w:rsidRPr="00D66A0F">
        <w:rPr>
          <w:rFonts w:ascii="Calibri" w:hAnsi="Calibri"/>
        </w:rPr>
        <w:t>[72]</w:t>
      </w:r>
      <w:r>
        <w:fldChar w:fldCharType="end"/>
      </w:r>
      <w:r>
        <w:t xml:space="preserve"> and CUDA</w:t>
      </w:r>
      <w:r w:rsidR="00E0715C">
        <w:fldChar w:fldCharType="begin"/>
      </w:r>
      <w:r w:rsidR="00D66A0F">
        <w:instrText xml:space="preserve"> ADDIN ZOTERO_ITEM CSL_CITATION {"citationID":"1o9rjs9q28","properties":{"formattedCitation":"[73]","plainCitation":"[73]"},"citationItems":[{"id":2236,"uris":["http://zotero.org/users/115780/items/4D9BVNNB"],"uri":["http://zotero.org/users/115780/items/4D9BVNNB"],"itemData":{"id":2236,"type":"article-journal","title":"Scalable Parallel Programming with CUDA","container-title":"Queue","page":"40–53","volume":"6","issue":"2","source":"ACM Digital Library","abstract":"The advent of multicore CPUs and manycore GPUs means that mainstream processor chips are now parallel systems. Furthermore, their parallelism continues to scale with Moore's law. The challenge is to develop mainstream application software that transparently scales its parallelism to leverage the increasing number of processor cores, much as 3D graphics applications transparently scale their parallelism to manycore GPUs with widely varying numbers of cores.","DOI":"10.1145/1365490.1365500","ISSN":"1542-7730","author":[{"family":"Nickolls","given":"John"},{"family":"Buck","given":"Ian"},{"family":"Garland","given":"Michael"},{"family":"Skadron","given":"Kevin"}],"issued":{"date-parts":[["2008",3]]},"accessed":{"date-parts":[["2015",6,22]]}}}],"schema":"https://github.com/citation-style-language/schema/raw/master/csl-citation.json"} </w:instrText>
      </w:r>
      <w:r w:rsidR="00E0715C">
        <w:fldChar w:fldCharType="separate"/>
      </w:r>
      <w:r w:rsidR="00D66A0F" w:rsidRPr="00D66A0F">
        <w:rPr>
          <w:rFonts w:ascii="Calibri" w:hAnsi="Calibri"/>
        </w:rPr>
        <w:t>[73]</w:t>
      </w:r>
      <w:r w:rsidR="00E0715C">
        <w:fldChar w:fldCharType="end"/>
      </w:r>
      <w:r>
        <w:t xml:space="preserve">, and the results are collated in </w:t>
      </w:r>
      <w:r>
        <w:fldChar w:fldCharType="begin"/>
      </w:r>
      <w:r>
        <w:instrText xml:space="preserve"> REF _Ref400895245 \h  \* MERGEFORMAT </w:instrText>
      </w:r>
      <w:r>
        <w:fldChar w:fldCharType="separate"/>
      </w:r>
      <w:r w:rsidR="00762916">
        <w:t>Table 7.1</w:t>
      </w:r>
      <w:r>
        <w:fldChar w:fldCharType="end"/>
      </w:r>
      <w:r>
        <w:t xml:space="preserve">. This table gives the performance of the algorithm when executed on the various hardware/software platforms. Case one is for information only, as Matlab script is an interpreted language and as such performs poorly with such algorithms. The case two, the C-Mex case, is the algorithm compiled for execution on a CPU. This second case is treated as a reference, baseline performance figure. Case three is the code executed on the first generation of CUDA-capable cards. The performance is 21.3x better than the CPU case. Case four is the algorithm executed </w:t>
      </w:r>
      <w:r w:rsidR="003214C1">
        <w:t>o</w:t>
      </w:r>
      <w:r w:rsidR="003214C1" w:rsidRPr="0064435E">
        <w:t>n</w:t>
      </w:r>
      <w:r w:rsidR="003214C1">
        <w:rPr>
          <w:vertAlign w:val="superscript"/>
        </w:rPr>
        <w:t xml:space="preserve"> </w:t>
      </w:r>
      <w:r>
        <w:t>the second generation of CUDA-capable cards. It is over 900x faster than the CPU case. All four of these cases do not include refraction code, but only the straight-ray code. The effect of including refraction is illustrated by case five, showing that be taking refraction into account it causes nearly 10x reduction in performance.</w:t>
      </w:r>
    </w:p>
    <w:p w14:paraId="57A7CECE" w14:textId="77777777" w:rsidR="00406F6B" w:rsidRDefault="00406F6B" w:rsidP="00406F6B">
      <w:r>
        <w:t xml:space="preserve">In order to verify the equivalence of the versions, a synthetic FMC data set has been created in COMSOL mechanical module and then processed with the above noted TFM implementations. The result is presented in </w:t>
      </w:r>
      <w:r>
        <w:fldChar w:fldCharType="begin"/>
      </w:r>
      <w:r>
        <w:instrText xml:space="preserve"> REF _Ref400710372 \h  \* MERGEFORMAT </w:instrText>
      </w:r>
      <w:r>
        <w:fldChar w:fldCharType="separate"/>
      </w:r>
      <w:r w:rsidR="00762916">
        <w:t xml:space="preserve">Fig. </w:t>
      </w:r>
      <w:r w:rsidR="00762916">
        <w:rPr>
          <w:noProof/>
        </w:rPr>
        <w:t>7.1</w:t>
      </w:r>
      <w:r>
        <w:fldChar w:fldCharType="end"/>
      </w:r>
      <w:r>
        <w:t>. In this image, the white thick lines denote the boundaries of the solid (metal) region.  These create reflections for the eight-element probe placed on the top.</w:t>
      </w:r>
    </w:p>
    <w:p w14:paraId="5BB596FE" w14:textId="17DEDE00" w:rsidR="00406F6B" w:rsidRDefault="00406F6B" w:rsidP="00406F6B">
      <w:r>
        <w:t>In the following evolution implementation, the 3D propagation case has been used, allowing for fully arbitrary definition of probe element locations and image pixel locations, in particular enabling study of sparse arrays. The ToFs are calculated as</w:t>
      </w:r>
      <w:r>
        <w:noBreakHyphen/>
        <w:t>needed during the imaging phase instead of being pre</w:t>
      </w:r>
      <w:r>
        <w:noBreakHyphen/>
        <w:t xml:space="preserve">calculated. This is at a cost of reducing the performance when compared to the case-optimised scenario as in </w:t>
      </w:r>
      <w:r>
        <w:fldChar w:fldCharType="begin"/>
      </w:r>
      <w:r w:rsidR="00D66A0F">
        <w:instrText xml:space="preserve"> ADDIN ZOTERO_ITEM CSL_CITATION {"citationID":"KT5sqwdt","properties":{"formattedCitation":"[82]","plainCitation":"[82]"},"citationItems":[{"id":198,"uris":["http://zotero.org/users/115780/items/3HZRASJ4"],"uri":["http://zotero.org/users/115780/items/3HZRASJ4"],"itemData":{"id":198,"type":"article-journal","title":"Time efficient auto-focussing algorithms for ultrasonic inspection of dual-layered media using Full Matrix Capture","container-title":"NDT &amp; E International","source":"Google Scholar","abstract":"This paper describes a number of methods for calculating the point of incidence at a planar refractive\ninterface between dual-layered media for ultrasonic applications in the field of non-destructive testing. It is shown how Snell’s law may be expressed as a quartic polynomial, and solved using analytical or numerical techniques to find the point of incidence at the refractive interface. An array transducer mounted onto a Perspex wedge is used to generate ultrasonic imagery of a double ‘v’ butt weld in a low carbon steel plate, using the Full Matrix Capture technique. Curve - fitting algorithms are also presented that allow automated focussing through the wedge-plate interface. Finally, a description is given on how algorithms may be adapted to allow auto-focussing through dual media with a non-planar interface.","author":[{"family":"Weston","given":"M."},{"family":"Mudge","given":"P."},{"family":"Davis","given":"C."},{"family":"Peyton","given":"A."}],"issued":{"date-parts":[["2011"]]}}}],"schema":"https://github.com/citation-style-language/schema/raw/master/csl-citation.json"} </w:instrText>
      </w:r>
      <w:r>
        <w:fldChar w:fldCharType="separate"/>
      </w:r>
      <w:r w:rsidR="00D66A0F" w:rsidRPr="00D66A0F">
        <w:rPr>
          <w:rFonts w:ascii="Calibri" w:hAnsi="Calibri"/>
        </w:rPr>
        <w:t>[82]</w:t>
      </w:r>
      <w:r>
        <w:fldChar w:fldCharType="end"/>
      </w:r>
      <w:r>
        <w:t xml:space="preserve"> and  </w:t>
      </w:r>
      <w:r>
        <w:fldChar w:fldCharType="begin"/>
      </w:r>
      <w:r w:rsidR="00D66A0F">
        <w:instrText xml:space="preserve"> ADDIN ZOTERO_ITEM CSL_CITATION {"citationID":"igBJFkYv","properties":{"formattedCitation":"[81]","plainCitation":"[81]"},"citationItems":[{"id":117,"uris":["http://zotero.org/groups/106258/items/PNGNWD8U"],"uri":["http://zotero.org/groups/106258/items/PNGNWD8U"],"itemData":{"id":117,"type":"paper-conference","title":"GPU Implementation of the STA Algorithm on I/Q Data","container-title":"Ultrasonics Symposium (IUS)","source":"Google Scholar","URL":"http://ftp.us4us.eu/SCI/2012/IUS-2012-GPU.pdf","author":[{"family":"Lewandowski","given":"M."},{"family":"Karwat","given":"P."},{"family":"Kudelka","given":"J."},{"family":"Kleczek","given":"T."}],"issued":{"date-parts":[["2012"]]},"accessed":{"date-parts":[["2013",5,28]]}}}],"schema":"https://github.com/citation-style-language/schema/raw/master/csl-citation.json"} </w:instrText>
      </w:r>
      <w:r>
        <w:fldChar w:fldCharType="separate"/>
      </w:r>
      <w:r w:rsidR="00D66A0F" w:rsidRPr="00D66A0F">
        <w:rPr>
          <w:rFonts w:ascii="Calibri" w:hAnsi="Calibri"/>
        </w:rPr>
        <w:t>[81]</w:t>
      </w:r>
      <w:r>
        <w:fldChar w:fldCharType="end"/>
      </w:r>
      <w:r>
        <w:t>.</w:t>
      </w:r>
    </w:p>
    <w:p w14:paraId="606E662A" w14:textId="77777777" w:rsidR="00406F6B" w:rsidRPr="0093235C" w:rsidRDefault="00406F6B" w:rsidP="00406F6B">
      <w:r>
        <w:t xml:space="preserve">The improved performance marks a step change for the applicability of the TFM algorithm as it is now possible to execute many practical imaging problems in real-time. </w:t>
      </w:r>
      <w:bookmarkStart w:id="1264" w:name="_Ref400710085"/>
      <w:bookmarkStart w:id="1265" w:name="_Ref400710081"/>
    </w:p>
    <w:p w14:paraId="06523593" w14:textId="77777777" w:rsidR="00406F6B" w:rsidRPr="0093235C" w:rsidRDefault="00406F6B" w:rsidP="00406F6B">
      <w:pPr>
        <w:pStyle w:val="Tablecaption"/>
      </w:pPr>
      <w:bookmarkStart w:id="1266" w:name="_Ref400895245"/>
      <w:r>
        <w:t xml:space="preserve">Table </w:t>
      </w:r>
      <w:r w:rsidR="00B61899">
        <w:fldChar w:fldCharType="begin"/>
      </w:r>
      <w:r w:rsidR="00B61899">
        <w:instrText xml:space="preserve"> STYLEREF 1 \s </w:instrText>
      </w:r>
      <w:r w:rsidR="00B61899">
        <w:fldChar w:fldCharType="separate"/>
      </w:r>
      <w:r w:rsidR="00762916">
        <w:rPr>
          <w:noProof/>
        </w:rPr>
        <w:t>7</w:t>
      </w:r>
      <w:r w:rsidR="00B61899">
        <w:rPr>
          <w:noProof/>
        </w:rPr>
        <w:fldChar w:fldCharType="end"/>
      </w:r>
      <w:r>
        <w:t>.</w:t>
      </w:r>
      <w:r w:rsidR="00B61899">
        <w:fldChar w:fldCharType="begin"/>
      </w:r>
      <w:r w:rsidR="00B61899">
        <w:instrText xml:space="preserve"> SEQ Table \* ARABIC \s 1 </w:instrText>
      </w:r>
      <w:r w:rsidR="00B61899">
        <w:fldChar w:fldCharType="separate"/>
      </w:r>
      <w:r w:rsidR="00762916">
        <w:rPr>
          <w:noProof/>
        </w:rPr>
        <w:t>1</w:t>
      </w:r>
      <w:r w:rsidR="00B61899">
        <w:rPr>
          <w:noProof/>
        </w:rPr>
        <w:fldChar w:fldCharType="end"/>
      </w:r>
      <w:bookmarkEnd w:id="1264"/>
      <w:bookmarkEnd w:id="1266"/>
      <w:r>
        <w:t>. Comparison of performance of the TFM algorithm on the new hardware/software platform</w:t>
      </w:r>
      <w:bookmarkEnd w:id="12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02"/>
        <w:gridCol w:w="1775"/>
        <w:gridCol w:w="1779"/>
        <w:gridCol w:w="1708"/>
      </w:tblGrid>
      <w:tr w:rsidR="00406F6B" w14:paraId="69081ADB" w14:textId="77777777" w:rsidTr="009A22D7">
        <w:tc>
          <w:tcPr>
            <w:tcW w:w="846" w:type="dxa"/>
            <w:vAlign w:val="center"/>
          </w:tcPr>
          <w:p w14:paraId="1ADDF37D" w14:textId="77777777" w:rsidR="00406F6B" w:rsidRDefault="00406F6B" w:rsidP="009A22D7">
            <w:pPr>
              <w:pStyle w:val="Tabletext"/>
              <w:ind w:firstLine="0"/>
            </w:pPr>
            <w:r>
              <w:t>Case</w:t>
            </w:r>
          </w:p>
        </w:tc>
        <w:tc>
          <w:tcPr>
            <w:tcW w:w="2102" w:type="dxa"/>
          </w:tcPr>
          <w:p w14:paraId="4FD2C6E5" w14:textId="77777777" w:rsidR="00406F6B" w:rsidRDefault="00406F6B" w:rsidP="009A22D7">
            <w:pPr>
              <w:pStyle w:val="Tabletext"/>
            </w:pPr>
            <w:r>
              <w:t>Hardware platform</w:t>
            </w:r>
          </w:p>
        </w:tc>
        <w:tc>
          <w:tcPr>
            <w:tcW w:w="1775" w:type="dxa"/>
          </w:tcPr>
          <w:p w14:paraId="642519C7" w14:textId="77777777" w:rsidR="00406F6B" w:rsidRDefault="00406F6B" w:rsidP="009A22D7">
            <w:pPr>
              <w:pStyle w:val="Tabletext"/>
            </w:pPr>
            <w:r>
              <w:t>Software platform</w:t>
            </w:r>
          </w:p>
        </w:tc>
        <w:tc>
          <w:tcPr>
            <w:tcW w:w="1779" w:type="dxa"/>
          </w:tcPr>
          <w:p w14:paraId="7E5AD848" w14:textId="77777777" w:rsidR="00406F6B" w:rsidRPr="00761EC7" w:rsidRDefault="00406F6B" w:rsidP="009A22D7">
            <w:pPr>
              <w:pStyle w:val="Tabletext"/>
            </w:pPr>
            <w:r>
              <w:t>Performance in 10</w:t>
            </w:r>
            <w:r>
              <w:rPr>
                <w:vertAlign w:val="superscript"/>
              </w:rPr>
              <w:t xml:space="preserve">3 </w:t>
            </w:r>
            <w:r>
              <w:t>paths/sec</w:t>
            </w:r>
          </w:p>
        </w:tc>
        <w:tc>
          <w:tcPr>
            <w:tcW w:w="1708" w:type="dxa"/>
          </w:tcPr>
          <w:p w14:paraId="7E283F0F" w14:textId="77777777" w:rsidR="00406F6B" w:rsidRDefault="00406F6B" w:rsidP="009A22D7">
            <w:pPr>
              <w:pStyle w:val="Tabletext"/>
            </w:pPr>
            <w:r>
              <w:t>Speedup vs. reference</w:t>
            </w:r>
          </w:p>
        </w:tc>
      </w:tr>
      <w:tr w:rsidR="00406F6B" w14:paraId="6D19EDCD" w14:textId="77777777" w:rsidTr="009A22D7">
        <w:tc>
          <w:tcPr>
            <w:tcW w:w="846" w:type="dxa"/>
            <w:vAlign w:val="center"/>
          </w:tcPr>
          <w:p w14:paraId="76FB3FDD" w14:textId="77777777" w:rsidR="00406F6B" w:rsidRDefault="00406F6B" w:rsidP="009A22D7">
            <w:pPr>
              <w:pStyle w:val="Tabletext"/>
              <w:ind w:firstLine="0"/>
            </w:pPr>
            <w:r>
              <w:t>1</w:t>
            </w:r>
          </w:p>
        </w:tc>
        <w:tc>
          <w:tcPr>
            <w:tcW w:w="2102" w:type="dxa"/>
          </w:tcPr>
          <w:p w14:paraId="1FCDE83D" w14:textId="77777777" w:rsidR="00406F6B" w:rsidRDefault="00406F6B" w:rsidP="009A22D7">
            <w:pPr>
              <w:pStyle w:val="Tabletext"/>
            </w:pPr>
            <w:r>
              <w:t>Intel Core i7 @ 2.8GHz</w:t>
            </w:r>
          </w:p>
        </w:tc>
        <w:tc>
          <w:tcPr>
            <w:tcW w:w="1775" w:type="dxa"/>
          </w:tcPr>
          <w:p w14:paraId="395335D1" w14:textId="7CAF6253" w:rsidR="00406F6B" w:rsidRDefault="00F004BA" w:rsidP="00F004BA">
            <w:pPr>
              <w:pStyle w:val="Tabletext"/>
            </w:pPr>
            <w:r>
              <w:t>MATLAB</w:t>
            </w:r>
          </w:p>
        </w:tc>
        <w:tc>
          <w:tcPr>
            <w:tcW w:w="1779" w:type="dxa"/>
          </w:tcPr>
          <w:p w14:paraId="48445B9B" w14:textId="77777777" w:rsidR="00406F6B" w:rsidRPr="00132D88" w:rsidRDefault="00406F6B" w:rsidP="009A22D7">
            <w:pPr>
              <w:pStyle w:val="Tabletext"/>
              <w:rPr>
                <w:rFonts w:ascii="Courier New" w:hAnsi="Courier New" w:cs="Courier New"/>
              </w:rPr>
            </w:pPr>
            <w:r>
              <w:rPr>
                <w:rFonts w:ascii="Courier New" w:hAnsi="Courier New" w:cs="Courier New"/>
              </w:rPr>
              <w:t xml:space="preserve">        </w:t>
            </w:r>
            <w:r w:rsidRPr="00132D88">
              <w:rPr>
                <w:rFonts w:ascii="Courier New" w:hAnsi="Courier New" w:cs="Courier New"/>
              </w:rPr>
              <w:t>5.1</w:t>
            </w:r>
          </w:p>
        </w:tc>
        <w:tc>
          <w:tcPr>
            <w:tcW w:w="1708" w:type="dxa"/>
          </w:tcPr>
          <w:p w14:paraId="017B2A7F" w14:textId="77777777" w:rsidR="00406F6B" w:rsidRDefault="00406F6B" w:rsidP="009A22D7">
            <w:pPr>
              <w:pStyle w:val="Tabletext"/>
              <w:rPr>
                <w:rFonts w:ascii="Courier New" w:hAnsi="Courier New" w:cs="Courier New"/>
              </w:rPr>
            </w:pPr>
            <w:r>
              <w:rPr>
                <w:rFonts w:ascii="Courier New" w:hAnsi="Courier New" w:cs="Courier New"/>
              </w:rPr>
              <w:t>----</w:t>
            </w:r>
          </w:p>
        </w:tc>
      </w:tr>
      <w:tr w:rsidR="00406F6B" w14:paraId="6148420D" w14:textId="77777777" w:rsidTr="009A22D7">
        <w:tc>
          <w:tcPr>
            <w:tcW w:w="846" w:type="dxa"/>
            <w:vAlign w:val="center"/>
          </w:tcPr>
          <w:p w14:paraId="16C4BD00" w14:textId="77777777" w:rsidR="00406F6B" w:rsidRDefault="00406F6B" w:rsidP="009A22D7">
            <w:pPr>
              <w:pStyle w:val="Tabletext"/>
              <w:ind w:firstLine="0"/>
            </w:pPr>
            <w:r>
              <w:t>2</w:t>
            </w:r>
          </w:p>
        </w:tc>
        <w:tc>
          <w:tcPr>
            <w:tcW w:w="2102" w:type="dxa"/>
          </w:tcPr>
          <w:p w14:paraId="14935AD5" w14:textId="77777777" w:rsidR="00406F6B" w:rsidRDefault="00406F6B" w:rsidP="009A22D7">
            <w:pPr>
              <w:pStyle w:val="Tabletext"/>
            </w:pPr>
            <w:r>
              <w:t>Intel Core i7 @ 2.8GHz</w:t>
            </w:r>
          </w:p>
        </w:tc>
        <w:tc>
          <w:tcPr>
            <w:tcW w:w="1775" w:type="dxa"/>
          </w:tcPr>
          <w:p w14:paraId="741048D6" w14:textId="4B2E2BAB" w:rsidR="00406F6B" w:rsidRDefault="00406F6B" w:rsidP="009A22D7">
            <w:pPr>
              <w:pStyle w:val="Tabletext"/>
            </w:pPr>
            <w:r>
              <w:t>C-Mex</w:t>
            </w:r>
            <w:r w:rsidRPr="00390327">
              <w:rPr>
                <w:vertAlign w:val="superscript"/>
              </w:rPr>
              <w:fldChar w:fldCharType="begin"/>
            </w:r>
            <w:r w:rsidR="00D66A0F">
              <w:rPr>
                <w:vertAlign w:val="superscript"/>
              </w:rPr>
              <w:instrText xml:space="preserve"> ADDIN ZOTERO_ITEM CSL_CITATION {"citationID":"a796d2dht","properties":{"formattedCitation":"[72]","plainCitation":"[72]"},"citationItems":[{"id":2104,"uris":["http://zotero.org/users/115780/items/9A4CRKSN"],"uri":["http://zotero.org/users/115780/items/9A4CRKSN"],"itemData":{"id":2104,"type":"webpage","title":"MEX-File Creation API - MATLAB &amp; Simulink - MathWorks United Kingdom","URL":"http://uk.mathworks.com/help/matlab/call-mex-files-1.html","accessed":{"date-parts":[["2015",1,31]],"season":"14:34:18"}}}],"schema":"https://github.com/citation-style-language/schema/raw/master/csl-citation.json"} </w:instrText>
            </w:r>
            <w:r w:rsidRPr="00390327">
              <w:rPr>
                <w:vertAlign w:val="superscript"/>
              </w:rPr>
              <w:fldChar w:fldCharType="separate"/>
            </w:r>
            <w:r w:rsidR="00D66A0F" w:rsidRPr="00D66A0F">
              <w:rPr>
                <w:rFonts w:ascii="Calibri" w:hAnsi="Calibri"/>
              </w:rPr>
              <w:t>[72]</w:t>
            </w:r>
            <w:r w:rsidRPr="00390327">
              <w:rPr>
                <w:vertAlign w:val="superscript"/>
              </w:rPr>
              <w:fldChar w:fldCharType="end"/>
            </w:r>
          </w:p>
        </w:tc>
        <w:tc>
          <w:tcPr>
            <w:tcW w:w="1779" w:type="dxa"/>
          </w:tcPr>
          <w:p w14:paraId="2FC72112" w14:textId="77777777" w:rsidR="00406F6B" w:rsidRPr="00132D88" w:rsidRDefault="00406F6B" w:rsidP="009A22D7">
            <w:pPr>
              <w:pStyle w:val="Tabletext"/>
              <w:rPr>
                <w:rFonts w:ascii="Courier New" w:hAnsi="Courier New" w:cs="Courier New"/>
              </w:rPr>
            </w:pPr>
            <w:r>
              <w:rPr>
                <w:rFonts w:ascii="Courier New" w:hAnsi="Courier New" w:cs="Courier New"/>
              </w:rPr>
              <w:t xml:space="preserve">     </w:t>
            </w:r>
            <w:r w:rsidRPr="00132D88">
              <w:rPr>
                <w:rFonts w:ascii="Courier New" w:hAnsi="Courier New" w:cs="Courier New"/>
              </w:rPr>
              <w:t>’</w:t>
            </w:r>
            <w:r>
              <w:rPr>
                <w:rFonts w:ascii="Courier New" w:hAnsi="Courier New" w:cs="Courier New"/>
              </w:rPr>
              <w:t>486.0</w:t>
            </w:r>
          </w:p>
        </w:tc>
        <w:tc>
          <w:tcPr>
            <w:tcW w:w="1708" w:type="dxa"/>
          </w:tcPr>
          <w:p w14:paraId="054C759A" w14:textId="77777777" w:rsidR="00406F6B" w:rsidRDefault="00406F6B" w:rsidP="009A22D7">
            <w:pPr>
              <w:pStyle w:val="Tabletext"/>
              <w:rPr>
                <w:rFonts w:ascii="Courier New" w:hAnsi="Courier New" w:cs="Courier New"/>
              </w:rPr>
            </w:pPr>
            <w:r>
              <w:rPr>
                <w:rFonts w:ascii="Courier New" w:hAnsi="Courier New" w:cs="Courier New"/>
              </w:rPr>
              <w:t xml:space="preserve"> Reference</w:t>
            </w:r>
          </w:p>
        </w:tc>
      </w:tr>
      <w:tr w:rsidR="00406F6B" w14:paraId="38F20DAA" w14:textId="77777777" w:rsidTr="009A22D7">
        <w:tc>
          <w:tcPr>
            <w:tcW w:w="846" w:type="dxa"/>
            <w:vAlign w:val="center"/>
          </w:tcPr>
          <w:p w14:paraId="2C1AD3E7" w14:textId="77777777" w:rsidR="00406F6B" w:rsidRDefault="00406F6B" w:rsidP="009A22D7">
            <w:pPr>
              <w:pStyle w:val="Tabletext"/>
              <w:ind w:firstLine="0"/>
            </w:pPr>
            <w:r>
              <w:t>3</w:t>
            </w:r>
          </w:p>
        </w:tc>
        <w:tc>
          <w:tcPr>
            <w:tcW w:w="2102" w:type="dxa"/>
          </w:tcPr>
          <w:p w14:paraId="1C3FFCF8" w14:textId="77777777" w:rsidR="00406F6B" w:rsidRDefault="00406F6B" w:rsidP="009A22D7">
            <w:pPr>
              <w:pStyle w:val="Tabletext"/>
            </w:pPr>
            <w:r>
              <w:t>NVidia GeForce 8600GT</w:t>
            </w:r>
          </w:p>
        </w:tc>
        <w:tc>
          <w:tcPr>
            <w:tcW w:w="1775" w:type="dxa"/>
          </w:tcPr>
          <w:p w14:paraId="5DD86479" w14:textId="77777777" w:rsidR="00406F6B" w:rsidRDefault="00406F6B" w:rsidP="009A22D7">
            <w:pPr>
              <w:pStyle w:val="Tabletext"/>
            </w:pPr>
            <w:r>
              <w:t>CUDA 1.0</w:t>
            </w:r>
          </w:p>
        </w:tc>
        <w:tc>
          <w:tcPr>
            <w:tcW w:w="1779" w:type="dxa"/>
          </w:tcPr>
          <w:p w14:paraId="51936081" w14:textId="77777777" w:rsidR="00406F6B" w:rsidRPr="00132D88" w:rsidRDefault="00406F6B" w:rsidP="009A22D7">
            <w:pPr>
              <w:pStyle w:val="Tabletext"/>
              <w:rPr>
                <w:rFonts w:ascii="Courier New" w:hAnsi="Courier New" w:cs="Courier New"/>
              </w:rPr>
            </w:pPr>
            <w:r>
              <w:rPr>
                <w:rFonts w:ascii="Courier New" w:hAnsi="Courier New" w:cs="Courier New"/>
              </w:rPr>
              <w:t xml:space="preserve">   </w:t>
            </w:r>
            <w:r w:rsidRPr="00132D88">
              <w:rPr>
                <w:rFonts w:ascii="Courier New" w:hAnsi="Courier New" w:cs="Courier New"/>
              </w:rPr>
              <w:t>10’386.2</w:t>
            </w:r>
          </w:p>
        </w:tc>
        <w:tc>
          <w:tcPr>
            <w:tcW w:w="1708" w:type="dxa"/>
          </w:tcPr>
          <w:p w14:paraId="1DEA19F2" w14:textId="77777777" w:rsidR="00406F6B" w:rsidRDefault="00406F6B" w:rsidP="009A22D7">
            <w:pPr>
              <w:pStyle w:val="Tabletext"/>
              <w:rPr>
                <w:rFonts w:ascii="Courier New" w:hAnsi="Courier New" w:cs="Courier New"/>
              </w:rPr>
            </w:pPr>
            <w:r>
              <w:rPr>
                <w:rFonts w:ascii="Courier New" w:hAnsi="Courier New" w:cs="Courier New"/>
              </w:rPr>
              <w:t xml:space="preserve"> 21.3x</w:t>
            </w:r>
          </w:p>
        </w:tc>
      </w:tr>
      <w:tr w:rsidR="00406F6B" w14:paraId="31DC40A3" w14:textId="77777777" w:rsidTr="009A22D7">
        <w:tc>
          <w:tcPr>
            <w:tcW w:w="846" w:type="dxa"/>
            <w:vAlign w:val="center"/>
          </w:tcPr>
          <w:p w14:paraId="390307CD" w14:textId="77777777" w:rsidR="00406F6B" w:rsidRDefault="00406F6B" w:rsidP="009A22D7">
            <w:pPr>
              <w:pStyle w:val="Tabletext"/>
              <w:ind w:firstLine="0"/>
            </w:pPr>
            <w:r>
              <w:t>4</w:t>
            </w:r>
          </w:p>
        </w:tc>
        <w:tc>
          <w:tcPr>
            <w:tcW w:w="2102" w:type="dxa"/>
          </w:tcPr>
          <w:p w14:paraId="444F2388" w14:textId="77777777" w:rsidR="00406F6B" w:rsidRDefault="00406F6B" w:rsidP="009A22D7">
            <w:pPr>
              <w:pStyle w:val="Tabletext"/>
            </w:pPr>
            <w:r>
              <w:t>NVidia GeForce GTX480</w:t>
            </w:r>
          </w:p>
        </w:tc>
        <w:tc>
          <w:tcPr>
            <w:tcW w:w="1775" w:type="dxa"/>
          </w:tcPr>
          <w:p w14:paraId="2B12ED00" w14:textId="77777777" w:rsidR="00406F6B" w:rsidRDefault="00406F6B" w:rsidP="009A22D7">
            <w:pPr>
              <w:pStyle w:val="Tabletext"/>
            </w:pPr>
            <w:r>
              <w:t>CUDA 2.0</w:t>
            </w:r>
          </w:p>
        </w:tc>
        <w:tc>
          <w:tcPr>
            <w:tcW w:w="1779" w:type="dxa"/>
          </w:tcPr>
          <w:p w14:paraId="101AF59D" w14:textId="77777777" w:rsidR="00406F6B" w:rsidRPr="00132D88" w:rsidRDefault="00406F6B" w:rsidP="009A22D7">
            <w:pPr>
              <w:pStyle w:val="Tabletext"/>
              <w:rPr>
                <w:rFonts w:ascii="Courier New" w:hAnsi="Courier New" w:cs="Courier New"/>
              </w:rPr>
            </w:pPr>
            <w:r>
              <w:rPr>
                <w:rFonts w:ascii="Courier New" w:hAnsi="Courier New" w:cs="Courier New"/>
              </w:rPr>
              <w:t xml:space="preserve">  4</w:t>
            </w:r>
            <w:r w:rsidRPr="00132D88">
              <w:rPr>
                <w:rFonts w:ascii="Courier New" w:hAnsi="Courier New" w:cs="Courier New"/>
              </w:rPr>
              <w:t xml:space="preserve">55’897. </w:t>
            </w:r>
          </w:p>
        </w:tc>
        <w:tc>
          <w:tcPr>
            <w:tcW w:w="1708" w:type="dxa"/>
          </w:tcPr>
          <w:p w14:paraId="754D4EFD" w14:textId="77777777" w:rsidR="00406F6B" w:rsidRDefault="00406F6B" w:rsidP="009A22D7">
            <w:pPr>
              <w:pStyle w:val="Tabletext"/>
              <w:rPr>
                <w:rFonts w:ascii="Courier New" w:hAnsi="Courier New" w:cs="Courier New"/>
              </w:rPr>
            </w:pPr>
            <w:r>
              <w:rPr>
                <w:rFonts w:ascii="Courier New" w:hAnsi="Courier New" w:cs="Courier New"/>
              </w:rPr>
              <w:t>938. x</w:t>
            </w:r>
          </w:p>
        </w:tc>
      </w:tr>
      <w:tr w:rsidR="00406F6B" w14:paraId="5B4DBE68" w14:textId="77777777" w:rsidTr="009A22D7">
        <w:tc>
          <w:tcPr>
            <w:tcW w:w="846" w:type="dxa"/>
            <w:vAlign w:val="center"/>
          </w:tcPr>
          <w:p w14:paraId="69A88973" w14:textId="77777777" w:rsidR="00406F6B" w:rsidRDefault="00406F6B" w:rsidP="009A22D7">
            <w:pPr>
              <w:pStyle w:val="Tabletext"/>
              <w:ind w:firstLine="0"/>
            </w:pPr>
            <w:r>
              <w:t>5</w:t>
            </w:r>
          </w:p>
        </w:tc>
        <w:tc>
          <w:tcPr>
            <w:tcW w:w="2102" w:type="dxa"/>
          </w:tcPr>
          <w:p w14:paraId="01ADF1A0" w14:textId="77777777" w:rsidR="00406F6B" w:rsidRDefault="00406F6B" w:rsidP="009A22D7">
            <w:pPr>
              <w:pStyle w:val="Tabletext"/>
            </w:pPr>
            <w:r>
              <w:t>NVidia GeForce GTX480</w:t>
            </w:r>
          </w:p>
        </w:tc>
        <w:tc>
          <w:tcPr>
            <w:tcW w:w="1775" w:type="dxa"/>
          </w:tcPr>
          <w:p w14:paraId="091B295F" w14:textId="77777777" w:rsidR="00406F6B" w:rsidRDefault="00406F6B" w:rsidP="009A22D7">
            <w:pPr>
              <w:pStyle w:val="Tabletext"/>
            </w:pPr>
            <w:r>
              <w:t xml:space="preserve">CUDA 2.0 </w:t>
            </w:r>
            <w:r w:rsidRPr="00B812A0">
              <w:rPr>
                <w:b/>
              </w:rPr>
              <w:t>+refraction</w:t>
            </w:r>
          </w:p>
        </w:tc>
        <w:tc>
          <w:tcPr>
            <w:tcW w:w="1779" w:type="dxa"/>
          </w:tcPr>
          <w:p w14:paraId="720ED55D" w14:textId="77777777" w:rsidR="00406F6B" w:rsidRDefault="00406F6B" w:rsidP="009A22D7">
            <w:pPr>
              <w:pStyle w:val="Tabletext"/>
              <w:rPr>
                <w:rFonts w:ascii="Courier New" w:hAnsi="Courier New" w:cs="Courier New"/>
              </w:rPr>
            </w:pPr>
            <w:r>
              <w:rPr>
                <w:rFonts w:ascii="Courier New" w:hAnsi="Courier New" w:cs="Courier New"/>
              </w:rPr>
              <w:t xml:space="preserve">   48’184.</w:t>
            </w:r>
          </w:p>
        </w:tc>
        <w:tc>
          <w:tcPr>
            <w:tcW w:w="1708" w:type="dxa"/>
          </w:tcPr>
          <w:p w14:paraId="3E1C35EE" w14:textId="77777777" w:rsidR="00406F6B" w:rsidRDefault="00406F6B" w:rsidP="009A22D7">
            <w:pPr>
              <w:pStyle w:val="Tabletext"/>
              <w:rPr>
                <w:rFonts w:ascii="Courier New" w:hAnsi="Courier New" w:cs="Courier New"/>
              </w:rPr>
            </w:pPr>
            <w:r>
              <w:rPr>
                <w:rFonts w:ascii="Courier New" w:hAnsi="Courier New" w:cs="Courier New"/>
              </w:rPr>
              <w:t xml:space="preserve"> 99. x</w:t>
            </w:r>
          </w:p>
        </w:tc>
      </w:tr>
    </w:tbl>
    <w:p w14:paraId="508E788B" w14:textId="77777777" w:rsidR="00406F6B" w:rsidRDefault="00406F6B" w:rsidP="00406F6B"/>
    <w:p w14:paraId="04B34165" w14:textId="77777777" w:rsidR="00406F6B" w:rsidRDefault="00406F6B" w:rsidP="00406F6B">
      <w:pPr>
        <w:pStyle w:val="Figure"/>
      </w:pPr>
      <w:r w:rsidRPr="00761EC7">
        <w:rPr>
          <w:noProof/>
          <w:lang w:eastAsia="en-GB"/>
        </w:rPr>
        <w:drawing>
          <wp:inline distT="0" distB="0" distL="0" distR="0" wp14:anchorId="7EA46704" wp14:editId="0410F500">
            <wp:extent cx="3960000" cy="2139699"/>
            <wp:effectExtent l="0" t="0" r="2540" b="0"/>
            <wp:docPr id="2051" name="Picture 3" descr="C:\CUDA\matlab\cuTFM_03_release01\cuda_imaging_x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CUDA\matlab\cuTFM_03_release01\cuda_imaging_x1400.png"/>
                    <pic:cNvPicPr>
                      <a:picLocks noChangeAspect="1" noChangeArrowheads="1"/>
                    </pic:cNvPicPr>
                  </pic:nvPicPr>
                  <pic:blipFill>
                    <a:blip r:embed="rId122" cstate="print"/>
                    <a:srcRect l="5940" t="16867" r="8021" b="21130"/>
                    <a:stretch>
                      <a:fillRect/>
                    </a:stretch>
                  </pic:blipFill>
                  <pic:spPr bwMode="auto">
                    <a:xfrm>
                      <a:off x="0" y="0"/>
                      <a:ext cx="3960000" cy="2139699"/>
                    </a:xfrm>
                    <a:prstGeom prst="rect">
                      <a:avLst/>
                    </a:prstGeom>
                    <a:noFill/>
                  </pic:spPr>
                </pic:pic>
              </a:graphicData>
            </a:graphic>
          </wp:inline>
        </w:drawing>
      </w:r>
    </w:p>
    <w:p w14:paraId="6BE06B72" w14:textId="77777777" w:rsidR="00406F6B" w:rsidRPr="00390327" w:rsidRDefault="00406F6B" w:rsidP="00406F6B">
      <w:pPr>
        <w:pStyle w:val="FigCaption"/>
      </w:pPr>
      <w:bookmarkStart w:id="1267" w:name="_Ref400710372"/>
      <w:bookmarkStart w:id="1268" w:name="_Toc419081378"/>
      <w:bookmarkStart w:id="1269" w:name="_Toc423364580"/>
      <w:r>
        <w:t xml:space="preserve">Fig. </w:t>
      </w:r>
      <w:r w:rsidR="00B61899">
        <w:fldChar w:fldCharType="begin"/>
      </w:r>
      <w:r w:rsidR="00B61899">
        <w:instrText xml:space="preserve"> STYLEREF 1 \s </w:instrText>
      </w:r>
      <w:r w:rsidR="00B61899">
        <w:fldChar w:fldCharType="separate"/>
      </w:r>
      <w:r w:rsidR="00762916">
        <w:rPr>
          <w:noProof/>
        </w:rPr>
        <w:t>7</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1</w:t>
      </w:r>
      <w:r w:rsidR="00B61899">
        <w:rPr>
          <w:noProof/>
        </w:rPr>
        <w:fldChar w:fldCharType="end"/>
      </w:r>
      <w:bookmarkEnd w:id="1267"/>
      <w:r w:rsidRPr="00390327">
        <w:t xml:space="preserve">. Comparison of performance of TFM algorithm on CPU and GPU platforms, January 2011. The synthetic FMC data </w:t>
      </w:r>
      <w:r>
        <w:t xml:space="preserve">(8-element probe) </w:t>
      </w:r>
      <w:r w:rsidRPr="00390327">
        <w:t>has been produced in COMSOL.</w:t>
      </w:r>
      <w:bookmarkEnd w:id="1268"/>
      <w:bookmarkEnd w:id="1269"/>
    </w:p>
    <w:p w14:paraId="1B86F79E" w14:textId="77777777" w:rsidR="00406F6B" w:rsidRPr="00DF42D4" w:rsidRDefault="00406F6B" w:rsidP="00406F6B">
      <w:pPr>
        <w:pStyle w:val="Heading2"/>
        <w:numPr>
          <w:ilvl w:val="1"/>
          <w:numId w:val="1"/>
        </w:numPr>
      </w:pPr>
      <w:bookmarkStart w:id="1270" w:name="_Toc410599269"/>
      <w:bookmarkStart w:id="1271" w:name="_Toc411634966"/>
      <w:bookmarkStart w:id="1272" w:name="_Toc419081262"/>
      <w:bookmarkStart w:id="1273" w:name="_Toc423364465"/>
      <w:r w:rsidRPr="00DF42D4">
        <w:t>TFM algorithm</w:t>
      </w:r>
      <w:r>
        <w:t>:</w:t>
      </w:r>
      <w:r w:rsidRPr="00DF42D4">
        <w:t xml:space="preserve"> 2</w:t>
      </w:r>
      <w:r w:rsidRPr="0067613A">
        <w:rPr>
          <w:vertAlign w:val="superscript"/>
        </w:rPr>
        <w:t>nd</w:t>
      </w:r>
      <w:r w:rsidRPr="00DF42D4">
        <w:t xml:space="preserve"> generation with support of refraction through arbitrary 3D surface</w:t>
      </w:r>
      <w:bookmarkEnd w:id="1270"/>
      <w:bookmarkEnd w:id="1271"/>
      <w:bookmarkEnd w:id="1272"/>
      <w:bookmarkEnd w:id="1273"/>
    </w:p>
    <w:p w14:paraId="23D61DF9" w14:textId="1E95DEA4" w:rsidR="00406F6B" w:rsidRPr="00C829D8" w:rsidRDefault="00406F6B" w:rsidP="00406F6B">
      <w:r w:rsidRPr="00C829D8">
        <w:t xml:space="preserve">The success of the TFM algorithm implementation as explained in </w:t>
      </w:r>
      <w:r w:rsidR="00F4422A">
        <w:fldChar w:fldCharType="begin"/>
      </w:r>
      <w:r w:rsidR="00F4422A">
        <w:instrText xml:space="preserve"> REF _Ref423068088 \r \h </w:instrText>
      </w:r>
      <w:r w:rsidR="00F4422A">
        <w:fldChar w:fldCharType="separate"/>
      </w:r>
      <w:r w:rsidR="00762916">
        <w:t>7.2</w:t>
      </w:r>
      <w:r w:rsidR="00F4422A">
        <w:fldChar w:fldCharType="end"/>
      </w:r>
      <w:r w:rsidR="00F4422A">
        <w:t xml:space="preserve"> </w:t>
      </w:r>
      <w:r w:rsidRPr="00C829D8">
        <w:t xml:space="preserve">and the refraction algorithm in </w:t>
      </w:r>
      <w:r>
        <w:t>s</w:t>
      </w:r>
      <w:r w:rsidRPr="00C829D8">
        <w:t xml:space="preserve">ection </w:t>
      </w:r>
      <w:r w:rsidRPr="00C829D8">
        <w:fldChar w:fldCharType="begin"/>
      </w:r>
      <w:r w:rsidRPr="00C829D8">
        <w:instrText xml:space="preserve"> REF _Ref400708100 \r \h  \* MERGEFORMAT </w:instrText>
      </w:r>
      <w:r w:rsidRPr="00C829D8">
        <w:fldChar w:fldCharType="separate"/>
      </w:r>
      <w:r w:rsidR="00762916">
        <w:t>6.3</w:t>
      </w:r>
      <w:r w:rsidRPr="00C829D8">
        <w:fldChar w:fldCharType="end"/>
      </w:r>
      <w:r w:rsidRPr="00C829D8">
        <w:t>, prompted further development of the two to enable imaging with refraction through curved interfaces.</w:t>
      </w:r>
    </w:p>
    <w:p w14:paraId="6848AE6C" w14:textId="77777777" w:rsidR="00406F6B" w:rsidRPr="00C829D8" w:rsidRDefault="00406F6B" w:rsidP="00406F6B">
      <w:r w:rsidRPr="00C829D8">
        <w:t>However, instead of solving the refraction equation for curved interfaces, an entirely different approach has been taken here.</w:t>
      </w:r>
    </w:p>
    <w:p w14:paraId="475864B0" w14:textId="781276B5" w:rsidR="00406F6B" w:rsidRPr="00C829D8" w:rsidRDefault="00406F6B" w:rsidP="00406F6B">
      <w:r w:rsidRPr="00C829D8">
        <w:t xml:space="preserve">In this work, an imaging case </w:t>
      </w:r>
      <w:r>
        <w:t xml:space="preserve">is considered </w:t>
      </w:r>
      <w:r w:rsidRPr="00C829D8">
        <w:t xml:space="preserve">where the probe is positioned in, or in contact with medium 1 of wave velocity </w:t>
      </w:r>
      <w:r>
        <w:t>1. T</w:t>
      </w:r>
      <w:r w:rsidRPr="00C829D8">
        <w:t>he waves are sent and received through a 3D curved interface into medium 2 with wave velocity 2</w:t>
      </w:r>
      <w:r>
        <w:t xml:space="preserve"> </w:t>
      </w:r>
      <w:r w:rsidRPr="00C829D8">
        <w:t xml:space="preserve">and the image of reflectors in medium 2 is sought, as depicted in </w:t>
      </w:r>
      <w:r w:rsidRPr="00C829D8">
        <w:fldChar w:fldCharType="begin"/>
      </w:r>
      <w:r w:rsidRPr="00C829D8">
        <w:instrText xml:space="preserve"> REF _Ref400711771 \h </w:instrText>
      </w:r>
      <w:r>
        <w:instrText xml:space="preserve"> \* MERGEFORMAT </w:instrText>
      </w:r>
      <w:r w:rsidRPr="00C829D8">
        <w:fldChar w:fldCharType="separate"/>
      </w:r>
      <w:r w:rsidR="00762916">
        <w:t xml:space="preserve">Fig. </w:t>
      </w:r>
      <w:r w:rsidR="00762916">
        <w:rPr>
          <w:noProof/>
        </w:rPr>
        <w:t>7.2</w:t>
      </w:r>
      <w:r w:rsidRPr="00C829D8">
        <w:fldChar w:fldCharType="end"/>
      </w:r>
      <w:r w:rsidRPr="00C829D8">
        <w:t>. The imaging area or volume is defined in terms of the corner point (x0,</w:t>
      </w:r>
      <w:r>
        <w:t xml:space="preserve"> </w:t>
      </w:r>
      <w:r w:rsidRPr="00C829D8">
        <w:t>y0,</w:t>
      </w:r>
      <w:r>
        <w:t xml:space="preserve"> </w:t>
      </w:r>
      <w:r w:rsidRPr="00C829D8">
        <w:t>z0), the pixel count (nx,</w:t>
      </w:r>
      <w:r>
        <w:t xml:space="preserve"> </w:t>
      </w:r>
      <w:r w:rsidRPr="00C829D8">
        <w:t>ny,</w:t>
      </w:r>
      <w:r>
        <w:t xml:space="preserve"> </w:t>
      </w:r>
      <w:r w:rsidRPr="00C829D8">
        <w:t>nz) and the distance between pixels, (dx,</w:t>
      </w:r>
      <w:r>
        <w:t xml:space="preserve"> </w:t>
      </w:r>
      <w:r w:rsidRPr="00C829D8">
        <w:t>dy,</w:t>
      </w:r>
      <w:r>
        <w:t xml:space="preserve"> </w:t>
      </w:r>
      <w:r w:rsidRPr="00C829D8">
        <w:t>dz). The refracting surface is described in terms of z=SurfaceF(x,</w:t>
      </w:r>
      <w:r>
        <w:t xml:space="preserve"> </w:t>
      </w:r>
      <w:r w:rsidRPr="00C829D8">
        <w:t>y) function or height map</w:t>
      </w:r>
      <w:r>
        <w:t xml:space="preserve">, </w:t>
      </w:r>
      <w:r w:rsidRPr="00C829D8">
        <w:t xml:space="preserve">allowing </w:t>
      </w:r>
      <w:r>
        <w:t xml:space="preserve">an </w:t>
      </w:r>
      <w:r w:rsidRPr="00C829D8">
        <w:t>arbitrary surface to be described. The probe is defined by the XYZ location of the array elements.</w:t>
      </w:r>
    </w:p>
    <w:p w14:paraId="251B8CA8" w14:textId="77777777" w:rsidR="00406F6B" w:rsidRDefault="00406F6B" w:rsidP="00406F6B">
      <w:pPr>
        <w:pStyle w:val="Figure"/>
      </w:pPr>
      <w:r w:rsidRPr="00CF79C1">
        <w:rPr>
          <w:noProof/>
          <w:lang w:eastAsia="en-GB"/>
        </w:rPr>
        <w:drawing>
          <wp:inline distT="0" distB="0" distL="0" distR="0" wp14:anchorId="1993ADE2" wp14:editId="5182895F">
            <wp:extent cx="3960000" cy="2456595"/>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ene"/>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3960000" cy="2456595"/>
                    </a:xfrm>
                    <a:prstGeom prst="rect">
                      <a:avLst/>
                    </a:prstGeom>
                    <a:noFill/>
                    <a:ln>
                      <a:noFill/>
                    </a:ln>
                  </pic:spPr>
                </pic:pic>
              </a:graphicData>
            </a:graphic>
          </wp:inline>
        </w:drawing>
      </w:r>
    </w:p>
    <w:p w14:paraId="2CEFBEE8" w14:textId="77777777" w:rsidR="00406F6B" w:rsidRPr="00390327" w:rsidRDefault="00406F6B" w:rsidP="00406F6B">
      <w:pPr>
        <w:pStyle w:val="FigCaption"/>
      </w:pPr>
      <w:bookmarkStart w:id="1274" w:name="_Ref400711771"/>
      <w:bookmarkStart w:id="1275" w:name="_Toc419081379"/>
      <w:bookmarkStart w:id="1276" w:name="_Toc423364581"/>
      <w:r>
        <w:t xml:space="preserve">Fig. </w:t>
      </w:r>
      <w:r w:rsidR="00B61899">
        <w:fldChar w:fldCharType="begin"/>
      </w:r>
      <w:r w:rsidR="00B61899">
        <w:instrText xml:space="preserve"> STYLEREF 1 \s </w:instrText>
      </w:r>
      <w:r w:rsidR="00B61899">
        <w:fldChar w:fldCharType="separate"/>
      </w:r>
      <w:r w:rsidR="00762916">
        <w:rPr>
          <w:noProof/>
        </w:rPr>
        <w:t>7</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2</w:t>
      </w:r>
      <w:r w:rsidR="00B61899">
        <w:rPr>
          <w:noProof/>
        </w:rPr>
        <w:fldChar w:fldCharType="end"/>
      </w:r>
      <w:bookmarkEnd w:id="1274"/>
      <w:r w:rsidRPr="00390327">
        <w:t>. Elements of ultrasonic imaging scenario.</w:t>
      </w:r>
      <w:bookmarkEnd w:id="1275"/>
      <w:bookmarkEnd w:id="1276"/>
      <w:r w:rsidRPr="00390327">
        <w:t xml:space="preserve"> </w:t>
      </w:r>
      <w:bookmarkStart w:id="1277" w:name="_Toc373674340"/>
    </w:p>
    <w:p w14:paraId="047B94C4" w14:textId="77777777" w:rsidR="00406F6B" w:rsidRPr="00880068" w:rsidRDefault="00406F6B" w:rsidP="00406F6B">
      <w:pPr>
        <w:pStyle w:val="Heading3"/>
        <w:numPr>
          <w:ilvl w:val="2"/>
          <w:numId w:val="1"/>
        </w:numPr>
      </w:pPr>
      <w:bookmarkStart w:id="1278" w:name="_Toc410599270"/>
      <w:bookmarkStart w:id="1279" w:name="_Toc411634967"/>
      <w:bookmarkStart w:id="1280" w:name="_Toc419081263"/>
      <w:bookmarkStart w:id="1281" w:name="_Toc423364466"/>
      <w:r w:rsidRPr="00880068">
        <w:t xml:space="preserve">Implementation </w:t>
      </w:r>
      <w:r>
        <w:t>considerations</w:t>
      </w:r>
      <w:bookmarkEnd w:id="1277"/>
      <w:bookmarkEnd w:id="1278"/>
      <w:bookmarkEnd w:id="1279"/>
      <w:bookmarkEnd w:id="1280"/>
      <w:bookmarkEnd w:id="1281"/>
    </w:p>
    <w:p w14:paraId="1406C573" w14:textId="213E9124" w:rsidR="00406F6B" w:rsidRDefault="00406F6B" w:rsidP="00406F6B">
      <w:r>
        <w:t>In the simplest, ‘in</w:t>
      </w:r>
      <w:r>
        <w:noBreakHyphen/>
        <w:t xml:space="preserve">place’ implementation, as attempted in section </w:t>
      </w:r>
      <w:r>
        <w:fldChar w:fldCharType="begin"/>
      </w:r>
      <w:r>
        <w:instrText xml:space="preserve"> REF _Ref400711669 \r \h </w:instrText>
      </w:r>
      <w:r>
        <w:fldChar w:fldCharType="separate"/>
      </w:r>
      <w:r w:rsidR="00762916">
        <w:t>Chapter 7</w:t>
      </w:r>
      <w:r>
        <w:fldChar w:fldCharType="end"/>
      </w:r>
      <w:r>
        <w:t xml:space="preserve">, one would take each pixel, calculate the ToF for all combinations of transmit-receive signals, and coherently accumulate respective A-scan samples from the FMC data set. However, this results in a high computation cost for each image. On the other extreme, one could pre-compute all the ToFs and store them in a look-up table, as in </w:t>
      </w:r>
      <w:r>
        <w:fldChar w:fldCharType="begin"/>
      </w:r>
      <w:r w:rsidR="00D66A0F">
        <w:instrText xml:space="preserve"> ADDIN ZOTERO_ITEM CSL_CITATION {"citationID":"fc6h76c96","properties":{"formattedCitation":"[82]","plainCitation":"[82]"},"citationItems":[{"id":198,"uris":["http://zotero.org/users/115780/items/3HZRASJ4"],"uri":["http://zotero.org/users/115780/items/3HZRASJ4"],"itemData":{"id":198,"type":"article-journal","title":"Time efficient auto-focussing algorithms for ultrasonic inspection of dual-layered media using Full Matrix Capture","container-title":"NDT &amp; E International","source":"Google Scholar","abstract":"This paper describes a number of methods for calculating the point of incidence at a planar refractive\ninterface between dual-layered media for ultrasonic applications in the field of non-destructive testing. It is shown how Snell’s law may be expressed as a quartic polynomial, and solved using analytical or numerical techniques to find the point of incidence at the refractive interface. An array transducer mounted onto a Perspex wedge is used to generate ultrasonic imagery of a double ‘v’ butt weld in a low carbon steel plate, using the Full Matrix Capture technique. Curve - fitting algorithms are also presented that allow automated focussing through the wedge-plate interface. Finally, a description is given on how algorithms may be adapted to allow auto-focussing through dual media with a non-planar interface.","author":[{"family":"Weston","given":"M."},{"family":"Mudge","given":"P."},{"family":"Davis","given":"C."},{"family":"Peyton","given":"A."}],"issued":{"date-parts":[["2011"]]}}}],"schema":"https://github.com/citation-style-language/schema/raw/master/csl-citation.json"} </w:instrText>
      </w:r>
      <w:r>
        <w:fldChar w:fldCharType="separate"/>
      </w:r>
      <w:r w:rsidR="00D66A0F" w:rsidRPr="00D66A0F">
        <w:rPr>
          <w:rFonts w:ascii="Calibri" w:hAnsi="Calibri"/>
        </w:rPr>
        <w:t>[82]</w:t>
      </w:r>
      <w:r>
        <w:fldChar w:fldCharType="end"/>
      </w:r>
      <w:r>
        <w:t xml:space="preserve">. In such a case, one can compute ToFs once and then re-use them multiple times with different FMC data sets. Yet this results in large memory cost and assumes the location and shape of the refracting interface does not change between consecutive data acquisitions. For example, for a 3D image of resolution of 240x240x512 pixels, at 4096 A-scans, this means </w:t>
      </w:r>
      <w:r w:rsidRPr="003E722A">
        <w:t>120</w:t>
      </w:r>
      <w:r>
        <w:t>e9 compute operations, or 120e9 entries in the look-up table. Every entry of the look-up table would have to be retrieved multiple times, making memory bandwidth the performance limiting factor.</w:t>
      </w:r>
    </w:p>
    <w:p w14:paraId="62D180A0" w14:textId="59C3D8DF" w:rsidR="00406F6B" w:rsidRDefault="00406F6B" w:rsidP="00406F6B">
      <w:r>
        <w:t xml:space="preserve">A range of intermediate solutions, balancing in-place computation, pre-computation, symmetries, calculation decomposition and reordering, pixel alignment considerations and other algorithmic and hardware-related optimisations have been already attempted </w:t>
      </w:r>
      <w:r>
        <w:fldChar w:fldCharType="begin"/>
      </w:r>
      <w:r w:rsidR="00D66A0F">
        <w:instrText xml:space="preserve"> ADDIN ZOTERO_ITEM CSL_CITATION {"citationID":"19ZPIjhU","properties":{"formattedCitation":"[74]","plainCitation":"[74]"},"citationItems":[{"id":519,"uris":["http://zotero.org/users/115780/items/HXJUSTM9"],"uri":["http://zotero.org/users/115780/items/HXJUSTM9"],"itemData":{"id":519,"type":"paper-conference","title":"Dynamic focusing through arbitrary geometry interfaces","container-title":"IEEE Ultrasonics Symposium, 2008. IUS 2008","publisher":"IEEE","page":"1195-1198","source":"IEEE Xplore","event":"IEEE Ultrasonics Symposium, 2008. IUS 2008","abstract":"This paper introduces the fast focal law calculator (FFLC), a Newton-Raphson based algorithm that performs such task accurately at high speed. It is especially well suited for dynamic focusing through arbitrary geometry interfaces, where other algorithms are order of magnitude slower. In spite of the high speed of the FFLC, errors are kept very small, typically within a few tens of picoseconds. Besides a short background theory, the paper compares the results of the FFLC with regard to exact solutions (for planar interfaces) and those based on search algorithms. Field simulations are performed to assess the correctness of the method. Also, experiments are carried out with a curved interface showing the advantages of the FFLC for dynamic focusing to improve the image quality and the flaw detection and evaluation capabilities.","DOI":"10.1109/ULTSYM.2008.0288","ISBN":"978-1-4244-2428-3","language":"English","author":[{"family":"Parrilla","given":"M."},{"family":"Brizuela","given":"J."},{"family":"Camacho","given":"J."},{"family":"Ibanez","given":"A."},{"family":"Nevado","given":"P."},{"family":"Fritsch","given":"C."}],"issued":{"date-parts":[["2008",11,2]]}}}],"schema":"https://github.com/citation-style-language/schema/raw/master/csl-citation.json"} </w:instrText>
      </w:r>
      <w:r>
        <w:fldChar w:fldCharType="separate"/>
      </w:r>
      <w:r w:rsidR="00D66A0F" w:rsidRPr="00D66A0F">
        <w:rPr>
          <w:rFonts w:ascii="Calibri" w:hAnsi="Calibri"/>
        </w:rPr>
        <w:t>[74]</w:t>
      </w:r>
      <w:r>
        <w:fldChar w:fldCharType="end"/>
      </w:r>
      <w:r w:rsidRPr="00C2274F">
        <w:t xml:space="preserve"> </w:t>
      </w:r>
      <w:r>
        <w:fldChar w:fldCharType="begin"/>
      </w:r>
      <w:r w:rsidR="00D66A0F">
        <w:instrText xml:space="preserve"> ADDIN ZOTERO_ITEM CSL_CITATION {"citationID":"DvgTvuLd","properties":{"formattedCitation":"[81]","plainCitation":"[81]"},"citationItems":[{"id":117,"uris":["http://zotero.org/groups/106258/items/PNGNWD8U"],"uri":["http://zotero.org/groups/106258/items/PNGNWD8U"],"itemData":{"id":117,"type":"paper-conference","title":"GPU Implementation of the STA Algorithm on I/Q Data","container-title":"Ultrasonics Symposium (IUS)","source":"Google Scholar","URL":"http://ftp.us4us.eu/SCI/2012/IUS-2012-GPU.pdf","author":[{"family":"Lewandowski","given":"M."},{"family":"Karwat","given":"P."},{"family":"Kudelka","given":"J."},{"family":"Kleczek","given":"T."}],"issued":{"date-parts":[["2012"]]},"accessed":{"date-parts":[["2013",5,28]]}}}],"schema":"https://github.com/citation-style-language/schema/raw/master/csl-citation.json"} </w:instrText>
      </w:r>
      <w:r>
        <w:fldChar w:fldCharType="separate"/>
      </w:r>
      <w:r w:rsidR="00D66A0F" w:rsidRPr="00D66A0F">
        <w:rPr>
          <w:rFonts w:ascii="Calibri" w:hAnsi="Calibri"/>
        </w:rPr>
        <w:t>[81]</w:t>
      </w:r>
      <w:r>
        <w:fldChar w:fldCharType="end"/>
      </w:r>
      <w:r>
        <w:t xml:space="preserve"> </w:t>
      </w:r>
      <w:r>
        <w:fldChar w:fldCharType="begin"/>
      </w:r>
      <w:r w:rsidR="00D66A0F">
        <w:instrText xml:space="preserve"> ADDIN ZOTERO_ITEM CSL_CITATION {"citationID":"rWVDdJ8f","properties":{"formattedCitation":"[82]","plainCitation":"[82]"},"citationItems":[{"id":198,"uris":["http://zotero.org/users/115780/items/3HZRASJ4"],"uri":["http://zotero.org/users/115780/items/3HZRASJ4"],"itemData":{"id":198,"type":"article-journal","title":"Time efficient auto-focussing algorithms for ultrasonic inspection of dual-layered media using Full Matrix Capture","container-title":"NDT &amp; E International","source":"Google Scholar","abstract":"This paper describes a number of methods for calculating the point of incidence at a planar refractive\ninterface between dual-layered media for ultrasonic applications in the field of non-destructive testing. It is shown how Snell’s law may be expressed as a quartic polynomial, and solved using analytical or numerical techniques to find the point of incidence at the refractive interface. An array transducer mounted onto a Perspex wedge is used to generate ultrasonic imagery of a double ‘v’ butt weld in a low carbon steel plate, using the Full Matrix Capture technique. Curve - fitting algorithms are also presented that allow automated focussing through the wedge-plate interface. Finally, a description is given on how algorithms may be adapted to allow auto-focussing through dual media with a non-planar interface.","author":[{"family":"Weston","given":"M."},{"family":"Mudge","given":"P."},{"family":"Davis","given":"C."},{"family":"Peyton","given":"A."}],"issued":{"date-parts":[["2011"]]}}}],"schema":"https://github.com/citation-style-language/schema/raw/master/csl-citation.json"} </w:instrText>
      </w:r>
      <w:r>
        <w:fldChar w:fldCharType="separate"/>
      </w:r>
      <w:r w:rsidR="00D66A0F" w:rsidRPr="00D66A0F">
        <w:rPr>
          <w:rFonts w:ascii="Calibri" w:hAnsi="Calibri"/>
        </w:rPr>
        <w:t>[82]</w:t>
      </w:r>
      <w:r>
        <w:fldChar w:fldCharType="end"/>
      </w:r>
      <w:r>
        <w:t xml:space="preserve"> </w:t>
      </w:r>
      <w:r>
        <w:fldChar w:fldCharType="begin"/>
      </w:r>
      <w:r w:rsidR="00D66A0F">
        <w:instrText xml:space="preserve"> ADDIN ZOTERO_ITEM CSL_CITATION {"citationID":"nSsbSgYO","properties":{"formattedCitation":"[83]","plainCitation":"[83]"},"citationItems":[{"id":76,"uris":["http://zotero.org/groups/106258/items/F2BKKUUB"],"uri":["http://zotero.org/groups/106258/items/F2BKKUUB"],"itemData":{"id":76,"type":"paper-conference","title":"Performance evaluation of total focusing method on GPP and GPU","container-title":"Design and Architectures for Signal and Image Processing (DASIP), 2012 Conference on","page":"1–8","source":"Google Scholar","URL":"http://ieeexplore.ieee.org/xpls/abs_all.jsp?arnumber=6385392","author":[{"family":"Lambert","given":"Jason"},{"family":"Pedron","given":"Antoine"},{"family":"Gens","given":"Guillaume"},{"family":"Bimbard","given":"Franck"},{"family":"Lacassagne","given":"Lionel"},{"family":"Iakovleva","given":"Ekaterina"}],"issued":{"date-parts":[["2012"]]},"accessed":{"date-parts":[["2013",5,25]]}}}],"schema":"https://github.com/citation-style-language/schema/raw/master/csl-citation.json"} </w:instrText>
      </w:r>
      <w:r>
        <w:fldChar w:fldCharType="separate"/>
      </w:r>
      <w:r w:rsidR="00D66A0F" w:rsidRPr="00D66A0F">
        <w:rPr>
          <w:rFonts w:ascii="Calibri" w:hAnsi="Calibri"/>
        </w:rPr>
        <w:t>[83]</w:t>
      </w:r>
      <w:r>
        <w:fldChar w:fldCharType="end"/>
      </w:r>
      <w:r>
        <w:t xml:space="preserve"> </w:t>
      </w:r>
      <w:r>
        <w:fldChar w:fldCharType="begin"/>
      </w:r>
      <w:r w:rsidR="00D66A0F">
        <w:instrText xml:space="preserve"> ADDIN ZOTERO_ITEM CSL_CITATION {"citationID":"AVfAJaPV","properties":{"formattedCitation":"[84]","plainCitation":"[84]"},"citationItems":[{"id":724,"uris":["http://zotero.org/users/115780/items/TT2NJ97M"],"uri":["http://zotero.org/users/115780/items/TT2NJ97M"],"itemData":{"id":724,"type":"article-journal","title":"The progressive focusing correction technique for ultrasound beamforming","container-title":"Ultrasonics, Ferroelectrics and Frequency Control, IEEE Transactions on","page":"1820-1831","volume":"53","issue":"10","source":"IEEE Xplore","abstract":"&lt;p&gt;This work presents a novel method for digital ultrasound beamforming based on programmable table look-ups, in which vectors containing coded focusing information are efficiently stored, achieving an information density of a fraction of bit per acquired sample. Timing errors at the foci are within half the period of a master clock of arbitrarily high frequency to improve imaging quality with low resource requirements. The technique is applicable with conventional as well as with DeltaSigma converters. The bit-width of the focusing code and the number of samples per focus can be defined to improve both memory size and F# with controlled timing errors. In the static mode, the number of samples per focus is fixed, and in the dynamic approach that figure grows progressively, taking advantage of the increasing depth of focus. Furthermore, the latter has the lowest memory requirements. The technique is well suited for research purposes as well as for real-world applications, offering a degree of freedom not available with other approaches. It allows, for example, modifying the sampling instants to phase aberration correction, beamforming in layered structures, etc. The described modular and scalable prototype has been built using low-cost field programmable gate arrays (FPGAs). Experimental measurements are in good agreement with the theoretically expected errors&lt;/p&gt;","DOI":"10.1109/TUFFC.2006.114","ISSN":"0885-3010","journalAbbreviation":"Ultrasonics, Ferroelectrics and Frequency Control, IEEE Transactions on","author":[{"family":"Fritsch","given":"C."},{"family":"Parrilla","given":"M."},{"family":"Ibanez","given":"A."},{"family":"Giacchetta","given":"R.C."},{"family":"Martinez","given":"O."}],"issued":{"date-parts":[["2006"]]}}}],"schema":"https://github.com/citation-style-language/schema/raw/master/csl-citation.json"} </w:instrText>
      </w:r>
      <w:r>
        <w:fldChar w:fldCharType="separate"/>
      </w:r>
      <w:r w:rsidR="00D66A0F" w:rsidRPr="00D66A0F">
        <w:rPr>
          <w:rFonts w:ascii="Calibri" w:hAnsi="Calibri"/>
        </w:rPr>
        <w:t>[84]</w:t>
      </w:r>
      <w:r>
        <w:fldChar w:fldCharType="end"/>
      </w:r>
      <w:r>
        <w:t>, showing how important it is to maximise the performance of imaging algorithms.</w:t>
      </w:r>
    </w:p>
    <w:p w14:paraId="1A406EA4" w14:textId="77777777" w:rsidR="00406F6B" w:rsidRDefault="00406F6B" w:rsidP="00406F6B">
      <w:r>
        <w:t xml:space="preserve">The TFM ultrasonic imaging process is an 'embarrassingly parallel' problem, where each pixel and ToF can be calculated independently, and in parallel at the same time as others, from a single-source data set. However, the order of calculations does matter where calculation performance is concerned, as shown later in this thesis. </w:t>
      </w:r>
    </w:p>
    <w:p w14:paraId="34E14E5D" w14:textId="6CC23033" w:rsidR="00406F6B" w:rsidRDefault="00406F6B" w:rsidP="00406F6B">
      <w:r>
        <w:t>Given a relatively simple set of operations required for each pixel, GP-GPU</w:t>
      </w:r>
      <w:r>
        <w:fldChar w:fldCharType="begin"/>
      </w:r>
      <w:r>
        <w:instrText xml:space="preserve"> XE "</w:instrText>
      </w:r>
      <w:r w:rsidRPr="00E43B9E">
        <w:instrText>GP-GPU</w:instrText>
      </w:r>
      <w:r>
        <w:instrText xml:space="preserve">" </w:instrText>
      </w:r>
      <w:r>
        <w:fldChar w:fldCharType="end"/>
      </w:r>
      <w:r>
        <w:t xml:space="preserve"> computing cards are a good candidate for the realisation of the ultrasonic imaging process. With their compute-dense architecture, the memory interface bandwidth becomes the limiting factor in utilising large look-up tables. In fact, due to their compute-dense architecture, some results are faster to be re-calculated on the chip, rather than just calculated once, stored, and then loaded from the</w:t>
      </w:r>
      <w:r w:rsidR="00F004BA">
        <w:t xml:space="preserve"> relatively slow global memory</w:t>
      </w:r>
      <w:r>
        <w:t xml:space="preserve">. </w:t>
      </w:r>
    </w:p>
    <w:p w14:paraId="428815E2" w14:textId="77777777" w:rsidR="00406F6B" w:rsidRDefault="00406F6B" w:rsidP="00406F6B">
      <w:r>
        <w:t xml:space="preserve">When considering implementing an algorithm on the GPU, one should contemplate taking maximum advantage of various subsystems of the GPU architecture. In particular, there are a number of memory subsystems, varying in functionality, bandwidth and latency and special function units, like texturing units, that can work in parallel with the main Streaming Processors (SP) as illustrated in </w:t>
      </w:r>
      <w:r>
        <w:fldChar w:fldCharType="begin"/>
      </w:r>
      <w:r>
        <w:instrText xml:space="preserve"> REF _Ref400712238 \h </w:instrText>
      </w:r>
      <w:r>
        <w:fldChar w:fldCharType="separate"/>
      </w:r>
      <w:r w:rsidR="00762916">
        <w:t xml:space="preserve">Fig. </w:t>
      </w:r>
      <w:r w:rsidR="00762916">
        <w:rPr>
          <w:noProof/>
        </w:rPr>
        <w:t>7</w:t>
      </w:r>
      <w:r w:rsidR="00762916">
        <w:t>.</w:t>
      </w:r>
      <w:r w:rsidR="00762916">
        <w:rPr>
          <w:noProof/>
        </w:rPr>
        <w:t>3</w:t>
      </w:r>
      <w:r>
        <w:fldChar w:fldCharType="end"/>
      </w:r>
      <w:r>
        <w:t xml:space="preserve">. </w:t>
      </w:r>
    </w:p>
    <w:p w14:paraId="79BC5F9B" w14:textId="77777777" w:rsidR="00406F6B" w:rsidRDefault="00406F6B" w:rsidP="00406F6B">
      <w:r>
        <w:t>In a single GPU chip, there are a number of Streaming Multiprocessors. Multiprocessors which are mostly self-contained in that:</w:t>
      </w:r>
    </w:p>
    <w:p w14:paraId="4AACBBB6" w14:textId="77777777" w:rsidR="00406F6B" w:rsidRDefault="00406F6B" w:rsidP="0089340B">
      <w:pPr>
        <w:pStyle w:val="ListParagraph"/>
        <w:numPr>
          <w:ilvl w:val="0"/>
          <w:numId w:val="9"/>
        </w:numPr>
      </w:pPr>
      <w:r>
        <w:t>they share the Global Memory with other Multiprocessors through the global memory bus only,</w:t>
      </w:r>
    </w:p>
    <w:p w14:paraId="5FAA1F70" w14:textId="77777777" w:rsidR="00406F6B" w:rsidRDefault="00406F6B" w:rsidP="0089340B">
      <w:pPr>
        <w:pStyle w:val="ListParagraph"/>
        <w:numPr>
          <w:ilvl w:val="0"/>
          <w:numId w:val="9"/>
        </w:numPr>
      </w:pPr>
      <w:r>
        <w:t>they do not share any other compute resources with other multiprocessors, in particular, “shared memory”, register file and so forth,</w:t>
      </w:r>
    </w:p>
    <w:p w14:paraId="1C85023A" w14:textId="77777777" w:rsidR="00406F6B" w:rsidRDefault="00406F6B" w:rsidP="0089340B">
      <w:pPr>
        <w:pStyle w:val="ListParagraph"/>
        <w:numPr>
          <w:ilvl w:val="0"/>
          <w:numId w:val="9"/>
        </w:numPr>
      </w:pPr>
      <w:r>
        <w:t>there can be a functional graphics card with one or more multiprocessor,</w:t>
      </w:r>
    </w:p>
    <w:p w14:paraId="35B32C2F" w14:textId="56CC132B" w:rsidR="00406F6B" w:rsidRDefault="001D0290" w:rsidP="0089340B">
      <w:pPr>
        <w:pStyle w:val="ListParagraph"/>
        <w:numPr>
          <w:ilvl w:val="0"/>
          <w:numId w:val="9"/>
        </w:numPr>
      </w:pPr>
      <w:r>
        <w:t>there</w:t>
      </w:r>
      <w:r w:rsidR="00406F6B">
        <w:t xml:space="preserve"> can be up to 16 multiprocessors per GPU chip in the Fermi architecture, more in the newer architectures.</w:t>
      </w:r>
    </w:p>
    <w:p w14:paraId="35B2DAFF" w14:textId="77777777" w:rsidR="00406F6B" w:rsidRDefault="00406F6B" w:rsidP="00406F6B">
      <w:r>
        <w:t>In each Multiprocessor, there are a multiple of cores, the number of which depends on the generation of the architecture. For Fermi, this is 32 cores per multiprocessor, 192 for Kepler and 128 for Maxwell. Apart from the cores, there is a register file module, shared memory module, code cache/constant cache module, L1 cache, and texturing units. Again, the exact amount of these resources depends on the iteration inside the given generation of the architecture. These modules are bound together with interconnects that exhibit their specific properties, for example values can be broadcast from the shared memory into all the cores in a single access cycle.</w:t>
      </w:r>
    </w:p>
    <w:p w14:paraId="29882CE6" w14:textId="77777777" w:rsidR="00406F6B" w:rsidRDefault="00406F6B" w:rsidP="00406F6B">
      <w:r>
        <w:t>It is proposed that creating an algorithm which takes advantages of these specific subsystems will lead to dramatically improved performance of the overall system.</w:t>
      </w:r>
    </w:p>
    <w:p w14:paraId="682F393C" w14:textId="77777777" w:rsidR="00406F6B" w:rsidRDefault="00406F6B" w:rsidP="00406F6B"/>
    <w:p w14:paraId="76B3B026" w14:textId="77777777" w:rsidR="00406F6B" w:rsidRDefault="00406F6B" w:rsidP="00406F6B">
      <w:pPr>
        <w:keepNext/>
      </w:pPr>
      <w:r w:rsidRPr="006309B0">
        <w:rPr>
          <w:noProof/>
          <w:lang w:eastAsia="en-GB"/>
        </w:rPr>
        <w:drawing>
          <wp:inline distT="0" distB="0" distL="0" distR="0" wp14:anchorId="17DCEC4A" wp14:editId="11618025">
            <wp:extent cx="5548630" cy="5701030"/>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48630" cy="5701030"/>
                    </a:xfrm>
                    <a:prstGeom prst="rect">
                      <a:avLst/>
                    </a:prstGeom>
                    <a:noFill/>
                    <a:ln>
                      <a:noFill/>
                    </a:ln>
                  </pic:spPr>
                </pic:pic>
              </a:graphicData>
            </a:graphic>
          </wp:inline>
        </w:drawing>
      </w:r>
    </w:p>
    <w:p w14:paraId="66799D96" w14:textId="77777777" w:rsidR="00406F6B" w:rsidRPr="00E06B09" w:rsidRDefault="00406F6B" w:rsidP="00406F6B">
      <w:pPr>
        <w:pStyle w:val="FigCaption"/>
      </w:pPr>
      <w:bookmarkStart w:id="1282" w:name="_Ref400712238"/>
      <w:bookmarkStart w:id="1283" w:name="_Toc419081380"/>
      <w:bookmarkStart w:id="1284" w:name="_Toc423364582"/>
      <w:r>
        <w:t xml:space="preserve">Fig. </w:t>
      </w:r>
      <w:r w:rsidR="00B61899">
        <w:fldChar w:fldCharType="begin"/>
      </w:r>
      <w:r w:rsidR="00B61899">
        <w:instrText xml:space="preserve"> STYLEREF </w:instrText>
      </w:r>
      <w:r w:rsidR="00B61899">
        <w:instrText xml:space="preserve">1 \s </w:instrText>
      </w:r>
      <w:r w:rsidR="00B61899">
        <w:fldChar w:fldCharType="separate"/>
      </w:r>
      <w:r w:rsidR="00762916">
        <w:rPr>
          <w:noProof/>
        </w:rPr>
        <w:t>7</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3</w:t>
      </w:r>
      <w:r w:rsidR="00B61899">
        <w:rPr>
          <w:noProof/>
        </w:rPr>
        <w:fldChar w:fldCharType="end"/>
      </w:r>
      <w:bookmarkEnd w:id="1282"/>
      <w:r w:rsidRPr="00E06B09">
        <w:t xml:space="preserve">. </w:t>
      </w:r>
      <w:r>
        <w:t>Functional diagram of m</w:t>
      </w:r>
      <w:r w:rsidRPr="00E06B09">
        <w:t>emory architecture of CUDA capability 3.5 processor (Kepler architecture). The Stream Processors (SP) can benefit from broadcast mechanism (loading of value from particular memory location to all SP's simultaneously) if the program</w:t>
      </w:r>
      <w:r>
        <w:t>me</w:t>
      </w:r>
      <w:r w:rsidRPr="00E06B09">
        <w:t xml:space="preserve"> is written to take advantage of it. This applies to Constant Cache and Shared Memory. The L2 cache can broadcast its data across multiprocessors.</w:t>
      </w:r>
      <w:bookmarkEnd w:id="1283"/>
      <w:bookmarkEnd w:id="1284"/>
    </w:p>
    <w:p w14:paraId="629F6007" w14:textId="77777777" w:rsidR="00406F6B" w:rsidRDefault="00406F6B" w:rsidP="00406F6B">
      <w:pPr>
        <w:spacing w:after="160" w:line="259" w:lineRule="auto"/>
      </w:pPr>
      <w:r>
        <w:br w:type="page"/>
      </w:r>
    </w:p>
    <w:p w14:paraId="1733D2E6" w14:textId="77777777" w:rsidR="00406F6B" w:rsidRDefault="00406F6B" w:rsidP="00406F6B">
      <w:pPr>
        <w:pStyle w:val="Heading3"/>
        <w:numPr>
          <w:ilvl w:val="2"/>
          <w:numId w:val="1"/>
        </w:numPr>
      </w:pPr>
      <w:bookmarkStart w:id="1285" w:name="_Toc417298510"/>
      <w:bookmarkStart w:id="1286" w:name="_Toc410599271"/>
      <w:bookmarkStart w:id="1287" w:name="_Toc411634968"/>
      <w:bookmarkStart w:id="1288" w:name="_Toc419081264"/>
      <w:bookmarkStart w:id="1289" w:name="_Toc423364467"/>
      <w:bookmarkEnd w:id="1285"/>
      <w:r>
        <w:t>The proposed method</w:t>
      </w:r>
      <w:bookmarkEnd w:id="1286"/>
      <w:bookmarkEnd w:id="1287"/>
      <w:bookmarkEnd w:id="1288"/>
      <w:bookmarkEnd w:id="1289"/>
    </w:p>
    <w:p w14:paraId="3A2E79AD" w14:textId="77777777" w:rsidR="00406F6B" w:rsidRDefault="00406F6B" w:rsidP="00406F6B">
      <w:r>
        <w:t>The process is divided into three phases as follows.</w:t>
      </w:r>
    </w:p>
    <w:p w14:paraId="23FEBD90" w14:textId="77777777" w:rsidR="00406F6B" w:rsidRDefault="00406F6B" w:rsidP="00406F6B">
      <w:pPr>
        <w:pStyle w:val="Heading4"/>
        <w:numPr>
          <w:ilvl w:val="3"/>
          <w:numId w:val="1"/>
        </w:numPr>
      </w:pPr>
      <w:bookmarkStart w:id="1290" w:name="_Toc410599272"/>
      <w:bookmarkStart w:id="1291" w:name="_Toc419081265"/>
      <w:bookmarkStart w:id="1292" w:name="_Toc423364468"/>
      <w:bookmarkStart w:id="1293" w:name="_Toc373674343"/>
      <w:r w:rsidRPr="00792C95">
        <w:t xml:space="preserve">Phase 1: </w:t>
      </w:r>
      <w:r>
        <w:t>Prototype Time of Flight (ToF) points calculation</w:t>
      </w:r>
      <w:bookmarkEnd w:id="1290"/>
      <w:bookmarkEnd w:id="1291"/>
      <w:bookmarkEnd w:id="1292"/>
    </w:p>
    <w:bookmarkEnd w:id="1293"/>
    <w:p w14:paraId="7EBAFD5F" w14:textId="77777777" w:rsidR="00406F6B" w:rsidRDefault="00406F6B" w:rsidP="00406F6B">
      <w:r>
        <w:t>In phase one, there are three steps. These are denoted by letters to avoid confusion with steps in phase three.</w:t>
      </w:r>
    </w:p>
    <w:p w14:paraId="66973153" w14:textId="77777777" w:rsidR="00406F6B" w:rsidRDefault="00406F6B" w:rsidP="00406F6B">
      <w:r>
        <w:t xml:space="preserve">Step A: The imaging space is divided into straight z-lines with z-coordinates going in a general direction away from the probe, as illustrated in </w:t>
      </w:r>
      <w:r>
        <w:fldChar w:fldCharType="begin"/>
      </w:r>
      <w:r>
        <w:instrText xml:space="preserve"> REF _Ref418528001 \h </w:instrText>
      </w:r>
      <w:r>
        <w:fldChar w:fldCharType="separate"/>
      </w:r>
      <w:r w:rsidR="00762916">
        <w:t xml:space="preserve">Fig. </w:t>
      </w:r>
      <w:r w:rsidR="00762916">
        <w:rPr>
          <w:noProof/>
        </w:rPr>
        <w:t>7</w:t>
      </w:r>
      <w:r w:rsidR="00762916">
        <w:t>.</w:t>
      </w:r>
      <w:r w:rsidR="00762916">
        <w:rPr>
          <w:noProof/>
        </w:rPr>
        <w:t>4</w:t>
      </w:r>
      <w:r>
        <w:fldChar w:fldCharType="end"/>
      </w:r>
      <w:r>
        <w:t>. In this implementation, this is the ‘depth’ coordinate related to some arbitrary spatial Cartesian coordinate system in which the probe elements, refracting surface and TFM image volume are described.</w:t>
      </w:r>
    </w:p>
    <w:p w14:paraId="514C3B42" w14:textId="77777777" w:rsidR="00406F6B" w:rsidRDefault="00406F6B" w:rsidP="00406F6B">
      <w:pPr>
        <w:pStyle w:val="Figure"/>
      </w:pPr>
      <w:r w:rsidRPr="00331A05">
        <w:rPr>
          <w:noProof/>
          <w:lang w:eastAsia="en-GB"/>
        </w:rPr>
        <w:t xml:space="preserve"> </w:t>
      </w:r>
      <w:r w:rsidRPr="00331A05">
        <w:rPr>
          <w:noProof/>
          <w:lang w:eastAsia="en-GB"/>
        </w:rPr>
        <w:drawing>
          <wp:inline distT="0" distB="0" distL="0" distR="0" wp14:anchorId="647DB3D3" wp14:editId="4568A22F">
            <wp:extent cx="3960000" cy="3555637"/>
            <wp:effectExtent l="0" t="0" r="2540" b="698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960000" cy="3555637"/>
                    </a:xfrm>
                    <a:prstGeom prst="rect">
                      <a:avLst/>
                    </a:prstGeom>
                    <a:noFill/>
                    <a:ln>
                      <a:noFill/>
                    </a:ln>
                  </pic:spPr>
                </pic:pic>
              </a:graphicData>
            </a:graphic>
          </wp:inline>
        </w:drawing>
      </w:r>
    </w:p>
    <w:p w14:paraId="748A2159" w14:textId="77777777" w:rsidR="00406F6B" w:rsidRPr="00B3331F" w:rsidRDefault="00406F6B" w:rsidP="00406F6B">
      <w:pPr>
        <w:pStyle w:val="FigCaption"/>
        <w:ind w:left="360"/>
        <w:jc w:val="left"/>
        <w:rPr>
          <w:b/>
        </w:rPr>
      </w:pPr>
      <w:bookmarkStart w:id="1294" w:name="_Ref418528001"/>
      <w:bookmarkStart w:id="1295" w:name="_Toc419081381"/>
      <w:bookmarkStart w:id="1296" w:name="_Toc423364583"/>
      <w:r>
        <w:t xml:space="preserve">Fig. </w:t>
      </w:r>
      <w:r w:rsidR="00B61899">
        <w:fldChar w:fldCharType="begin"/>
      </w:r>
      <w:r w:rsidR="00B61899">
        <w:instrText xml:space="preserve"> STYLEREF 1 \s </w:instrText>
      </w:r>
      <w:r w:rsidR="00B61899">
        <w:fldChar w:fldCharType="separate"/>
      </w:r>
      <w:r w:rsidR="00762916">
        <w:rPr>
          <w:noProof/>
        </w:rPr>
        <w:t>7</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4</w:t>
      </w:r>
      <w:r w:rsidR="00B61899">
        <w:rPr>
          <w:noProof/>
        </w:rPr>
        <w:fldChar w:fldCharType="end"/>
      </w:r>
      <w:bookmarkEnd w:id="1294"/>
      <w:r>
        <w:t>. Location of probe, refracting material interface, image buffer, and z-line of pixels inside the buffer. The linear memory locations progress down-first, then right. The third dimension is X.</w:t>
      </w:r>
      <w:bookmarkEnd w:id="1295"/>
      <w:bookmarkEnd w:id="1296"/>
    </w:p>
    <w:p w14:paraId="722E5362" w14:textId="7CEDDFB4" w:rsidR="00406F6B" w:rsidRDefault="00406F6B" w:rsidP="00406F6B">
      <w:r>
        <w:t xml:space="preserve">Step B:  For each z-line and probe element combination, propagation times for a number of points along the z-line are calculated using one of the iterative methods based on Fermat’s principle. For example, there can be a 128-element probe and 1024 vertical lines in the image, giving a total of </w:t>
      </w:r>
      <w:r w:rsidRPr="00727097">
        <w:t>131072</w:t>
      </w:r>
      <w:r>
        <w:t xml:space="preserve"> z-line point sets to be considered. The spatial distribution of the points can be regular or generated using affine transformation</w:t>
      </w:r>
      <w:r w:rsidR="00203DC0">
        <w:fldChar w:fldCharType="begin"/>
      </w:r>
      <w:r w:rsidR="00D66A0F">
        <w:instrText xml:space="preserve"> ADDIN ZOTERO_ITEM CSL_CITATION {"citationID":"2a5cm3hd3b","properties":{"formattedCitation":"[85]","plainCitation":"[85]"},"citationItems":[{"id":2238,"uris":["http://zotero.org/users/115780/items/SVXXHCX9"],"uri":["http://zotero.org/users/115780/items/SVXXHCX9"],"itemData":{"id":2238,"type":"webpage","title":"Affine Transformation","container-title":"Affine Transformation -- from Wolfram MathWorld","URL":"http://mathworld.wolfram.com/AffineTransformation.html","author":[{"family":"Weisstein","given":"Eric W"}],"accessed":{"date-parts":[["2015",6,22]]}}}],"schema":"https://github.com/citation-style-language/schema/raw/master/csl-citation.json"} </w:instrText>
      </w:r>
      <w:r w:rsidR="00203DC0">
        <w:fldChar w:fldCharType="separate"/>
      </w:r>
      <w:r w:rsidR="00D66A0F" w:rsidRPr="00D66A0F">
        <w:rPr>
          <w:rFonts w:ascii="Calibri" w:hAnsi="Calibri"/>
        </w:rPr>
        <w:t>[85]</w:t>
      </w:r>
      <w:r w:rsidR="00203DC0">
        <w:fldChar w:fldCharType="end"/>
      </w:r>
      <w:r>
        <w:t xml:space="preserve"> of Chebychev nodes</w:t>
      </w:r>
      <w:r w:rsidR="00203DC0">
        <w:fldChar w:fldCharType="begin"/>
      </w:r>
      <w:r w:rsidR="00D66A0F">
        <w:instrText xml:space="preserve"> ADDIN ZOTERO_ITEM CSL_CITATION {"citationID":"p2mt9bps1","properties":{"formattedCitation":"[86]","plainCitation":"[86]"},"citationItems":[{"id":2240,"uris":["http://zotero.org/users/115780/items/QADMGDAS"],"uri":["http://zotero.org/users/115780/items/QADMGDAS"],"itemData":{"id":2240,"type":"webpage","title":"Chebyshev Polynomial of the First Kind","container-title":"Chebyshev Polynomial of the First Kind -- from Wolfram MathWorld","genre":"Text","abstract":"The Chebyshev polynomials of the first kind are a set of orthogonal polynomials defined as the solutions to the Chebyshev differential equation and denoted T_n(x). They are used as an approximation to a least squares fit, and are a special case of the Gegenbauer polynomial with alpha=0. They are also intimately connected with trigonometric multiple-angle formulas. The Chebyshev polynomials of the first kind are denoted T_n(x), and are implemented in the Wolfram Language as ChebyshevT[n, x]....","URL":"http://mathworld.wolfram.com/ChebyshevPolynomialoftheFirstKind.html","language":"en","author":[{"family":"Weisstein","given":"Eric W."}],"accessed":{"date-parts":[["2015",6,22]]}}}],"schema":"https://github.com/citation-style-language/schema/raw/master/csl-citation.json"} </w:instrText>
      </w:r>
      <w:r w:rsidR="00203DC0">
        <w:fldChar w:fldCharType="separate"/>
      </w:r>
      <w:r w:rsidR="00D66A0F" w:rsidRPr="00D66A0F">
        <w:rPr>
          <w:rFonts w:ascii="Calibri" w:hAnsi="Calibri"/>
        </w:rPr>
        <w:t>[86]</w:t>
      </w:r>
      <w:r w:rsidR="00203DC0">
        <w:fldChar w:fldCharType="end"/>
      </w:r>
      <w:r w:rsidR="00203DC0">
        <w:t>.</w:t>
      </w:r>
      <w:r>
        <w:t xml:space="preserve"> </w:t>
      </w:r>
    </w:p>
    <w:p w14:paraId="7641C0C6" w14:textId="77777777" w:rsidR="00406F6B" w:rsidRDefault="00406F6B" w:rsidP="00406F6B">
      <w:r>
        <w:t xml:space="preserve">The resulting propagation times are then called the primary ToF=f(z) points, where f(z) is some unknown function that describes the ToF value along the z-line. </w:t>
      </w:r>
    </w:p>
    <w:p w14:paraId="538D549B" w14:textId="77777777" w:rsidR="00406F6B" w:rsidRDefault="00406F6B" w:rsidP="00406F6B">
      <w:r>
        <w:t>Here, the insight begins with realising that along each of the z-lines as proposed, the consecutive ToF values are a monotonically increasing, smooth function of space. Therefore, the unknown f(z) function can be approximated with high accuracy using a polynomial of low order, as described within the next section.</w:t>
      </w:r>
    </w:p>
    <w:p w14:paraId="6FF38EB4" w14:textId="4F023271" w:rsidR="00406F6B" w:rsidRPr="00A76420" w:rsidRDefault="00406F6B" w:rsidP="00406F6B">
      <w:r>
        <w:t xml:space="preserve">Step C:  The physical ToF [seconds] value calculated in step B, is scaled to a normalised value that maps into appropriate fraction of the A-scan. Crucially, this links the spatial location in the TFM image buffer with the temporal location in the FMC data buffer. This single multiplication/offset operation at this point saves </w:t>
      </w:r>
      <w:r w:rsidR="00C60558">
        <w:t>millions</w:t>
      </w:r>
      <w:r>
        <w:t xml:space="preserve"> of processor cycles that would be needed in phase </w:t>
      </w:r>
      <w:r w:rsidR="00C60558">
        <w:t>3</w:t>
      </w:r>
      <w:r>
        <w:t xml:space="preserve"> to execute the same operation.</w:t>
      </w:r>
    </w:p>
    <w:p w14:paraId="6DB68BC5" w14:textId="77777777" w:rsidR="00406F6B" w:rsidRDefault="00406F6B" w:rsidP="00406F6B">
      <w:pPr>
        <w:pStyle w:val="Heading4"/>
        <w:numPr>
          <w:ilvl w:val="3"/>
          <w:numId w:val="1"/>
        </w:numPr>
      </w:pPr>
      <w:bookmarkStart w:id="1297" w:name="_Toc410599273"/>
      <w:bookmarkStart w:id="1298" w:name="_Toc419081266"/>
      <w:bookmarkStart w:id="1299" w:name="_Toc423364469"/>
      <w:r>
        <w:t>Phase 2: C</w:t>
      </w:r>
      <w:r w:rsidRPr="00792C95">
        <w:t>alculat</w:t>
      </w:r>
      <w:r>
        <w:t>ion of interpolant coefficients</w:t>
      </w:r>
      <w:bookmarkEnd w:id="1297"/>
      <w:bookmarkEnd w:id="1298"/>
      <w:bookmarkEnd w:id="1299"/>
    </w:p>
    <w:p w14:paraId="0F1CF27D" w14:textId="77777777" w:rsidR="00406F6B" w:rsidRDefault="00406F6B" w:rsidP="00406F6B">
      <w:r>
        <w:t>It is proposed to interpolate the ToF=f(z) function with a ToF = fi(z) function in order to obtain the intermediate ToF values required for high resolution imaging.</w:t>
      </w:r>
    </w:p>
    <w:p w14:paraId="648F6ADE" w14:textId="77777777" w:rsidR="00406F6B" w:rsidRDefault="00406F6B" w:rsidP="00406F6B">
      <w:r>
        <w:t>A review of a selection of typical interpolating functions has been conducted and it has been concluded that a simple polynomial will offer the best combination of accuracy and computation cost. The polynomial is of form:</w:t>
      </w:r>
    </w:p>
    <w:tbl>
      <w:tblPr>
        <w:tblW w:w="7655" w:type="dxa"/>
        <w:jc w:val="center"/>
        <w:tblLook w:val="04A0" w:firstRow="1" w:lastRow="0" w:firstColumn="1" w:lastColumn="0" w:noHBand="0" w:noVBand="1"/>
      </w:tblPr>
      <w:tblGrid>
        <w:gridCol w:w="851"/>
        <w:gridCol w:w="5386"/>
        <w:gridCol w:w="1418"/>
      </w:tblGrid>
      <w:tr w:rsidR="00406F6B" w14:paraId="72CBFD73" w14:textId="77777777" w:rsidTr="00C60558">
        <w:trPr>
          <w:jc w:val="center"/>
        </w:trPr>
        <w:tc>
          <w:tcPr>
            <w:tcW w:w="851" w:type="dxa"/>
            <w:vAlign w:val="center"/>
          </w:tcPr>
          <w:p w14:paraId="6D03AF19" w14:textId="77777777" w:rsidR="00406F6B" w:rsidRDefault="00406F6B" w:rsidP="009A22D7">
            <w:pPr>
              <w:keepNext/>
              <w:jc w:val="center"/>
              <w:rPr>
                <w:rStyle w:val="MathematicaFormatTextForm"/>
              </w:rPr>
            </w:pPr>
          </w:p>
        </w:tc>
        <w:tc>
          <w:tcPr>
            <w:tcW w:w="5386" w:type="dxa"/>
            <w:vAlign w:val="center"/>
          </w:tcPr>
          <w:p w14:paraId="416133DD" w14:textId="77777777" w:rsidR="00406F6B" w:rsidRDefault="00406F6B" w:rsidP="009A22D7">
            <w:pPr>
              <w:keepNext/>
              <w:jc w:val="center"/>
              <w:rPr>
                <w:rStyle w:val="MathematicaFormatTextForm"/>
              </w:rPr>
            </w:pPr>
            <m:oMathPara>
              <m:oMath>
                <m:r>
                  <w:rPr>
                    <w:rFonts w:ascii="Cambria Math" w:hAnsi="Cambria Math"/>
                  </w:rPr>
                  <m:t>fi</m:t>
                </m:r>
                <m:d>
                  <m:dPr>
                    <m:ctrlPr>
                      <w:rPr>
                        <w:rFonts w:ascii="Cambria Math" w:hAnsi="Cambria Math"/>
                        <w:i/>
                      </w:rPr>
                    </m:ctrlPr>
                  </m:dPr>
                  <m:e>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n</m:t>
                        </m:r>
                      </m:sup>
                    </m:sSup>
                  </m:e>
                </m:nary>
              </m:oMath>
            </m:oMathPara>
          </w:p>
        </w:tc>
        <w:tc>
          <w:tcPr>
            <w:tcW w:w="1418" w:type="dxa"/>
            <w:vAlign w:val="center"/>
          </w:tcPr>
          <w:p w14:paraId="490F80C6" w14:textId="77777777" w:rsidR="00406F6B" w:rsidRDefault="00406F6B" w:rsidP="009A22D7">
            <w:pPr>
              <w:pStyle w:val="EquationCaption"/>
              <w:rPr>
                <w:rStyle w:val="MathematicaFormatTextForm"/>
              </w:rPr>
            </w:pPr>
            <w:r>
              <w:t xml:space="preserve">Equation. </w:t>
            </w:r>
            <w:r w:rsidR="00B61899">
              <w:fldChar w:fldCharType="begin"/>
            </w:r>
            <w:r w:rsidR="00B61899">
              <w:instrText xml:space="preserve"> STYLEREF 1 \s </w:instrText>
            </w:r>
            <w:r w:rsidR="00B61899">
              <w:fldChar w:fldCharType="separate"/>
            </w:r>
            <w:r w:rsidR="00762916">
              <w:rPr>
                <w:noProof/>
              </w:rPr>
              <w:t>7</w:t>
            </w:r>
            <w:r w:rsidR="00B61899">
              <w:rPr>
                <w:noProof/>
              </w:rPr>
              <w:fldChar w:fldCharType="end"/>
            </w:r>
            <w:r>
              <w:t>.</w:t>
            </w:r>
            <w:r w:rsidR="00B61899">
              <w:fldChar w:fldCharType="begin"/>
            </w:r>
            <w:r w:rsidR="00B61899">
              <w:instrText xml:space="preserve"> SEQ Equation \* ARABIC \s 1 </w:instrText>
            </w:r>
            <w:r w:rsidR="00B61899">
              <w:fldChar w:fldCharType="separate"/>
            </w:r>
            <w:r w:rsidR="00762916">
              <w:rPr>
                <w:noProof/>
              </w:rPr>
              <w:t>6</w:t>
            </w:r>
            <w:r w:rsidR="00B61899">
              <w:rPr>
                <w:noProof/>
              </w:rPr>
              <w:fldChar w:fldCharType="end"/>
            </w:r>
          </w:p>
        </w:tc>
      </w:tr>
    </w:tbl>
    <w:p w14:paraId="16C71699" w14:textId="77777777" w:rsidR="00406F6B" w:rsidRDefault="00406F6B" w:rsidP="00406F6B">
      <w:r>
        <w:t xml:space="preserve">Where N is the order of the polynomial, and </w:t>
      </w:r>
      <m:oMath>
        <m:sSub>
          <m:sSubPr>
            <m:ctrlPr>
              <w:rPr>
                <w:rFonts w:ascii="Cambria Math" w:hAnsi="Cambria Math"/>
                <w:i/>
              </w:rPr>
            </m:ctrlPr>
          </m:sSubPr>
          <m:e>
            <m:r>
              <w:rPr>
                <w:rFonts w:ascii="Cambria Math" w:hAnsi="Cambria Math"/>
              </w:rPr>
              <m:t>a</m:t>
            </m:r>
          </m:e>
          <m:sub>
            <m:r>
              <w:rPr>
                <w:rFonts w:ascii="Cambria Math" w:hAnsi="Cambria Math"/>
              </w:rPr>
              <m:t>n</m:t>
            </m:r>
          </m:sub>
        </m:sSub>
      </m:oMath>
      <w:r>
        <w:rPr>
          <w:rFonts w:eastAsiaTheme="minorEastAsia"/>
        </w:rPr>
        <w:t xml:space="preserve"> are interpolant coefficients.</w:t>
      </w:r>
    </w:p>
    <w:p w14:paraId="6EBA9BC2" w14:textId="77777777" w:rsidR="00406F6B" w:rsidRDefault="00406F6B" w:rsidP="00406F6B">
      <w:r>
        <w:t xml:space="preserve">A transformation is used to process primary ToF=f(z) function samples into interpolating polynomial coefficients. This is executed using a specialised, non-branching solver as detailed in section </w:t>
      </w:r>
      <w:r>
        <w:fldChar w:fldCharType="begin"/>
      </w:r>
      <w:r>
        <w:instrText xml:space="preserve"> REF _Ref410489654 \r \h </w:instrText>
      </w:r>
      <w:r>
        <w:fldChar w:fldCharType="separate"/>
      </w:r>
      <w:r w:rsidR="00762916">
        <w:t>7.3.4</w:t>
      </w:r>
      <w:r>
        <w:fldChar w:fldCharType="end"/>
      </w:r>
      <w:r>
        <w:t xml:space="preserve">. </w:t>
      </w:r>
    </w:p>
    <w:p w14:paraId="07F659D1" w14:textId="77777777" w:rsidR="00406F6B" w:rsidRDefault="00406F6B" w:rsidP="00406F6B">
      <w:r>
        <w:t>At this point, the minimal order of the polynomial is selected which provides the requested accuracy of the approximation.</w:t>
      </w:r>
      <w:r w:rsidRPr="009220EC">
        <w:t xml:space="preserve"> </w:t>
      </w:r>
      <w:r>
        <w:t>To facilitate this, the prototype ToF data points obtained in phase one are divided into two groups. One group is used to fit an interpolating polynomial of tentative order, and the second is used to estimate the error of the interpolation (if requested by the user). Selecting minimal order of the polynomial has the additional benefit of stabilising the solution.</w:t>
      </w:r>
    </w:p>
    <w:p w14:paraId="10E04F9D" w14:textId="77777777" w:rsidR="00406F6B" w:rsidRDefault="00406F6B" w:rsidP="00406F6B">
      <w:r>
        <w:t xml:space="preserve">The final interpolant coefficient database is segmented and optimised for loading into the GPU’s on-chip shared memory, enabling rapid retrieval of the coefficients to the SP's using the broadcast feature, as detailed in section </w:t>
      </w:r>
      <w:r>
        <w:fldChar w:fldCharType="begin"/>
      </w:r>
      <w:r>
        <w:instrText xml:space="preserve"> REF _Ref417298803 \r \h </w:instrText>
      </w:r>
      <w:r>
        <w:fldChar w:fldCharType="separate"/>
      </w:r>
      <w:r w:rsidR="00762916">
        <w:t>7.3.2.3</w:t>
      </w:r>
      <w:r>
        <w:fldChar w:fldCharType="end"/>
      </w:r>
    </w:p>
    <w:p w14:paraId="085B05B7" w14:textId="186EBCC0" w:rsidR="00406F6B" w:rsidRDefault="00406F6B" w:rsidP="00406F6B">
      <w:r>
        <w:t>For a given probe, surface and image parameter combination, a set of interpolant coefficients can be calculated once and stored for multiple reuse in phase three If the probe-refracting surface configuration is changing (for example, when the probe is moving against the refracting surface),</w:t>
      </w:r>
      <w:r w:rsidR="00D003B4">
        <w:t xml:space="preserve"> </w:t>
      </w:r>
      <w:r>
        <w:t>a re</w:t>
      </w:r>
      <w:r w:rsidR="00904685">
        <w:t>-</w:t>
      </w:r>
      <w:r>
        <w:t xml:space="preserve">calculation of this database is necessary. Still, this is a relatively cheap process when compared to phase three. </w:t>
      </w:r>
    </w:p>
    <w:p w14:paraId="26F7027E" w14:textId="77777777" w:rsidR="00406F6B" w:rsidRDefault="00406F6B" w:rsidP="00406F6B">
      <w:pPr>
        <w:pStyle w:val="Heading4"/>
        <w:numPr>
          <w:ilvl w:val="3"/>
          <w:numId w:val="1"/>
        </w:numPr>
      </w:pPr>
      <w:bookmarkStart w:id="1300" w:name="_Toc373674344"/>
      <w:bookmarkStart w:id="1301" w:name="_Toc410599274"/>
      <w:bookmarkStart w:id="1302" w:name="_Ref417298803"/>
      <w:bookmarkStart w:id="1303" w:name="_Toc419081267"/>
      <w:bookmarkStart w:id="1304" w:name="_Toc423364470"/>
      <w:r w:rsidRPr="00792C95">
        <w:t xml:space="preserve">Phase </w:t>
      </w:r>
      <w:r>
        <w:t>3</w:t>
      </w:r>
      <w:r w:rsidRPr="00792C95">
        <w:t xml:space="preserve">: </w:t>
      </w:r>
      <w:r>
        <w:t xml:space="preserve">Signal </w:t>
      </w:r>
      <w:bookmarkEnd w:id="1300"/>
      <w:r>
        <w:t>accumulation</w:t>
      </w:r>
      <w:bookmarkEnd w:id="1301"/>
      <w:bookmarkEnd w:id="1302"/>
      <w:bookmarkEnd w:id="1303"/>
      <w:bookmarkEnd w:id="1304"/>
    </w:p>
    <w:p w14:paraId="6D275A69" w14:textId="77777777" w:rsidR="00406F6B" w:rsidRDefault="00406F6B" w:rsidP="00406F6B">
      <w:r>
        <w:t>In this third and final phase, the values of pixels in the final image are calculated and stored into the output buffer.</w:t>
      </w:r>
    </w:p>
    <w:p w14:paraId="19C468A8" w14:textId="77777777" w:rsidR="00406F6B" w:rsidRDefault="00406F6B" w:rsidP="00406F6B">
      <w:r w:rsidRPr="006B26A7">
        <w:t>In the GPU, during parallel process</w:t>
      </w:r>
      <w:r>
        <w:t>ing</w:t>
      </w:r>
      <w:r w:rsidRPr="006B26A7">
        <w:t xml:space="preserve">, each thread </w:t>
      </w:r>
      <w:r>
        <w:t xml:space="preserve">is </w:t>
      </w:r>
      <w:r w:rsidRPr="006B26A7">
        <w:t xml:space="preserve">responsible for a single pixel of the image. The process for each pixel can be described by dividing it into </w:t>
      </w:r>
      <w:r>
        <w:t xml:space="preserve">10 </w:t>
      </w:r>
      <w:r w:rsidRPr="006B26A7">
        <w:t>steps</w:t>
      </w:r>
      <w:r>
        <w:t>,</w:t>
      </w:r>
      <w:r w:rsidRPr="006B26A7">
        <w:t xml:space="preserve"> as depicted in </w:t>
      </w:r>
      <w:r>
        <w:fldChar w:fldCharType="begin"/>
      </w:r>
      <w:r>
        <w:instrText xml:space="preserve"> REF _Ref400712816 \h </w:instrText>
      </w:r>
      <w:r>
        <w:fldChar w:fldCharType="separate"/>
      </w:r>
      <w:r w:rsidR="00762916">
        <w:t xml:space="preserve">Fig. </w:t>
      </w:r>
      <w:r w:rsidR="00762916">
        <w:rPr>
          <w:noProof/>
        </w:rPr>
        <w:t>7</w:t>
      </w:r>
      <w:r w:rsidR="00762916">
        <w:t>.</w:t>
      </w:r>
      <w:r w:rsidR="00762916">
        <w:rPr>
          <w:noProof/>
        </w:rPr>
        <w:t>6</w:t>
      </w:r>
      <w:r>
        <w:fldChar w:fldCharType="end"/>
      </w:r>
      <w:r>
        <w:t>.</w:t>
      </w:r>
    </w:p>
    <w:p w14:paraId="1EEFA7E9" w14:textId="77777777" w:rsidR="00406F6B" w:rsidRDefault="00406F6B" w:rsidP="00406F6B">
      <w:pPr>
        <w:pStyle w:val="Figure"/>
      </w:pPr>
      <w:r>
        <w:rPr>
          <w:noProof/>
          <w:lang w:eastAsia="en-GB"/>
        </w:rPr>
        <w:drawing>
          <wp:inline distT="0" distB="0" distL="0" distR="0" wp14:anchorId="5A22BA91" wp14:editId="015C302F">
            <wp:extent cx="5056909" cy="423310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26469" t="22104" r="25300" b="4053"/>
                    <a:stretch/>
                  </pic:blipFill>
                  <pic:spPr bwMode="auto">
                    <a:xfrm>
                      <a:off x="0" y="0"/>
                      <a:ext cx="5062839" cy="4238066"/>
                    </a:xfrm>
                    <a:prstGeom prst="rect">
                      <a:avLst/>
                    </a:prstGeom>
                    <a:ln>
                      <a:noFill/>
                    </a:ln>
                    <a:extLst>
                      <a:ext uri="{53640926-AAD7-44D8-BBD7-CCE9431645EC}">
                        <a14:shadowObscured xmlns:a14="http://schemas.microsoft.com/office/drawing/2010/main"/>
                      </a:ext>
                    </a:extLst>
                  </pic:spPr>
                </pic:pic>
              </a:graphicData>
            </a:graphic>
          </wp:inline>
        </w:drawing>
      </w:r>
    </w:p>
    <w:p w14:paraId="6B0955EE" w14:textId="77777777" w:rsidR="00406F6B" w:rsidRDefault="00406F6B" w:rsidP="00406F6B">
      <w:pPr>
        <w:pStyle w:val="Figure"/>
      </w:pPr>
      <w:r>
        <w:rPr>
          <w:noProof/>
          <w:lang w:eastAsia="en-GB"/>
        </w:rPr>
        <w:drawing>
          <wp:inline distT="0" distB="0" distL="0" distR="0" wp14:anchorId="48B136F1" wp14:editId="51959A69">
            <wp:extent cx="5056505" cy="1426193"/>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26832" t="44432" r="26032" b="31252"/>
                    <a:stretch/>
                  </pic:blipFill>
                  <pic:spPr bwMode="auto">
                    <a:xfrm>
                      <a:off x="0" y="0"/>
                      <a:ext cx="5096107" cy="1437363"/>
                    </a:xfrm>
                    <a:prstGeom prst="rect">
                      <a:avLst/>
                    </a:prstGeom>
                    <a:ln>
                      <a:noFill/>
                    </a:ln>
                    <a:extLst>
                      <a:ext uri="{53640926-AAD7-44D8-BBD7-CCE9431645EC}">
                        <a14:shadowObscured xmlns:a14="http://schemas.microsoft.com/office/drawing/2010/main"/>
                      </a:ext>
                    </a:extLst>
                  </pic:spPr>
                </pic:pic>
              </a:graphicData>
            </a:graphic>
          </wp:inline>
        </w:drawing>
      </w:r>
    </w:p>
    <w:p w14:paraId="603285D1" w14:textId="77777777" w:rsidR="00406F6B" w:rsidRDefault="00406F6B" w:rsidP="00406F6B">
      <w:pPr>
        <w:pStyle w:val="FigCaption"/>
      </w:pPr>
      <w:bookmarkStart w:id="1305" w:name="_Toc419081382"/>
      <w:bookmarkStart w:id="1306" w:name="_Toc423364584"/>
      <w:r>
        <w:t xml:space="preserve">Fig. </w:t>
      </w:r>
      <w:r w:rsidR="00B61899">
        <w:fldChar w:fldCharType="begin"/>
      </w:r>
      <w:r w:rsidR="00B61899">
        <w:instrText xml:space="preserve"> STYLEREF 1 \s </w:instrText>
      </w:r>
      <w:r w:rsidR="00B61899">
        <w:fldChar w:fldCharType="separate"/>
      </w:r>
      <w:r w:rsidR="00762916">
        <w:rPr>
          <w:noProof/>
        </w:rPr>
        <w:t>7</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5</w:t>
      </w:r>
      <w:r w:rsidR="00B61899">
        <w:rPr>
          <w:noProof/>
        </w:rPr>
        <w:fldChar w:fldCharType="end"/>
      </w:r>
      <w:r>
        <w:t>. Schematic of per-pixel computation kernel and memory access pattern. There are 10 algorithm steps per pixel. SP - Streaming Processor (also known as CUDA core). TEX – texturing unit.  Shared – shared memory module. TEX cache – texturing unit local cache, if present. L2 – L2 on-chip cache buffering the device global memory access. Constant cache – the on-chip, per-Multiprocessor constant cache (also known as the code cache). Global memory – device global memory.</w:t>
      </w:r>
      <w:bookmarkEnd w:id="1305"/>
      <w:bookmarkEnd w:id="1306"/>
    </w:p>
    <w:p w14:paraId="0D449498" w14:textId="77777777" w:rsidR="00406F6B" w:rsidRDefault="00406F6B" w:rsidP="00406F6B"/>
    <w:p w14:paraId="1B0553C0" w14:textId="77777777" w:rsidR="00406F6B" w:rsidRDefault="00406F6B" w:rsidP="00406F6B">
      <w:r>
        <w:t>The thread block size is configured in such a way that all the active threads in a block process consecutive pixels that come from the same z-line of the image. This allows the threads of the thread block to take a couple of advantages from the GPU’s memory architecture, as described below.</w:t>
      </w:r>
    </w:p>
    <w:p w14:paraId="366ABFFF" w14:textId="77777777" w:rsidR="00406F6B" w:rsidRDefault="00406F6B" w:rsidP="00406F6B">
      <w:r>
        <w:t>For this implementation, a list that describes which A-scans out of the FMC buffer to use in each iteration (step B) is employed. This allows for the use of a single-code base to effectively execute ‘Sparse FMC imaging’’ where some (or most) FMC signals are not acquired. This table is loaded through the Constant Cache, also benefiting from the broadcast mechanism in a similar way as the interpolant coefficient table. Additionally, this table could be used to alter the order of integration of the A-scans, which may come handy if nonlinear integration is considered.</w:t>
      </w:r>
    </w:p>
    <w:p w14:paraId="38546BE9" w14:textId="77777777" w:rsidR="00406F6B" w:rsidRDefault="00406F6B" w:rsidP="00406F6B">
      <w:r>
        <w:t xml:space="preserve">Inside the thread for given pixel, firstly, the pixel’s z-coordinate is calculated from the thread (and pixel’s) index, as this is faster than storing the z-coordinates in a separate memory region. Then, the outermost and only loop processes the list of A-scans, to be taken into account for the pixel. </w:t>
      </w:r>
    </w:p>
    <w:p w14:paraId="19BC8E0F" w14:textId="77777777" w:rsidR="00406F6B" w:rsidRDefault="00406F6B" w:rsidP="00406F6B">
      <w:r>
        <w:t>For each A-scan, the thread utilises the pixel’s z-coordinate and the polynomial coefficients obtained in phase two (which were loaded into shared memory here in step A of phase three), to calculate the respective transmitter-to-pixel and pixel-to-receiver propagation time (step 5). As explained in the section above, the resulting propagation time is already scaled to map onto the sample address in the FMC buffer.</w:t>
      </w:r>
    </w:p>
    <w:p w14:paraId="71A282B4" w14:textId="77777777" w:rsidR="00406F6B" w:rsidRDefault="00406F6B" w:rsidP="00406F6B">
      <w:r>
        <w:t>At this point, the reader should note one particular feature of GPU architecture. That is, shared memory broadcast (</w:t>
      </w:r>
      <w:r>
        <w:fldChar w:fldCharType="begin"/>
      </w:r>
      <w:r>
        <w:instrText xml:space="preserve"> REF _Ref400712238 \h </w:instrText>
      </w:r>
      <w:r>
        <w:fldChar w:fldCharType="separate"/>
      </w:r>
      <w:r w:rsidR="00762916">
        <w:t xml:space="preserve">Fig. </w:t>
      </w:r>
      <w:r w:rsidR="00762916">
        <w:rPr>
          <w:noProof/>
        </w:rPr>
        <w:t>7</w:t>
      </w:r>
      <w:r w:rsidR="00762916">
        <w:t>.</w:t>
      </w:r>
      <w:r w:rsidR="00762916">
        <w:rPr>
          <w:noProof/>
        </w:rPr>
        <w:t>3</w:t>
      </w:r>
      <w:r>
        <w:fldChar w:fldCharType="end"/>
      </w:r>
      <w:r>
        <w:t>). The interpolant coefficients corresponding to a single z</w:t>
      </w:r>
      <w:r>
        <w:noBreakHyphen/>
        <w:t>line of the final image are loaded from device memory into shared memory only once (step 1) at the beginning of the thread block, and from there the values are repeatedly broadcast to all threads (step 4) as needed, using the pointer loaded in step 3. This is possible because for each pixel (thread) in the z</w:t>
      </w:r>
      <w:r>
        <w:noBreakHyphen/>
        <w:t>line, consecutive A</w:t>
      </w:r>
      <w:r>
        <w:noBreakHyphen/>
        <w:t xml:space="preserve">scans are processed simultaneously in lockstep across all active threads of the thread block. One could describe this operation as ‘user-managed caching’. The first effect is that the required information regarding z-line is efficiently distributed to all the threads just as they need it, at an extremely high cumulative data-rate and extremely low latency. The second effect is that a few cycles later, the request for A-scan samples is sent simultaneously to the memory controller, which provides it with  the opportunity to optimise the global memory access request, as detailed later within this section. </w:t>
      </w:r>
    </w:p>
    <w:p w14:paraId="027D2882" w14:textId="724BB7C7" w:rsidR="00406F6B" w:rsidRDefault="00406F6B" w:rsidP="00406F6B">
      <w:r>
        <w:t>Again, the threads calculate the ToF using the Horner’s Rule</w:t>
      </w:r>
      <w:r w:rsidR="00203DC0">
        <w:t xml:space="preserve"> </w:t>
      </w:r>
      <w:r w:rsidR="00203DC0">
        <w:fldChar w:fldCharType="begin"/>
      </w:r>
      <w:r w:rsidR="00D66A0F">
        <w:instrText xml:space="preserve"> ADDIN ZOTERO_ITEM CSL_CITATION {"citationID":"1d57536jdn","properties":{"formattedCitation":"[87]","plainCitation":"[87]"},"citationItems":[{"id":2216,"uris":["http://zotero.org/users/115780/items/HAPDN7M2"],"uri":["http://zotero.org/users/115780/items/HAPDN7M2"],"itemData":{"id":2216,"type":"book","title":"Polynomials and Polynomial Inequalities","publisher":"Springer","publisher-place":"New York","number-of-pages":"480","edition":"1995 edition","source":"Amazon","event-place":"New York","abstract":"After an introduction to the geometry of polynomials and a discussion of refinements of the Fundamental Theorem of Algebra, the book turns to a consideration of various special polynomials. Chebyshev and Descartes systems are then introduced, and Müntz systems and rational systems are examined in detail. Subsequent chapters discuss denseness questions and the inequalities satisfied by polynomials and rational functions. Appendices on algorithms and computational concerns, on the interpolation theorem, and on orthogonality and irrationality round off the text. The book is self-contained and assumes at most a senior-undergraduate familiarity with real and complex analysis.","ISBN":"9780387945095","language":"English","author":[{"family":"Borwein","given":"Peter"},{"family":"Erdelyi","given":"Tamas"}],"issued":{"date-parts":[["1995",9,27]]}}}],"schema":"https://github.com/citation-style-language/schema/raw/master/csl-citation.json"} </w:instrText>
      </w:r>
      <w:r w:rsidR="00203DC0">
        <w:fldChar w:fldCharType="separate"/>
      </w:r>
      <w:r w:rsidR="00D66A0F" w:rsidRPr="00D66A0F">
        <w:rPr>
          <w:rFonts w:ascii="Calibri" w:hAnsi="Calibri"/>
        </w:rPr>
        <w:t>[87]</w:t>
      </w:r>
      <w:r w:rsidR="00203DC0">
        <w:fldChar w:fldCharType="end"/>
      </w:r>
      <w:r>
        <w:t xml:space="preserve"> for polynomials (step 5), providing their respective pixel coordinate as a parameter. The Horner’ Rule method maps to a short series of very efficient FMA (Fused Multiply Accumulate) instructions, with no loop. The code is specialised for a specific polynomial order so that no jumps are required. This effectively re</w:t>
      </w:r>
      <w:r>
        <w:noBreakHyphen/>
        <w:t xml:space="preserve">creates (estimates) the ToF value for each spatial location as needed. As detailed in step C of phase one, the ToF is already scaled so the resulting value is a pointer that the texturing unit can use to load the appropriate sample value from the FMC buffer (step 6). </w:t>
      </w:r>
    </w:p>
    <w:p w14:paraId="1687B31C" w14:textId="77777777" w:rsidR="00406F6B" w:rsidRDefault="00406F6B" w:rsidP="00406F6B">
      <w:r>
        <w:t>Here, another feature of GPU comes useful to accelerate the retrieval of ultrasonic signal data. It would normally appear that a random memory access is required for the FMC sample (A-scan sample) retrieval step. However, since all the threads evaluate ToFs for a given transmit/receive pair (A-scan) simultaneously, and beginning from the top pixel down, they will request A-scan data that resides at neighbouring and progressing memory locations, albeit with non-integer stride. The texturing units can load requested A-scan data through L2 cache. This is very efficient because typically, an entire A-scan will fit in the L2 cache at once, requiring that its relevant section is loaded from the global memory only once. From there, the data block is broadcast to the texturing units that request it. This way, the data is efficiently distributed to the texturing units, which in turn operate their own, smaller texture blending cache (depending on the GPU model). The data from L2 cache is reused many times; less, depending on the effect of the L1 and texturing unit cache, or more if there are multiple thread blocks operating in parallel. In many cases, reloading the data from the global memory is avoided.</w:t>
      </w:r>
    </w:p>
    <w:p w14:paraId="6EEEEF45" w14:textId="2A330DFA" w:rsidR="00406F6B" w:rsidRDefault="00406F6B" w:rsidP="00406F6B">
      <w:r>
        <w:t>To continue, the texturing units select appropriate samples from the A-scan buffer and provide an additional service of interpolation between A-scan samples (super sampling) if necessary, thus maximising the parallel spread of the computations across the GPU chip. Some publications call this operation ‘free’ because as it progresses</w:t>
      </w:r>
      <w:r w:rsidR="00C4102E">
        <w:t>,</w:t>
      </w:r>
      <w:r>
        <w:t xml:space="preserve"> the main CUDA cores are executing other threads, preparing a new batch of requests for the texturing units (grey blocks in </w:t>
      </w:r>
      <w:r>
        <w:fldChar w:fldCharType="begin"/>
      </w:r>
      <w:r>
        <w:instrText xml:space="preserve"> REF _Ref400712816 \h </w:instrText>
      </w:r>
      <w:r>
        <w:fldChar w:fldCharType="separate"/>
      </w:r>
      <w:r w:rsidR="00762916">
        <w:t xml:space="preserve">Fig. </w:t>
      </w:r>
      <w:r w:rsidR="00762916">
        <w:rPr>
          <w:noProof/>
        </w:rPr>
        <w:t>7</w:t>
      </w:r>
      <w:r w:rsidR="00762916">
        <w:t>.</w:t>
      </w:r>
      <w:r w:rsidR="00762916">
        <w:rPr>
          <w:noProof/>
        </w:rPr>
        <w:t>6</w:t>
      </w:r>
      <w:r>
        <w:fldChar w:fldCharType="end"/>
      </w:r>
      <w:r>
        <w:t xml:space="preserve"> between step 6 and 8).</w:t>
      </w:r>
    </w:p>
    <w:p w14:paraId="5F5E2074" w14:textId="571A57A0" w:rsidR="00406F6B" w:rsidRDefault="00406F6B" w:rsidP="00406F6B">
      <w:r>
        <w:t xml:space="preserve">Finally, the threads integrate the A-scan samples they received from the texturing units. At this point, the integration operation can be summation (as in classic Synthetic Aperture beam-forming), but it can also be a different operation. For example, multiplication </w:t>
      </w:r>
      <w:r>
        <w:fldChar w:fldCharType="begin"/>
      </w:r>
      <w:r w:rsidR="00D66A0F">
        <w:instrText xml:space="preserve"> ADDIN ZOTERO_ITEM CSL_CITATION {"citationID":"2kood176p7","properties":{"formattedCitation":"[88]","plainCitation":"[88]"},"citationItems":[{"id":42,"uris":["http://zotero.org/groups/106258/items/9QP25REU"],"uri":["http://zotero.org/groups/106258/items/9QP25REU"],"itemData":{"id":42,"type":"article-journal","title":"Rapid distributed data collection and processing with arrays – the next step beyond full waveform capture","source":"Google Scholar","URL":"http://www.diagnosticsonar.com/english/industrial/publications/RapidDDCandProcWithArraysPaper.pdf","author":[{"family":"Pettigrew","given":"Irene G."},{"family":"Kirk","given":"Katherine J."},{"family":"Cochran","given":"Sandy"},{"family":"Sensors","given":"Microscale"}],"accessed":{"date-parts":[["2013",5,27]]}}}],"schema":"https://github.com/citation-style-language/schema/raw/master/csl-citation.json"} </w:instrText>
      </w:r>
      <w:r>
        <w:fldChar w:fldCharType="separate"/>
      </w:r>
      <w:r w:rsidR="00D66A0F" w:rsidRPr="00D66A0F">
        <w:rPr>
          <w:rFonts w:ascii="Calibri" w:hAnsi="Calibri"/>
        </w:rPr>
        <w:t>[88]</w:t>
      </w:r>
      <w:r>
        <w:fldChar w:fldCharType="end"/>
      </w:r>
      <w:r>
        <w:t xml:space="preserve">, phase coherence factor calculation </w:t>
      </w:r>
      <w:r>
        <w:fldChar w:fldCharType="begin"/>
      </w:r>
      <w:r w:rsidR="00D66A0F">
        <w:instrText xml:space="preserve"> ADDIN ZOTERO_ITEM CSL_CITATION {"citationID":"29a36f1tgk","properties":{"formattedCitation":"[89]","plainCitation":"[89]"},"citationItems":[{"id":521,"uris":["http://zotero.org/users/115780/items/HZSR65BD"],"uri":["http://zotero.org/users/115780/items/HZSR65BD"],"itemData":{"id":521,"type":"article-journal","title":"Phase Coherence Imaging","container-title":"Ultrasonics, Ferroelectrics and Frequency Control, IEEE Transactions on","page":"958 -974","volume":"56","issue":"5","source":"IEEE Xplore","abstract":"A new method for grating and side lobes suppression in ultrasound images is presented. It is based on an analysis of the phase diversity at the aperture data. Two coherence factors, namely the phase coherence factor (PCF) and the sign coherence factor (SCF), are proposed to weight the coherent sum output. Different from other approaches, phase rather than amplitude information is used to perform the correction action.","DOI":"10.1109/TUFFC.2009.1128","ISSN":"0885-3010","author":[{"family":"Camacho","given":"J."},{"family":"Parrilla","given":"M."},{"family":"Fritsch","given":"C."}],"issued":{"date-parts":[["2009",5]]}}}],"schema":"https://github.com/citation-style-language/schema/raw/master/csl-citation.json"} </w:instrText>
      </w:r>
      <w:r>
        <w:fldChar w:fldCharType="separate"/>
      </w:r>
      <w:r w:rsidR="00D66A0F" w:rsidRPr="00D66A0F">
        <w:rPr>
          <w:rFonts w:ascii="Calibri" w:hAnsi="Calibri"/>
        </w:rPr>
        <w:t>[89]</w:t>
      </w:r>
      <w:r>
        <w:fldChar w:fldCharType="end"/>
      </w:r>
      <w:r>
        <w:t xml:space="preserve">, or CAPON adaptive apodising </w:t>
      </w:r>
      <w:r>
        <w:fldChar w:fldCharType="begin"/>
      </w:r>
      <w:r w:rsidR="00D66A0F">
        <w:instrText xml:space="preserve"> ADDIN ZOTERO_ITEM CSL_CITATION {"citationID":"RgCmIUJN","properties":{"formattedCitation":"[90]","plainCitation":"[90]"},"citationItems":[{"id":1957,"uris":["http://zotero.org/users/115780/items/6ZFA6UJS"],"uri":["http://zotero.org/users/115780/items/6ZFA6UJS"],"itemData":{"id":1957,"type":"article-journal","title":"Ultrasound Nondestructive Evaluation (NDE) Imaging with Transducer Arrays and Adaptive Processing","container-title":"Sensors","page":"42-54","volume":"12","issue":"12","source":"CrossRef","DOI":"10.3390/s120100042","ISSN":"1424-8220","language":"en","author":[{"family":"Li","given":"Minghui"},{"family":"Hayward","given":"Gordon"}],"issued":{"date-parts":[["2011",12,22]]},"accessed":{"date-parts":[["2014",10,9]]}}}],"schema":"https://github.com/citation-style-language/schema/raw/master/csl-citation.json"} </w:instrText>
      </w:r>
      <w:r>
        <w:fldChar w:fldCharType="separate"/>
      </w:r>
      <w:r w:rsidR="00D66A0F" w:rsidRPr="00D66A0F">
        <w:rPr>
          <w:rFonts w:ascii="Calibri" w:hAnsi="Calibri"/>
        </w:rPr>
        <w:t>[90]</w:t>
      </w:r>
      <w:r>
        <w:fldChar w:fldCharType="end"/>
      </w:r>
      <w:r>
        <w:t>, or other. Since the ToF calculation operation uses only a few hardware registers, there is register space remaining for implementing more advanced integration methods.</w:t>
      </w:r>
    </w:p>
    <w:p w14:paraId="390FDBAE" w14:textId="77777777" w:rsidR="00406F6B" w:rsidRDefault="00406F6B" w:rsidP="00406F6B">
      <w:r>
        <w:t xml:space="preserve">Upon completion of integrating all the A-scans, threads store the computed pixel value in the final image buffer, which resides in the global memory (step 10). Again, this is an operation benefiting from the fact that neighbouring threads process neighbouring pixels in lockstep. The memory-write operation is well coalesced and parallel and exploits full width of the main memory bus. </w:t>
      </w:r>
    </w:p>
    <w:p w14:paraId="306B7E60" w14:textId="77777777" w:rsidR="00406F6B" w:rsidRPr="00E56EA0" w:rsidRDefault="00406F6B" w:rsidP="00406F6B">
      <w:pPr>
        <w:rPr>
          <w:lang w:eastAsia="en-GB"/>
        </w:rPr>
      </w:pPr>
      <w:r>
        <w:t xml:space="preserve">Importantly, no synchronisation nor atomic operations are ever required because by design, no memory write race ever occurs. </w:t>
      </w:r>
      <w:bookmarkStart w:id="1307" w:name="_Ref357463542"/>
    </w:p>
    <w:p w14:paraId="26DBEC63" w14:textId="77777777" w:rsidR="00406F6B" w:rsidRPr="00F61373" w:rsidRDefault="00406F6B" w:rsidP="00406F6B">
      <w:pPr>
        <w:pStyle w:val="Heading3"/>
        <w:numPr>
          <w:ilvl w:val="2"/>
          <w:numId w:val="1"/>
        </w:numPr>
      </w:pPr>
      <w:bookmarkStart w:id="1308" w:name="_Toc373674345"/>
      <w:bookmarkStart w:id="1309" w:name="_Toc410599275"/>
      <w:bookmarkStart w:id="1310" w:name="_Toc411634969"/>
      <w:bookmarkStart w:id="1311" w:name="_Toc419081268"/>
      <w:bookmarkStart w:id="1312" w:name="_Toc423364471"/>
      <w:bookmarkEnd w:id="1307"/>
      <w:r>
        <w:t>Notes on the proposed algorithm</w:t>
      </w:r>
      <w:bookmarkEnd w:id="1308"/>
      <w:bookmarkEnd w:id="1309"/>
      <w:bookmarkEnd w:id="1310"/>
      <w:bookmarkEnd w:id="1311"/>
      <w:bookmarkEnd w:id="1312"/>
    </w:p>
    <w:p w14:paraId="5E085EB1" w14:textId="538156D0" w:rsidR="00406F6B" w:rsidRPr="00F63AA5" w:rsidRDefault="00406F6B" w:rsidP="00406F6B">
      <w:r>
        <w:t>Although no hard mathematical proof is offered for this work, the polynomial interpolants have been found to be stable and robust</w:t>
      </w:r>
      <w:r w:rsidRPr="00813DCD">
        <w:t xml:space="preserve"> </w:t>
      </w:r>
      <w:r>
        <w:t xml:space="preserve">across the experiments conducted. An interesting insight into polynomial as interpolant can be found in </w:t>
      </w:r>
      <w:r w:rsidR="00203DC0">
        <w:fldChar w:fldCharType="begin"/>
      </w:r>
      <w:r w:rsidR="00D66A0F">
        <w:instrText xml:space="preserve"> ADDIN ZOTERO_ITEM CSL_CITATION {"citationID":"1h7rodrad6","properties":{"formattedCitation":"[91]","plainCitation":"[91]"},"citationItems":[{"id":2218,"uris":["http://zotero.org/users/115780/items/RQJENQXX"],"uri":["http://zotero.org/users/115780/items/RQJENQXX"],"itemData":{"id":2218,"type":"article","title":"Six myths of polynomial interpolation and quadrature","publisher":"Oxford University","URL":"https://people.maths.ox.ac.uk/trefethen/mythstalk.pdf","language":"English","author":[{"family":"Trefethen","given":"Nick"}],"accessed":{"date-parts":[["2014",10,10]]}}}],"schema":"https://github.com/citation-style-language/schema/raw/master/csl-citation.json"} </w:instrText>
      </w:r>
      <w:r w:rsidR="00203DC0">
        <w:fldChar w:fldCharType="separate"/>
      </w:r>
      <w:r w:rsidR="00D66A0F" w:rsidRPr="00D66A0F">
        <w:rPr>
          <w:rFonts w:ascii="Calibri" w:hAnsi="Calibri"/>
        </w:rPr>
        <w:t>[91]</w:t>
      </w:r>
      <w:r w:rsidR="00203DC0">
        <w:fldChar w:fldCharType="end"/>
      </w:r>
      <w:r>
        <w:t>.  One of the most common myth sources is that: “</w:t>
      </w:r>
      <w:r w:rsidRPr="00F63AA5">
        <w:t xml:space="preserve">The impression that </w:t>
      </w:r>
      <w:r>
        <w:t xml:space="preserve">[method] </w:t>
      </w:r>
      <w:r w:rsidRPr="00F63AA5">
        <w:t xml:space="preserve">must be better than </w:t>
      </w:r>
      <w:r>
        <w:t xml:space="preserve">[other method] </w:t>
      </w:r>
      <w:r w:rsidRPr="00F63AA5">
        <w:t>has probably also been enhanced by the fact</w:t>
      </w:r>
      <w:r>
        <w:t xml:space="preserve"> </w:t>
      </w:r>
      <w:r w:rsidRPr="00F63AA5">
        <w:t xml:space="preserve">that </w:t>
      </w:r>
      <w:r>
        <w:t>[method] is</w:t>
      </w:r>
      <w:r w:rsidRPr="00F63AA5">
        <w:t xml:space="preserve"> more difficult to compute”</w:t>
      </w:r>
      <w:r>
        <w:t>.</w:t>
      </w:r>
    </w:p>
    <w:p w14:paraId="7E64266B" w14:textId="25D527E7" w:rsidR="00CE106B" w:rsidRDefault="00406F6B" w:rsidP="00406F6B">
      <w:r>
        <w:t>Since the image is processed line-by-line, only the interpolant coefficients related to that z-line need to be stored in the quickly-accessible on-chip shared memory. For example, for a 128-element probe and interpolating polynomial of a maximum order of seven and single-precision floating point format of the coefficients, 128*7*4=</w:t>
      </w:r>
      <w:r w:rsidRPr="00BA0F0C">
        <w:t xml:space="preserve"> 4480</w:t>
      </w:r>
      <w:r>
        <w:t xml:space="preserve"> bytes of information need to be loaded from the global memory per z-line, but only once per z-line. Each thread working in this z-line re-uses the</w:t>
      </w:r>
      <w:r w:rsidR="00203DC0">
        <w:t xml:space="preserve"> </w:t>
      </w:r>
      <w:r>
        <w:t>information via the broadcast mechanism, reading 7*4=28 bytes of coefficients per a-scan from this buffer, up to 2*128*128 times per pixel. This saves a considerable amount of memory bandwidth that would otherwise be required if the broadcast mechanism and lockstep exec</w:t>
      </w:r>
      <w:r w:rsidR="001D0290">
        <w:t xml:space="preserve">ution mechanism were not there. </w:t>
      </w:r>
    </w:p>
    <w:p w14:paraId="7497E4BF" w14:textId="1181FF67" w:rsidR="00406F6B" w:rsidRDefault="00406F6B" w:rsidP="00406F6B">
      <w:r>
        <w:t xml:space="preserve">However, this also means that running more than a few blocks of threads per GPU is </w:t>
      </w:r>
      <w:r w:rsidR="00A460B1">
        <w:t>somewhat counter-productive, as</w:t>
      </w:r>
      <w:r>
        <w:t xml:space="preserve"> a very limited amount of on-chip shared memory is available. Therefore, this process works best if there are enough pixels in the z</w:t>
      </w:r>
      <w:r>
        <w:noBreakHyphen/>
        <w:t>line and not many z-lines processed in parallel. For small image resolutions (&lt;196 pixels in Z-direction), the GPU resources will be under-utilised. The exact threshold of under-utilisation depends on the GPU model used.</w:t>
      </w:r>
    </w:p>
    <w:p w14:paraId="022F7325" w14:textId="5F7F8848" w:rsidR="00406F6B" w:rsidRDefault="00406F6B" w:rsidP="00406F6B">
      <w:r>
        <w:t xml:space="preserve">Incidentally, it is of practical benefit to have the highest image resolution along the depth axis (z-line), because in this case the constructive/destructive interference between A-scans produces the best TFM process gain (contrast improvement) and phase accuracy. If less than seven pixels per wavelength resolution is used, the TFM process may not achieve its peak process gain due to sampling phase error </w:t>
      </w:r>
      <w:r>
        <w:fldChar w:fldCharType="begin"/>
      </w:r>
      <w:r w:rsidR="00D66A0F">
        <w:instrText xml:space="preserve"> ADDIN ZOTERO_ITEM CSL_CITATION {"citationID":"9tlntdfqb","properties":{"formattedCitation":"[92]","plainCitation":"[92]"},"citationItems":[{"id":1800,"uris":["http://zotero.org/users/115780/items/7A6P8UXS"],"uri":["http://zotero.org/users/115780/items/7A6P8UXS"],"itemData":{"id":1800,"type":"article-journal","title":"Errors in sampled data phase measurement","container-title":"Instrumentation and Measurement, IEEE Transactions on","page":"507–509","volume":"34","issue":"4","source":"Google Scholar","author":[{"family":"Wagdy","given":"Mahmoud Fawzy"},{"family":"Lucas","given":"Michael SP"}],"issued":{"date-parts":[["1985"]]},"accessed":{"date-parts":[["2013",12,1]]}}}],"schema":"https://github.com/citation-style-language/schema/raw/master/csl-citation.json"} </w:instrText>
      </w:r>
      <w:r>
        <w:fldChar w:fldCharType="separate"/>
      </w:r>
      <w:r w:rsidR="00D66A0F" w:rsidRPr="00D66A0F">
        <w:rPr>
          <w:rFonts w:ascii="Calibri" w:hAnsi="Calibri"/>
        </w:rPr>
        <w:t>[92]</w:t>
      </w:r>
      <w:r>
        <w:fldChar w:fldCharType="end"/>
      </w:r>
      <w:r>
        <w:t>. The same applies to other TFM-like algorithms, for example Phase Coherence Factor algorithm.</w:t>
      </w:r>
    </w:p>
    <w:p w14:paraId="7161114E" w14:textId="77777777" w:rsidR="00406F6B" w:rsidRDefault="00406F6B" w:rsidP="00406F6B">
      <w:r>
        <w:t>Overall, the process described is extremely efficient and takes approximately 48</w:t>
      </w:r>
      <w:r w:rsidRPr="00975A41">
        <w:t xml:space="preserve"> h</w:t>
      </w:r>
      <w:r>
        <w:t xml:space="preserve">ardware cycles per integrated A-scan (this measured value includes all exposed latencies) per pixel, and is the main source of performance for this implementation. </w:t>
      </w:r>
    </w:p>
    <w:p w14:paraId="33E1C664" w14:textId="77777777" w:rsidR="00406F6B" w:rsidRDefault="00406F6B" w:rsidP="00406F6B">
      <w:r>
        <w:t>The core to this efficiency is the description of ToF as a simple function of space, and then, utilisation of broadcast and lock-step mechanisms of the GPU modules.</w:t>
      </w:r>
    </w:p>
    <w:p w14:paraId="7784A7D7" w14:textId="77777777" w:rsidR="00406F6B" w:rsidRDefault="00406F6B" w:rsidP="00406F6B">
      <w:pPr>
        <w:pStyle w:val="Heading3"/>
        <w:numPr>
          <w:ilvl w:val="2"/>
          <w:numId w:val="1"/>
        </w:numPr>
      </w:pPr>
      <w:bookmarkStart w:id="1313" w:name="_Toc373674346"/>
      <w:bookmarkStart w:id="1314" w:name="_Ref410489654"/>
      <w:bookmarkStart w:id="1315" w:name="_Toc410599276"/>
      <w:bookmarkStart w:id="1316" w:name="_Toc411634970"/>
      <w:bookmarkStart w:id="1317" w:name="_Toc419081269"/>
      <w:bookmarkStart w:id="1318" w:name="_Toc423364472"/>
      <w:r w:rsidRPr="00EF5E5F">
        <w:t xml:space="preserve">The non-branching polynomial </w:t>
      </w:r>
      <w:r>
        <w:t xml:space="preserve">interpolant </w:t>
      </w:r>
      <w:r w:rsidRPr="00EF5E5F">
        <w:t>coefficient solver</w:t>
      </w:r>
      <w:bookmarkEnd w:id="1313"/>
      <w:bookmarkEnd w:id="1314"/>
      <w:bookmarkEnd w:id="1315"/>
      <w:bookmarkEnd w:id="1316"/>
      <w:bookmarkEnd w:id="1317"/>
      <w:bookmarkEnd w:id="1318"/>
    </w:p>
    <w:p w14:paraId="3727E82E" w14:textId="77777777" w:rsidR="00406F6B" w:rsidRDefault="00406F6B" w:rsidP="00406F6B">
      <w:pPr>
        <w:pStyle w:val="Heading4"/>
        <w:numPr>
          <w:ilvl w:val="3"/>
          <w:numId w:val="1"/>
        </w:numPr>
      </w:pPr>
      <w:bookmarkStart w:id="1319" w:name="_Toc410599277"/>
      <w:bookmarkStart w:id="1320" w:name="_Toc419081270"/>
      <w:bookmarkStart w:id="1321" w:name="_Toc423364473"/>
      <w:r>
        <w:t>Introduction</w:t>
      </w:r>
      <w:bookmarkEnd w:id="1319"/>
      <w:bookmarkEnd w:id="1320"/>
      <w:bookmarkEnd w:id="1321"/>
    </w:p>
    <w:p w14:paraId="1102F6F8" w14:textId="77777777" w:rsidR="00406F6B" w:rsidRDefault="00406F6B" w:rsidP="00406F6B">
      <w:r>
        <w:t xml:space="preserve">To find the coefficients for interpolants required for this imaging algorithm, the well-known least-square method of fitting a polynomial into a set of points by solving a matrix-quadratic equation can be used. </w:t>
      </w:r>
    </w:p>
    <w:p w14:paraId="39C93BCC" w14:textId="77777777" w:rsidR="00406F6B" w:rsidRDefault="00406F6B" w:rsidP="00406F6B">
      <w:r>
        <w:t>Typical CPU implementations of this method utilise loops and conditional jumps to allow a single implementation of a code to solve for an arbitrary order of polynomial and an arbitrary number of data points, sometimes even reordering the data first to minimise the numerical errors. However, for this work, the solver’s speed of execution is of is utmost importance. It is proposed to compile a range of specialised solvers, each exclusively taking a fixed number of data points and returning a fixed order of polynomial. This approach allows for a non-branching code for each case to be obtained.</w:t>
      </w:r>
    </w:p>
    <w:p w14:paraId="7807C152" w14:textId="77777777" w:rsidR="00406F6B" w:rsidRDefault="00406F6B" w:rsidP="00406F6B">
      <w:pPr>
        <w:pStyle w:val="Heading4"/>
        <w:numPr>
          <w:ilvl w:val="3"/>
          <w:numId w:val="1"/>
        </w:numPr>
      </w:pPr>
      <w:bookmarkStart w:id="1322" w:name="_Toc410599278"/>
      <w:bookmarkStart w:id="1323" w:name="_Toc419081271"/>
      <w:bookmarkStart w:id="1324" w:name="_Toc423364474"/>
      <w:r>
        <w:t>Implementation</w:t>
      </w:r>
      <w:bookmarkEnd w:id="1322"/>
      <w:bookmarkEnd w:id="1323"/>
      <w:bookmarkEnd w:id="1324"/>
    </w:p>
    <w:p w14:paraId="5C905A2D" w14:textId="4762CCFE" w:rsidR="00406F6B" w:rsidRDefault="00406F6B" w:rsidP="00406F6B">
      <w:r>
        <w:t xml:space="preserve">The code has been obtained using the Wolfram Mathematica Computer Algebra System, embracing a method described in detail in appendix C. This method is similar to the one described in </w:t>
      </w:r>
      <w:r>
        <w:fldChar w:fldCharType="begin"/>
      </w:r>
      <w:r w:rsidR="00D66A0F">
        <w:instrText xml:space="preserve"> ADDIN ZOTERO_ITEM CSL_CITATION {"citationID":"1tivfbg6o5","properties":{"formattedCitation":"[93]","plainCitation":"[93]"},"citationItems":[{"id":65,"uris":["http://zotero.org/groups/106258/items/DF72B4X8"],"uri":["http://zotero.org/groups/106258/items/DF72B4X8"],"itemData":{"id":65,"type":"article-journal","title":"Computer algebra systems as mathematical optimizing compilers","container-title":"Science of Computer Programming","page":"250-273","volume":"59","issue":"3","source":"CrossRef","DOI":"10.1016/j.scico.2005.06.003","ISSN":"01676423","author":[{"family":"Dall’Osso","given":"Aldo"}],"issued":{"date-parts":[["2006",2]]},"accessed":{"date-parts":[["2013",5,29]]}}}],"schema":"https://github.com/citation-style-language/schema/raw/master/csl-citation.json"} </w:instrText>
      </w:r>
      <w:r>
        <w:fldChar w:fldCharType="separate"/>
      </w:r>
      <w:r w:rsidR="00D66A0F" w:rsidRPr="00D66A0F">
        <w:rPr>
          <w:rFonts w:ascii="Calibri" w:hAnsi="Calibri"/>
        </w:rPr>
        <w:t>[93]</w:t>
      </w:r>
      <w:r>
        <w:fldChar w:fldCharType="end"/>
      </w:r>
      <w:r>
        <w:t xml:space="preserve">. The detailed source code and results, along with the ports for Matlab and C, are made available within the digital version of this thesis and also on a companion website </w:t>
      </w:r>
      <w:r>
        <w:fldChar w:fldCharType="begin"/>
      </w:r>
      <w:r w:rsidR="00D66A0F">
        <w:instrText xml:space="preserve"> ADDIN ZOTERO_ITEM CSL_CITATION {"citationID":"16cqousenq","properties":{"formattedCitation":"[94]","plainCitation":"[94]"},"citationItems":[{"id":2112,"uris":["http://zotero.org/users/115780/items/H7UMJC67"],"uri":["http://zotero.org/users/115780/items/H7UMJC67"],"itemData":{"id":2112,"type":"webpage","title":"Computationally efficient method of obtaining Time of Flight for 3D arbitrary curvature refracted-ray Total Focussing Method on GP-GPU processors - IEEE paper supplement website","URL":"http://dziewierz.pl/cueTFM/","accessed":{"date-parts":[["2015",3,14]]}}}],"schema":"https://github.com/citation-style-language/schema/raw/master/csl-citation.json"} </w:instrText>
      </w:r>
      <w:r>
        <w:fldChar w:fldCharType="separate"/>
      </w:r>
      <w:r w:rsidR="00D66A0F" w:rsidRPr="00D66A0F">
        <w:rPr>
          <w:rFonts w:ascii="Calibri" w:hAnsi="Calibri"/>
        </w:rPr>
        <w:t>[94]</w:t>
      </w:r>
      <w:r>
        <w:fldChar w:fldCharType="end"/>
      </w:r>
      <w:r>
        <w:t>.</w:t>
      </w:r>
    </w:p>
    <w:p w14:paraId="28E06610" w14:textId="77777777" w:rsidR="00406F6B" w:rsidRDefault="00406F6B" w:rsidP="00406F6B">
      <w:r>
        <w:t xml:space="preserve">A subset of statistics on the addition and multiplication operation counts versus the number of inputs and polynomial order has been gathered in </w:t>
      </w:r>
      <w:r>
        <w:fldChar w:fldCharType="begin"/>
      </w:r>
      <w:r>
        <w:instrText xml:space="preserve"> REF _Ref357327244 \h </w:instrText>
      </w:r>
      <w:r>
        <w:fldChar w:fldCharType="separate"/>
      </w:r>
      <w:r w:rsidR="00762916">
        <w:t>Table 5.</w:t>
      </w:r>
      <w:r w:rsidR="00762916">
        <w:rPr>
          <w:noProof/>
        </w:rPr>
        <w:t>2</w:t>
      </w:r>
      <w:r>
        <w:fldChar w:fldCharType="end"/>
      </w:r>
      <w:r>
        <w:t>. In this table, for each variant of the code (variant being defined by order of the polynomial and number of input points) the count of a</w:t>
      </w:r>
      <w:r w:rsidRPr="004E1CC1">
        <w:t xml:space="preserve">rithmetic operations </w:t>
      </w:r>
      <w:r>
        <w:t>is presented. The table gives the reader an idea of how the complexity of the problem escalates with increasing fidelity of the solution.</w:t>
      </w:r>
    </w:p>
    <w:p w14:paraId="43B83500" w14:textId="77777777" w:rsidR="00406F6B" w:rsidRDefault="00406F6B" w:rsidP="00406F6B">
      <w:r>
        <w:t xml:space="preserve">The code obtained only requires multiply-accumulate operations and a single-reciprocal and uses no jumps whatsoever. The benefit of such an approach is that the code will execute efficiently on a GPU, solving multiple z-lines in parallel. It is appreciated that such an approach is not well suited for poorly conditioned inputs and will allow the numerical errors to surface in the results, even when using double-precision arithmetic. However, as argued in the next section, in this application the inputs are always well-conditioned and observed numerical errors are acceptable. </w:t>
      </w:r>
    </w:p>
    <w:p w14:paraId="0CD61BE4" w14:textId="77777777" w:rsidR="00406F6B" w:rsidRDefault="00406F6B" w:rsidP="00406F6B">
      <w:pPr>
        <w:pStyle w:val="Tablecaption"/>
      </w:pPr>
      <w:bookmarkStart w:id="1325" w:name="_Ref357327244"/>
      <w:r>
        <w:t>Table 5.</w:t>
      </w:r>
      <w:r w:rsidR="00B61899">
        <w:fldChar w:fldCharType="begin"/>
      </w:r>
      <w:r w:rsidR="00B61899">
        <w:instrText xml:space="preserve"> </w:instrText>
      </w:r>
      <w:r w:rsidR="00B61899">
        <w:instrText xml:space="preserve">SEQ Table \* ARABIC </w:instrText>
      </w:r>
      <w:r w:rsidR="00B61899">
        <w:fldChar w:fldCharType="separate"/>
      </w:r>
      <w:r w:rsidR="00762916">
        <w:rPr>
          <w:noProof/>
        </w:rPr>
        <w:t>2</w:t>
      </w:r>
      <w:r w:rsidR="00B61899">
        <w:rPr>
          <w:noProof/>
        </w:rPr>
        <w:fldChar w:fldCharType="end"/>
      </w:r>
      <w:bookmarkEnd w:id="1325"/>
      <w:r>
        <w:t xml:space="preserve">. Selected statistics of computation cost for calculating the interpolating polynomial coefficient, as a function of polynomial order and number of contributing data points. Each version of the algorithm additionally requires a single-reciprocal. FMA – Fused Multiply Accumulate operation. MUL – multiply operation. ADD, SUB – addition or subtraction operation, respectively.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6"/>
        <w:gridCol w:w="1330"/>
        <w:gridCol w:w="1235"/>
        <w:gridCol w:w="1432"/>
        <w:gridCol w:w="1424"/>
        <w:gridCol w:w="1273"/>
      </w:tblGrid>
      <w:tr w:rsidR="00406F6B" w:rsidRPr="00F90D08" w14:paraId="6F242EF7" w14:textId="77777777" w:rsidTr="009A22D7">
        <w:tc>
          <w:tcPr>
            <w:tcW w:w="1708" w:type="dxa"/>
            <w:shd w:val="clear" w:color="auto" w:fill="auto"/>
          </w:tcPr>
          <w:p w14:paraId="0CF8B9F8" w14:textId="77777777" w:rsidR="00406F6B" w:rsidRPr="00F90D08" w:rsidRDefault="00406F6B" w:rsidP="009A22D7">
            <w:pPr>
              <w:keepNext/>
              <w:spacing w:after="0" w:line="240" w:lineRule="auto"/>
            </w:pPr>
            <w:r w:rsidRPr="00F90D08">
              <w:t>Polynomial order</w:t>
            </w:r>
          </w:p>
        </w:tc>
        <w:tc>
          <w:tcPr>
            <w:tcW w:w="1567" w:type="dxa"/>
            <w:tcBorders>
              <w:right w:val="double" w:sz="4" w:space="0" w:color="auto"/>
            </w:tcBorders>
            <w:shd w:val="clear" w:color="auto" w:fill="auto"/>
          </w:tcPr>
          <w:p w14:paraId="3D032527" w14:textId="77777777" w:rsidR="00406F6B" w:rsidRPr="00F90D08" w:rsidRDefault="00406F6B" w:rsidP="009A22D7">
            <w:pPr>
              <w:keepNext/>
              <w:spacing w:after="0" w:line="240" w:lineRule="auto"/>
            </w:pPr>
            <w:r w:rsidRPr="00F90D08">
              <w:t>Number of input points</w:t>
            </w:r>
          </w:p>
        </w:tc>
        <w:tc>
          <w:tcPr>
            <w:tcW w:w="1322" w:type="dxa"/>
            <w:tcBorders>
              <w:left w:val="double" w:sz="4" w:space="0" w:color="auto"/>
            </w:tcBorders>
            <w:shd w:val="clear" w:color="auto" w:fill="auto"/>
          </w:tcPr>
          <w:p w14:paraId="3CB51CA3" w14:textId="77777777" w:rsidR="00406F6B" w:rsidRPr="00F90D08" w:rsidRDefault="00406F6B" w:rsidP="009A22D7">
            <w:pPr>
              <w:keepNext/>
              <w:spacing w:after="0" w:line="240" w:lineRule="auto"/>
            </w:pPr>
            <w:r w:rsidRPr="00F90D08">
              <w:t>FMA op</w:t>
            </w:r>
            <w:r>
              <w:t>eration</w:t>
            </w:r>
            <w:r w:rsidRPr="00F90D08">
              <w:t xml:space="preserve"> count</w:t>
            </w:r>
          </w:p>
        </w:tc>
        <w:tc>
          <w:tcPr>
            <w:tcW w:w="1644" w:type="dxa"/>
            <w:shd w:val="clear" w:color="auto" w:fill="auto"/>
          </w:tcPr>
          <w:p w14:paraId="0B188065" w14:textId="77777777" w:rsidR="00406F6B" w:rsidRPr="00F90D08" w:rsidRDefault="00406F6B" w:rsidP="009A22D7">
            <w:pPr>
              <w:keepNext/>
              <w:spacing w:after="0" w:line="240" w:lineRule="auto"/>
            </w:pPr>
            <w:r w:rsidRPr="00F90D08">
              <w:t>MUL op</w:t>
            </w:r>
            <w:r>
              <w:t>eration</w:t>
            </w:r>
            <w:r w:rsidRPr="00F90D08">
              <w:t xml:space="preserve"> count</w:t>
            </w:r>
          </w:p>
        </w:tc>
        <w:tc>
          <w:tcPr>
            <w:tcW w:w="1631" w:type="dxa"/>
            <w:shd w:val="clear" w:color="auto" w:fill="auto"/>
          </w:tcPr>
          <w:p w14:paraId="46025ABD" w14:textId="77777777" w:rsidR="00406F6B" w:rsidRPr="00F90D08" w:rsidRDefault="00406F6B" w:rsidP="009A22D7">
            <w:pPr>
              <w:keepNext/>
              <w:spacing w:after="0" w:line="240" w:lineRule="auto"/>
            </w:pPr>
            <w:r>
              <w:t xml:space="preserve">ADD+SUB operation </w:t>
            </w:r>
            <w:r w:rsidRPr="00F90D08">
              <w:t>count</w:t>
            </w:r>
          </w:p>
        </w:tc>
        <w:tc>
          <w:tcPr>
            <w:tcW w:w="1370" w:type="dxa"/>
            <w:shd w:val="clear" w:color="auto" w:fill="auto"/>
          </w:tcPr>
          <w:p w14:paraId="635FD967" w14:textId="77777777" w:rsidR="00406F6B" w:rsidRPr="004E1CC1" w:rsidRDefault="00406F6B" w:rsidP="009A22D7">
            <w:pPr>
              <w:keepNext/>
              <w:spacing w:after="0" w:line="240" w:lineRule="auto"/>
              <w:rPr>
                <w:b/>
              </w:rPr>
            </w:pPr>
            <w:r w:rsidRPr="004E1CC1">
              <w:rPr>
                <w:b/>
              </w:rPr>
              <w:t>Total operation count</w:t>
            </w:r>
          </w:p>
        </w:tc>
      </w:tr>
      <w:tr w:rsidR="00406F6B" w:rsidRPr="00F90D08" w14:paraId="7B4AEB93" w14:textId="77777777" w:rsidTr="009A22D7">
        <w:tc>
          <w:tcPr>
            <w:tcW w:w="1708" w:type="dxa"/>
            <w:tcBorders>
              <w:top w:val="double" w:sz="4" w:space="0" w:color="auto"/>
            </w:tcBorders>
            <w:shd w:val="clear" w:color="auto" w:fill="auto"/>
          </w:tcPr>
          <w:p w14:paraId="5A2A9ECF" w14:textId="77777777" w:rsidR="00406F6B" w:rsidRPr="00F90D08" w:rsidRDefault="00406F6B" w:rsidP="009A22D7">
            <w:pPr>
              <w:keepNext/>
              <w:spacing w:after="0" w:line="240" w:lineRule="auto"/>
            </w:pPr>
            <w:r w:rsidRPr="00F90D08">
              <w:t>4</w:t>
            </w:r>
          </w:p>
        </w:tc>
        <w:tc>
          <w:tcPr>
            <w:tcW w:w="1567" w:type="dxa"/>
            <w:tcBorders>
              <w:top w:val="double" w:sz="4" w:space="0" w:color="auto"/>
              <w:right w:val="double" w:sz="4" w:space="0" w:color="auto"/>
            </w:tcBorders>
            <w:shd w:val="clear" w:color="auto" w:fill="auto"/>
          </w:tcPr>
          <w:p w14:paraId="301B4663" w14:textId="77777777" w:rsidR="00406F6B" w:rsidRPr="00F90D08" w:rsidRDefault="00406F6B" w:rsidP="009A22D7">
            <w:pPr>
              <w:keepNext/>
              <w:spacing w:after="0" w:line="240" w:lineRule="auto"/>
            </w:pPr>
            <w:r w:rsidRPr="00F90D08">
              <w:t>6</w:t>
            </w:r>
          </w:p>
        </w:tc>
        <w:tc>
          <w:tcPr>
            <w:tcW w:w="1322" w:type="dxa"/>
            <w:tcBorders>
              <w:top w:val="double" w:sz="4" w:space="0" w:color="auto"/>
              <w:left w:val="double" w:sz="4" w:space="0" w:color="auto"/>
            </w:tcBorders>
            <w:shd w:val="clear" w:color="auto" w:fill="auto"/>
          </w:tcPr>
          <w:p w14:paraId="21681FFB" w14:textId="77777777" w:rsidR="00406F6B" w:rsidRPr="00F90D08" w:rsidRDefault="00406F6B" w:rsidP="009A22D7">
            <w:pPr>
              <w:keepNext/>
              <w:spacing w:after="0" w:line="240" w:lineRule="auto"/>
            </w:pPr>
            <w:r w:rsidRPr="00F90D08">
              <w:t>120</w:t>
            </w:r>
          </w:p>
        </w:tc>
        <w:tc>
          <w:tcPr>
            <w:tcW w:w="1644" w:type="dxa"/>
            <w:tcBorders>
              <w:top w:val="double" w:sz="4" w:space="0" w:color="auto"/>
            </w:tcBorders>
            <w:shd w:val="clear" w:color="auto" w:fill="auto"/>
          </w:tcPr>
          <w:p w14:paraId="329F95C2" w14:textId="77777777" w:rsidR="00406F6B" w:rsidRPr="00F90D08" w:rsidRDefault="00406F6B" w:rsidP="009A22D7">
            <w:pPr>
              <w:keepNext/>
              <w:spacing w:after="0" w:line="240" w:lineRule="auto"/>
            </w:pPr>
            <w:r w:rsidRPr="00F90D08">
              <w:t>182</w:t>
            </w:r>
          </w:p>
        </w:tc>
        <w:tc>
          <w:tcPr>
            <w:tcW w:w="1631" w:type="dxa"/>
            <w:tcBorders>
              <w:top w:val="double" w:sz="4" w:space="0" w:color="auto"/>
            </w:tcBorders>
            <w:shd w:val="clear" w:color="auto" w:fill="auto"/>
          </w:tcPr>
          <w:p w14:paraId="2F410872" w14:textId="77777777" w:rsidR="00406F6B" w:rsidRPr="00F90D08" w:rsidRDefault="00406F6B" w:rsidP="009A22D7">
            <w:pPr>
              <w:keepNext/>
              <w:spacing w:after="0" w:line="240" w:lineRule="auto"/>
            </w:pPr>
            <w:r w:rsidRPr="00F90D08">
              <w:t>44+35</w:t>
            </w:r>
          </w:p>
        </w:tc>
        <w:tc>
          <w:tcPr>
            <w:tcW w:w="1370" w:type="dxa"/>
            <w:tcBorders>
              <w:top w:val="double" w:sz="4" w:space="0" w:color="auto"/>
            </w:tcBorders>
            <w:shd w:val="clear" w:color="auto" w:fill="auto"/>
          </w:tcPr>
          <w:p w14:paraId="6CEDD680" w14:textId="77777777" w:rsidR="00406F6B" w:rsidRPr="004E1CC1" w:rsidRDefault="00406F6B" w:rsidP="009A22D7">
            <w:pPr>
              <w:keepNext/>
              <w:spacing w:after="0" w:line="240" w:lineRule="auto"/>
              <w:rPr>
                <w:b/>
              </w:rPr>
            </w:pPr>
            <w:r w:rsidRPr="004E1CC1">
              <w:rPr>
                <w:b/>
              </w:rPr>
              <w:t>381</w:t>
            </w:r>
          </w:p>
        </w:tc>
      </w:tr>
      <w:tr w:rsidR="00406F6B" w:rsidRPr="00F90D08" w14:paraId="269C453C" w14:textId="77777777" w:rsidTr="009A22D7">
        <w:tc>
          <w:tcPr>
            <w:tcW w:w="1708" w:type="dxa"/>
            <w:shd w:val="clear" w:color="auto" w:fill="auto"/>
          </w:tcPr>
          <w:p w14:paraId="043C6902" w14:textId="77777777" w:rsidR="00406F6B" w:rsidRPr="00F90D08" w:rsidRDefault="00406F6B" w:rsidP="009A22D7">
            <w:pPr>
              <w:keepNext/>
              <w:spacing w:after="0" w:line="240" w:lineRule="auto"/>
            </w:pPr>
            <w:r w:rsidRPr="00F90D08">
              <w:t>4</w:t>
            </w:r>
          </w:p>
        </w:tc>
        <w:tc>
          <w:tcPr>
            <w:tcW w:w="1567" w:type="dxa"/>
            <w:tcBorders>
              <w:right w:val="double" w:sz="4" w:space="0" w:color="auto"/>
            </w:tcBorders>
            <w:shd w:val="clear" w:color="auto" w:fill="auto"/>
          </w:tcPr>
          <w:p w14:paraId="1C9515EB" w14:textId="77777777" w:rsidR="00406F6B" w:rsidRPr="00F90D08" w:rsidRDefault="00406F6B" w:rsidP="009A22D7">
            <w:pPr>
              <w:keepNext/>
              <w:spacing w:after="0" w:line="240" w:lineRule="auto"/>
            </w:pPr>
            <w:r w:rsidRPr="00F90D08">
              <w:t>10</w:t>
            </w:r>
          </w:p>
        </w:tc>
        <w:tc>
          <w:tcPr>
            <w:tcW w:w="1322" w:type="dxa"/>
            <w:tcBorders>
              <w:left w:val="double" w:sz="4" w:space="0" w:color="auto"/>
            </w:tcBorders>
            <w:shd w:val="clear" w:color="auto" w:fill="auto"/>
          </w:tcPr>
          <w:p w14:paraId="1E76A7F3" w14:textId="77777777" w:rsidR="00406F6B" w:rsidRPr="00F90D08" w:rsidRDefault="00406F6B" w:rsidP="009A22D7">
            <w:pPr>
              <w:keepNext/>
              <w:spacing w:after="0" w:line="240" w:lineRule="auto"/>
            </w:pPr>
            <w:r w:rsidRPr="00F90D08">
              <w:t>192</w:t>
            </w:r>
          </w:p>
        </w:tc>
        <w:tc>
          <w:tcPr>
            <w:tcW w:w="1644" w:type="dxa"/>
            <w:shd w:val="clear" w:color="auto" w:fill="auto"/>
          </w:tcPr>
          <w:p w14:paraId="4915C502" w14:textId="77777777" w:rsidR="00406F6B" w:rsidRPr="00F90D08" w:rsidRDefault="00406F6B" w:rsidP="009A22D7">
            <w:pPr>
              <w:keepNext/>
              <w:spacing w:after="0" w:line="240" w:lineRule="auto"/>
            </w:pPr>
            <w:r w:rsidRPr="00F90D08">
              <w:t>260</w:t>
            </w:r>
          </w:p>
        </w:tc>
        <w:tc>
          <w:tcPr>
            <w:tcW w:w="1631" w:type="dxa"/>
            <w:shd w:val="clear" w:color="auto" w:fill="auto"/>
          </w:tcPr>
          <w:p w14:paraId="6333AC40" w14:textId="77777777" w:rsidR="00406F6B" w:rsidRPr="00F90D08" w:rsidRDefault="00406F6B" w:rsidP="009A22D7">
            <w:pPr>
              <w:keepNext/>
              <w:spacing w:after="0" w:line="240" w:lineRule="auto"/>
            </w:pPr>
            <w:r w:rsidRPr="00F90D08">
              <w:t>76+36</w:t>
            </w:r>
          </w:p>
        </w:tc>
        <w:tc>
          <w:tcPr>
            <w:tcW w:w="1370" w:type="dxa"/>
            <w:shd w:val="clear" w:color="auto" w:fill="auto"/>
          </w:tcPr>
          <w:p w14:paraId="5063FAE0" w14:textId="77777777" w:rsidR="00406F6B" w:rsidRPr="004E1CC1" w:rsidRDefault="00406F6B" w:rsidP="009A22D7">
            <w:pPr>
              <w:keepNext/>
              <w:spacing w:after="0" w:line="240" w:lineRule="auto"/>
              <w:rPr>
                <w:b/>
              </w:rPr>
            </w:pPr>
            <w:r w:rsidRPr="004E1CC1">
              <w:rPr>
                <w:b/>
              </w:rPr>
              <w:t>564</w:t>
            </w:r>
          </w:p>
        </w:tc>
      </w:tr>
      <w:tr w:rsidR="00406F6B" w:rsidRPr="00F90D08" w14:paraId="05B272B2" w14:textId="77777777" w:rsidTr="009A22D7">
        <w:tc>
          <w:tcPr>
            <w:tcW w:w="1708" w:type="dxa"/>
            <w:shd w:val="clear" w:color="auto" w:fill="auto"/>
          </w:tcPr>
          <w:p w14:paraId="5418CAD0" w14:textId="77777777" w:rsidR="00406F6B" w:rsidRPr="00F90D08" w:rsidRDefault="00406F6B" w:rsidP="009A22D7">
            <w:pPr>
              <w:keepNext/>
              <w:spacing w:after="0" w:line="240" w:lineRule="auto"/>
            </w:pPr>
            <w:r w:rsidRPr="00F90D08">
              <w:t>5</w:t>
            </w:r>
          </w:p>
        </w:tc>
        <w:tc>
          <w:tcPr>
            <w:tcW w:w="1567" w:type="dxa"/>
            <w:tcBorders>
              <w:right w:val="double" w:sz="4" w:space="0" w:color="auto"/>
            </w:tcBorders>
            <w:shd w:val="clear" w:color="auto" w:fill="auto"/>
          </w:tcPr>
          <w:p w14:paraId="56297A5B" w14:textId="77777777" w:rsidR="00406F6B" w:rsidRPr="00F90D08" w:rsidRDefault="00406F6B" w:rsidP="009A22D7">
            <w:pPr>
              <w:keepNext/>
              <w:spacing w:after="0" w:line="240" w:lineRule="auto"/>
            </w:pPr>
            <w:r w:rsidRPr="00F90D08">
              <w:t>8</w:t>
            </w:r>
          </w:p>
        </w:tc>
        <w:tc>
          <w:tcPr>
            <w:tcW w:w="1322" w:type="dxa"/>
            <w:tcBorders>
              <w:left w:val="double" w:sz="4" w:space="0" w:color="auto"/>
            </w:tcBorders>
            <w:shd w:val="clear" w:color="auto" w:fill="auto"/>
          </w:tcPr>
          <w:p w14:paraId="1047EB60" w14:textId="77777777" w:rsidR="00406F6B" w:rsidRPr="00F90D08" w:rsidRDefault="00406F6B" w:rsidP="009A22D7">
            <w:pPr>
              <w:keepNext/>
              <w:spacing w:after="0" w:line="240" w:lineRule="auto"/>
            </w:pPr>
            <w:r w:rsidRPr="00F90D08">
              <w:t>330</w:t>
            </w:r>
          </w:p>
        </w:tc>
        <w:tc>
          <w:tcPr>
            <w:tcW w:w="1644" w:type="dxa"/>
            <w:shd w:val="clear" w:color="auto" w:fill="auto"/>
          </w:tcPr>
          <w:p w14:paraId="321D6E15" w14:textId="77777777" w:rsidR="00406F6B" w:rsidRPr="00F90D08" w:rsidRDefault="00406F6B" w:rsidP="009A22D7">
            <w:pPr>
              <w:keepNext/>
              <w:spacing w:after="0" w:line="240" w:lineRule="auto"/>
            </w:pPr>
            <w:r w:rsidRPr="00F90D08">
              <w:t>445</w:t>
            </w:r>
          </w:p>
        </w:tc>
        <w:tc>
          <w:tcPr>
            <w:tcW w:w="1631" w:type="dxa"/>
            <w:shd w:val="clear" w:color="auto" w:fill="auto"/>
          </w:tcPr>
          <w:p w14:paraId="2E14FBEA" w14:textId="77777777" w:rsidR="00406F6B" w:rsidRPr="00F90D08" w:rsidRDefault="00406F6B" w:rsidP="009A22D7">
            <w:pPr>
              <w:keepNext/>
              <w:spacing w:after="0" w:line="240" w:lineRule="auto"/>
            </w:pPr>
            <w:r w:rsidRPr="00F90D08">
              <w:t>76+99</w:t>
            </w:r>
          </w:p>
        </w:tc>
        <w:tc>
          <w:tcPr>
            <w:tcW w:w="1370" w:type="dxa"/>
            <w:shd w:val="clear" w:color="auto" w:fill="auto"/>
          </w:tcPr>
          <w:p w14:paraId="76110324" w14:textId="77777777" w:rsidR="00406F6B" w:rsidRPr="004E1CC1" w:rsidRDefault="00406F6B" w:rsidP="009A22D7">
            <w:pPr>
              <w:keepNext/>
              <w:spacing w:after="0" w:line="240" w:lineRule="auto"/>
              <w:rPr>
                <w:b/>
              </w:rPr>
            </w:pPr>
            <w:r w:rsidRPr="004E1CC1">
              <w:rPr>
                <w:b/>
              </w:rPr>
              <w:t>950</w:t>
            </w:r>
          </w:p>
        </w:tc>
      </w:tr>
      <w:tr w:rsidR="00406F6B" w:rsidRPr="00F90D08" w14:paraId="052CE150" w14:textId="77777777" w:rsidTr="009A22D7">
        <w:tc>
          <w:tcPr>
            <w:tcW w:w="1708" w:type="dxa"/>
            <w:shd w:val="clear" w:color="auto" w:fill="auto"/>
          </w:tcPr>
          <w:p w14:paraId="29E6B875" w14:textId="77777777" w:rsidR="00406F6B" w:rsidRPr="00F90D08" w:rsidRDefault="00406F6B" w:rsidP="009A22D7">
            <w:pPr>
              <w:keepNext/>
              <w:spacing w:after="0" w:line="240" w:lineRule="auto"/>
            </w:pPr>
            <w:r w:rsidRPr="00F90D08">
              <w:t>5</w:t>
            </w:r>
          </w:p>
        </w:tc>
        <w:tc>
          <w:tcPr>
            <w:tcW w:w="1567" w:type="dxa"/>
            <w:tcBorders>
              <w:right w:val="double" w:sz="4" w:space="0" w:color="auto"/>
            </w:tcBorders>
            <w:shd w:val="clear" w:color="auto" w:fill="auto"/>
          </w:tcPr>
          <w:p w14:paraId="133F3746" w14:textId="77777777" w:rsidR="00406F6B" w:rsidRPr="00F90D08" w:rsidRDefault="00406F6B" w:rsidP="009A22D7">
            <w:pPr>
              <w:keepNext/>
              <w:spacing w:after="0" w:line="240" w:lineRule="auto"/>
            </w:pPr>
            <w:r w:rsidRPr="00F90D08">
              <w:t>12</w:t>
            </w:r>
          </w:p>
        </w:tc>
        <w:tc>
          <w:tcPr>
            <w:tcW w:w="1322" w:type="dxa"/>
            <w:tcBorders>
              <w:left w:val="double" w:sz="4" w:space="0" w:color="auto"/>
            </w:tcBorders>
            <w:shd w:val="clear" w:color="auto" w:fill="auto"/>
          </w:tcPr>
          <w:p w14:paraId="7B3838F1" w14:textId="77777777" w:rsidR="00406F6B" w:rsidRPr="00F90D08" w:rsidRDefault="00406F6B" w:rsidP="009A22D7">
            <w:pPr>
              <w:keepNext/>
              <w:spacing w:after="0" w:line="240" w:lineRule="auto"/>
            </w:pPr>
            <w:r w:rsidRPr="00F90D08">
              <w:t>453</w:t>
            </w:r>
          </w:p>
        </w:tc>
        <w:tc>
          <w:tcPr>
            <w:tcW w:w="1644" w:type="dxa"/>
            <w:shd w:val="clear" w:color="auto" w:fill="auto"/>
          </w:tcPr>
          <w:p w14:paraId="36ED5E74" w14:textId="77777777" w:rsidR="00406F6B" w:rsidRPr="00F90D08" w:rsidRDefault="00406F6B" w:rsidP="009A22D7">
            <w:pPr>
              <w:keepNext/>
              <w:spacing w:after="0" w:line="240" w:lineRule="auto"/>
            </w:pPr>
            <w:r w:rsidRPr="00F90D08">
              <w:t>571</w:t>
            </w:r>
          </w:p>
        </w:tc>
        <w:tc>
          <w:tcPr>
            <w:tcW w:w="1631" w:type="dxa"/>
            <w:shd w:val="clear" w:color="auto" w:fill="auto"/>
          </w:tcPr>
          <w:p w14:paraId="4B4D4701" w14:textId="77777777" w:rsidR="00406F6B" w:rsidRPr="00F90D08" w:rsidRDefault="00406F6B" w:rsidP="009A22D7">
            <w:pPr>
              <w:keepNext/>
              <w:spacing w:after="0" w:line="240" w:lineRule="auto"/>
            </w:pPr>
            <w:r w:rsidRPr="00F90D08">
              <w:t>116+98</w:t>
            </w:r>
          </w:p>
        </w:tc>
        <w:tc>
          <w:tcPr>
            <w:tcW w:w="1370" w:type="dxa"/>
            <w:shd w:val="clear" w:color="auto" w:fill="auto"/>
          </w:tcPr>
          <w:p w14:paraId="6EA9DA69" w14:textId="77777777" w:rsidR="00406F6B" w:rsidRPr="004E1CC1" w:rsidRDefault="00406F6B" w:rsidP="009A22D7">
            <w:pPr>
              <w:keepNext/>
              <w:spacing w:after="0" w:line="240" w:lineRule="auto"/>
              <w:rPr>
                <w:b/>
              </w:rPr>
            </w:pPr>
            <w:r w:rsidRPr="004E1CC1">
              <w:rPr>
                <w:b/>
              </w:rPr>
              <w:t>1238</w:t>
            </w:r>
          </w:p>
        </w:tc>
      </w:tr>
      <w:tr w:rsidR="00406F6B" w:rsidRPr="00F90D08" w14:paraId="081A693F" w14:textId="77777777" w:rsidTr="009A22D7">
        <w:tc>
          <w:tcPr>
            <w:tcW w:w="1708" w:type="dxa"/>
            <w:shd w:val="clear" w:color="auto" w:fill="auto"/>
          </w:tcPr>
          <w:p w14:paraId="25CC7495" w14:textId="77777777" w:rsidR="00406F6B" w:rsidRPr="00F90D08" w:rsidRDefault="00406F6B" w:rsidP="009A22D7">
            <w:pPr>
              <w:keepNext/>
              <w:spacing w:after="0" w:line="240" w:lineRule="auto"/>
            </w:pPr>
            <w:r w:rsidRPr="00F90D08">
              <w:t>6</w:t>
            </w:r>
          </w:p>
        </w:tc>
        <w:tc>
          <w:tcPr>
            <w:tcW w:w="1567" w:type="dxa"/>
            <w:tcBorders>
              <w:right w:val="double" w:sz="4" w:space="0" w:color="auto"/>
            </w:tcBorders>
            <w:shd w:val="clear" w:color="auto" w:fill="auto"/>
          </w:tcPr>
          <w:p w14:paraId="2FA14CA6" w14:textId="77777777" w:rsidR="00406F6B" w:rsidRPr="00F90D08" w:rsidRDefault="00406F6B" w:rsidP="009A22D7">
            <w:pPr>
              <w:keepNext/>
              <w:spacing w:after="0" w:line="240" w:lineRule="auto"/>
            </w:pPr>
            <w:r w:rsidRPr="00F90D08">
              <w:t>10</w:t>
            </w:r>
          </w:p>
        </w:tc>
        <w:tc>
          <w:tcPr>
            <w:tcW w:w="1322" w:type="dxa"/>
            <w:tcBorders>
              <w:left w:val="double" w:sz="4" w:space="0" w:color="auto"/>
            </w:tcBorders>
            <w:shd w:val="clear" w:color="auto" w:fill="auto"/>
          </w:tcPr>
          <w:p w14:paraId="5A0651F2" w14:textId="77777777" w:rsidR="00406F6B" w:rsidRPr="00F90D08" w:rsidRDefault="00406F6B" w:rsidP="009A22D7">
            <w:pPr>
              <w:keepNext/>
              <w:spacing w:after="0" w:line="240" w:lineRule="auto"/>
            </w:pPr>
            <w:r w:rsidRPr="00F90D08">
              <w:t>743</w:t>
            </w:r>
          </w:p>
        </w:tc>
        <w:tc>
          <w:tcPr>
            <w:tcW w:w="1644" w:type="dxa"/>
            <w:shd w:val="clear" w:color="auto" w:fill="auto"/>
          </w:tcPr>
          <w:p w14:paraId="3F82A25B" w14:textId="77777777" w:rsidR="00406F6B" w:rsidRPr="00F90D08" w:rsidRDefault="00406F6B" w:rsidP="009A22D7">
            <w:pPr>
              <w:keepNext/>
              <w:spacing w:after="0" w:line="240" w:lineRule="auto"/>
            </w:pPr>
            <w:r w:rsidRPr="00F90D08">
              <w:t>976</w:t>
            </w:r>
          </w:p>
        </w:tc>
        <w:tc>
          <w:tcPr>
            <w:tcW w:w="1631" w:type="dxa"/>
            <w:shd w:val="clear" w:color="auto" w:fill="auto"/>
          </w:tcPr>
          <w:p w14:paraId="119B570D" w14:textId="77777777" w:rsidR="00406F6B" w:rsidRPr="00F90D08" w:rsidRDefault="00406F6B" w:rsidP="009A22D7">
            <w:pPr>
              <w:keepNext/>
              <w:spacing w:after="0" w:line="240" w:lineRule="auto"/>
            </w:pPr>
            <w:r w:rsidRPr="00F90D08">
              <w:t>119+296</w:t>
            </w:r>
          </w:p>
        </w:tc>
        <w:tc>
          <w:tcPr>
            <w:tcW w:w="1370" w:type="dxa"/>
            <w:shd w:val="clear" w:color="auto" w:fill="auto"/>
          </w:tcPr>
          <w:p w14:paraId="0F6746F9" w14:textId="77777777" w:rsidR="00406F6B" w:rsidRPr="004E1CC1" w:rsidRDefault="00406F6B" w:rsidP="009A22D7">
            <w:pPr>
              <w:keepNext/>
              <w:spacing w:after="0" w:line="240" w:lineRule="auto"/>
              <w:rPr>
                <w:b/>
              </w:rPr>
            </w:pPr>
            <w:r w:rsidRPr="004E1CC1">
              <w:rPr>
                <w:b/>
              </w:rPr>
              <w:t>2134</w:t>
            </w:r>
          </w:p>
        </w:tc>
      </w:tr>
      <w:tr w:rsidR="00406F6B" w:rsidRPr="00F90D08" w14:paraId="72971380" w14:textId="77777777" w:rsidTr="009A22D7">
        <w:tc>
          <w:tcPr>
            <w:tcW w:w="1708" w:type="dxa"/>
            <w:shd w:val="clear" w:color="auto" w:fill="auto"/>
          </w:tcPr>
          <w:p w14:paraId="78443E7F" w14:textId="77777777" w:rsidR="00406F6B" w:rsidRPr="00F90D08" w:rsidRDefault="00406F6B" w:rsidP="009A22D7">
            <w:pPr>
              <w:keepNext/>
              <w:spacing w:after="0" w:line="240" w:lineRule="auto"/>
            </w:pPr>
            <w:r w:rsidRPr="00F90D08">
              <w:t>6</w:t>
            </w:r>
          </w:p>
        </w:tc>
        <w:tc>
          <w:tcPr>
            <w:tcW w:w="1567" w:type="dxa"/>
            <w:tcBorders>
              <w:right w:val="double" w:sz="4" w:space="0" w:color="auto"/>
            </w:tcBorders>
            <w:shd w:val="clear" w:color="auto" w:fill="auto"/>
          </w:tcPr>
          <w:p w14:paraId="6D1E7935" w14:textId="77777777" w:rsidR="00406F6B" w:rsidRPr="00F90D08" w:rsidRDefault="00406F6B" w:rsidP="009A22D7">
            <w:pPr>
              <w:keepNext/>
              <w:spacing w:after="0" w:line="240" w:lineRule="auto"/>
            </w:pPr>
            <w:r w:rsidRPr="00F90D08">
              <w:t>14</w:t>
            </w:r>
          </w:p>
        </w:tc>
        <w:tc>
          <w:tcPr>
            <w:tcW w:w="1322" w:type="dxa"/>
            <w:tcBorders>
              <w:left w:val="double" w:sz="4" w:space="0" w:color="auto"/>
            </w:tcBorders>
            <w:shd w:val="clear" w:color="auto" w:fill="auto"/>
          </w:tcPr>
          <w:p w14:paraId="451CD5D2" w14:textId="77777777" w:rsidR="00406F6B" w:rsidRPr="00F90D08" w:rsidRDefault="00406F6B" w:rsidP="009A22D7">
            <w:pPr>
              <w:keepNext/>
              <w:spacing w:after="0" w:line="240" w:lineRule="auto"/>
            </w:pPr>
            <w:r w:rsidRPr="00F90D08">
              <w:t>935</w:t>
            </w:r>
          </w:p>
        </w:tc>
        <w:tc>
          <w:tcPr>
            <w:tcW w:w="1644" w:type="dxa"/>
            <w:shd w:val="clear" w:color="auto" w:fill="auto"/>
          </w:tcPr>
          <w:p w14:paraId="7E43C4F5" w14:textId="77777777" w:rsidR="00406F6B" w:rsidRPr="00F90D08" w:rsidRDefault="00406F6B" w:rsidP="009A22D7">
            <w:pPr>
              <w:keepNext/>
              <w:spacing w:after="0" w:line="240" w:lineRule="auto"/>
            </w:pPr>
            <w:r w:rsidRPr="00F90D08">
              <w:t>1152</w:t>
            </w:r>
          </w:p>
        </w:tc>
        <w:tc>
          <w:tcPr>
            <w:tcW w:w="1631" w:type="dxa"/>
            <w:shd w:val="clear" w:color="auto" w:fill="auto"/>
          </w:tcPr>
          <w:p w14:paraId="08E7EBE2" w14:textId="77777777" w:rsidR="00406F6B" w:rsidRPr="00F90D08" w:rsidRDefault="00406F6B" w:rsidP="009A22D7">
            <w:pPr>
              <w:keepNext/>
              <w:spacing w:after="0" w:line="240" w:lineRule="auto"/>
            </w:pPr>
            <w:r w:rsidRPr="00F90D08">
              <w:t>167+296</w:t>
            </w:r>
          </w:p>
        </w:tc>
        <w:tc>
          <w:tcPr>
            <w:tcW w:w="1370" w:type="dxa"/>
            <w:shd w:val="clear" w:color="auto" w:fill="auto"/>
          </w:tcPr>
          <w:p w14:paraId="445100C3" w14:textId="77777777" w:rsidR="00406F6B" w:rsidRPr="004E1CC1" w:rsidRDefault="00406F6B" w:rsidP="009A22D7">
            <w:pPr>
              <w:keepNext/>
              <w:spacing w:after="0" w:line="240" w:lineRule="auto"/>
              <w:rPr>
                <w:b/>
              </w:rPr>
            </w:pPr>
            <w:r w:rsidRPr="004E1CC1">
              <w:rPr>
                <w:b/>
              </w:rPr>
              <w:t>2550</w:t>
            </w:r>
          </w:p>
        </w:tc>
      </w:tr>
    </w:tbl>
    <w:p w14:paraId="28D40D76" w14:textId="77777777" w:rsidR="00406F6B" w:rsidRDefault="00406F6B" w:rsidP="00406F6B"/>
    <w:p w14:paraId="6A153A5C" w14:textId="77777777" w:rsidR="00406F6B" w:rsidRDefault="00406F6B" w:rsidP="00406F6B">
      <w:pPr>
        <w:pStyle w:val="Heading4"/>
        <w:numPr>
          <w:ilvl w:val="3"/>
          <w:numId w:val="1"/>
        </w:numPr>
      </w:pPr>
      <w:bookmarkStart w:id="1326" w:name="_Toc373674347"/>
      <w:bookmarkStart w:id="1327" w:name="_Toc410599279"/>
      <w:bookmarkStart w:id="1328" w:name="_Toc419081272"/>
      <w:bookmarkStart w:id="1329" w:name="_Toc423364475"/>
      <w:r>
        <w:t>S</w:t>
      </w:r>
      <w:r w:rsidRPr="00780997">
        <w:t xml:space="preserve">election of </w:t>
      </w:r>
      <w:r>
        <w:t>interpolant</w:t>
      </w:r>
      <w:r w:rsidRPr="00780997">
        <w:t xml:space="preserve"> order and error analysis</w:t>
      </w:r>
      <w:bookmarkEnd w:id="1326"/>
      <w:bookmarkEnd w:id="1327"/>
      <w:bookmarkEnd w:id="1328"/>
      <w:bookmarkEnd w:id="1329"/>
    </w:p>
    <w:p w14:paraId="4B6CDB19" w14:textId="77777777" w:rsidR="00406F6B" w:rsidRDefault="00406F6B" w:rsidP="00406F6B">
      <w:r>
        <w:t xml:space="preserve">To establish confidence in the proposed method, it is necessary to perform a detailed error analysis of the developed algorithm. The calculated ToF errors come primarily from three sources: (a) inaccurate primary ToF solver, (b) inherent method inaccuracy of polynomial approximation, and (c) numerical inaccuracy of polynomial coefficient solver for a given numerical representation type (single- or double- precision), stemming from accumulating the round-off errors through the process. </w:t>
      </w:r>
    </w:p>
    <w:p w14:paraId="2A1E3BB4" w14:textId="77777777" w:rsidR="00406F6B" w:rsidRDefault="00406F6B" w:rsidP="00406F6B">
      <w:r>
        <w:t>In this work, it is assumed that (a) is exact. Errors incurred by the primary ToF solver are beyond the scope of this work</w:t>
      </w:r>
      <w:r w:rsidRPr="00B458BC">
        <w:rPr>
          <w:rStyle w:val="FootnoteReference"/>
        </w:rPr>
        <w:footnoteReference w:id="8"/>
      </w:r>
      <w:r>
        <w:t>. Here, only the source of errors associated with (b) and (c) will be considered.</w:t>
      </w:r>
    </w:p>
    <w:p w14:paraId="64E53843" w14:textId="77777777" w:rsidR="00406F6B" w:rsidRDefault="00406F6B" w:rsidP="00406F6B">
      <w:r>
        <w:t>To estimate an end-to-end ToF calculation error of this process, the following method has been applied:</w:t>
      </w:r>
    </w:p>
    <w:p w14:paraId="48AC544E" w14:textId="77777777" w:rsidR="00406F6B" w:rsidRDefault="00406F6B" w:rsidP="00406F6B">
      <w:pPr>
        <w:ind w:left="567" w:hanging="283"/>
      </w:pPr>
      <w:r>
        <w:t>1. Prepare a large set of pre-calculated ToFs for a typical imaging scenario, using the reference ToF finder function,</w:t>
      </w:r>
    </w:p>
    <w:p w14:paraId="162B18BE" w14:textId="77777777" w:rsidR="00406F6B" w:rsidRDefault="00406F6B" w:rsidP="00406F6B">
      <w:pPr>
        <w:ind w:left="567" w:hanging="283"/>
      </w:pPr>
      <w:r>
        <w:t>2. Convert the subset of pre-calculated ToFs to interpolant coefficients and then back into the full grid of ToFs,</w:t>
      </w:r>
    </w:p>
    <w:p w14:paraId="0E60F3CA" w14:textId="77777777" w:rsidR="00406F6B" w:rsidRDefault="00406F6B" w:rsidP="00406F6B">
      <w:pPr>
        <w:ind w:left="567" w:hanging="283"/>
      </w:pPr>
      <w:r>
        <w:t xml:space="preserve">3. Calculate the peak difference between original and processed ToF data. </w:t>
      </w:r>
    </w:p>
    <w:p w14:paraId="387539CA" w14:textId="4E5D9065" w:rsidR="00406F6B" w:rsidRDefault="00406F6B" w:rsidP="00406F6B">
      <w:r>
        <w:t xml:space="preserve">The summary of interpolation error results for an imaging scenario depicted </w:t>
      </w:r>
      <w:r w:rsidR="00FC492D">
        <w:fldChar w:fldCharType="begin"/>
      </w:r>
      <w:r w:rsidR="00FC492D">
        <w:instrText xml:space="preserve"> REF _Ref418528001 \h </w:instrText>
      </w:r>
      <w:r w:rsidR="00FC492D">
        <w:fldChar w:fldCharType="separate"/>
      </w:r>
      <w:r w:rsidR="00762916">
        <w:t xml:space="preserve">Fig. </w:t>
      </w:r>
      <w:r w:rsidR="00762916">
        <w:rPr>
          <w:noProof/>
        </w:rPr>
        <w:t>7</w:t>
      </w:r>
      <w:r w:rsidR="00762916">
        <w:t>.</w:t>
      </w:r>
      <w:r w:rsidR="00762916">
        <w:rPr>
          <w:noProof/>
        </w:rPr>
        <w:t>4</w:t>
      </w:r>
      <w:r w:rsidR="00FC492D">
        <w:fldChar w:fldCharType="end"/>
      </w:r>
      <w:r w:rsidR="00FC492D">
        <w:t xml:space="preserve">, </w:t>
      </w:r>
      <w:r>
        <w:t xml:space="preserve">in function of the selected order of the polynomial, is gathered in </w:t>
      </w:r>
      <w:r>
        <w:fldChar w:fldCharType="begin"/>
      </w:r>
      <w:r>
        <w:instrText xml:space="preserve"> REF _Ref400712816 \h </w:instrText>
      </w:r>
      <w:r>
        <w:fldChar w:fldCharType="separate"/>
      </w:r>
      <w:r w:rsidR="00762916">
        <w:t xml:space="preserve">Fig. </w:t>
      </w:r>
      <w:r w:rsidR="00762916">
        <w:rPr>
          <w:noProof/>
        </w:rPr>
        <w:t>7</w:t>
      </w:r>
      <w:r w:rsidR="00762916">
        <w:t>.</w:t>
      </w:r>
      <w:r w:rsidR="00762916">
        <w:rPr>
          <w:noProof/>
        </w:rPr>
        <w:t>6</w:t>
      </w:r>
      <w:r>
        <w:fldChar w:fldCharType="end"/>
      </w:r>
      <w:r>
        <w:t>. The surface is of form z = f(y) = A*Sin(B*y), where A=7mm and B=2π/100mm. The test probe element is 30mm above the z=0 plane, at P= (0,0,30)mm, which is representative of a typical ultrasonic NDE</w:t>
      </w:r>
      <w:r>
        <w:fldChar w:fldCharType="begin"/>
      </w:r>
      <w:r>
        <w:instrText xml:space="preserve"> XE "</w:instrText>
      </w:r>
      <w:r w:rsidRPr="005A242A">
        <w:instrText>NDE</w:instrText>
      </w:r>
      <w:r>
        <w:instrText xml:space="preserve">" </w:instrText>
      </w:r>
      <w:r>
        <w:fldChar w:fldCharType="end"/>
      </w:r>
      <w:r>
        <w:t xml:space="preserve"> imaging scenario.</w:t>
      </w:r>
    </w:p>
    <w:p w14:paraId="0436D713" w14:textId="77777777" w:rsidR="00406F6B" w:rsidRDefault="00406F6B" w:rsidP="00406F6B">
      <w:pPr>
        <w:keepNext/>
      </w:pPr>
      <w:r w:rsidRPr="006309B0">
        <w:rPr>
          <w:noProof/>
          <w:lang w:eastAsia="en-GB"/>
        </w:rPr>
        <w:drawing>
          <wp:inline distT="0" distB="0" distL="0" distR="0" wp14:anchorId="735191CC" wp14:editId="1B532F48">
            <wp:extent cx="5725795" cy="4299585"/>
            <wp:effectExtent l="0" t="0" r="8255" b="5715"/>
            <wp:docPr id="30" name="Picture 30" descr="C:\Users\Jurek\Documents\gitrepo\cueTFM\ToF Error map\interpolation_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rek\Documents\gitrepo\cueTFM\ToF Error map\interpolation_error.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25795" cy="4299585"/>
                    </a:xfrm>
                    <a:prstGeom prst="rect">
                      <a:avLst/>
                    </a:prstGeom>
                    <a:noFill/>
                    <a:ln>
                      <a:noFill/>
                    </a:ln>
                  </pic:spPr>
                </pic:pic>
              </a:graphicData>
            </a:graphic>
          </wp:inline>
        </w:drawing>
      </w:r>
    </w:p>
    <w:p w14:paraId="46E59B77" w14:textId="77777777" w:rsidR="00406F6B" w:rsidRPr="00046CEE" w:rsidRDefault="00406F6B" w:rsidP="00406F6B">
      <w:pPr>
        <w:pStyle w:val="FigCaption"/>
      </w:pPr>
      <w:bookmarkStart w:id="1330" w:name="_Ref400712816"/>
      <w:bookmarkStart w:id="1331" w:name="_Toc419081383"/>
      <w:bookmarkStart w:id="1332" w:name="_Toc423364585"/>
      <w:r>
        <w:t xml:space="preserve">Fig. </w:t>
      </w:r>
      <w:r w:rsidR="00B61899">
        <w:fldChar w:fldCharType="begin"/>
      </w:r>
      <w:r w:rsidR="00B61899">
        <w:instrText xml:space="preserve"> STYLEREF 1 \s </w:instrText>
      </w:r>
      <w:r w:rsidR="00B61899">
        <w:fldChar w:fldCharType="separate"/>
      </w:r>
      <w:r w:rsidR="00762916">
        <w:rPr>
          <w:noProof/>
        </w:rPr>
        <w:t>7</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6</w:t>
      </w:r>
      <w:r w:rsidR="00B61899">
        <w:rPr>
          <w:noProof/>
        </w:rPr>
        <w:fldChar w:fldCharType="end"/>
      </w:r>
      <w:bookmarkEnd w:id="1330"/>
      <w:r w:rsidRPr="00046CEE">
        <w:t xml:space="preserve"> Comparison of interpolation error when using different interpolation coefficient solvers</w:t>
      </w:r>
      <w:bookmarkEnd w:id="1331"/>
      <w:bookmarkEnd w:id="1332"/>
    </w:p>
    <w:p w14:paraId="7189FA78" w14:textId="77777777" w:rsidR="00406F6B" w:rsidRPr="00EC3286" w:rsidRDefault="00406F6B" w:rsidP="00406F6B"/>
    <w:p w14:paraId="555AD06B" w14:textId="77777777" w:rsidR="00406F6B" w:rsidRDefault="00406F6B" w:rsidP="00406F6B">
      <w:pPr>
        <w:pStyle w:val="Heading4"/>
        <w:numPr>
          <w:ilvl w:val="3"/>
          <w:numId w:val="1"/>
        </w:numPr>
      </w:pPr>
      <w:bookmarkStart w:id="1333" w:name="_Toc419081273"/>
      <w:bookmarkStart w:id="1334" w:name="_Toc423364476"/>
      <w:r>
        <w:t>Discussion</w:t>
      </w:r>
      <w:bookmarkEnd w:id="1333"/>
      <w:bookmarkEnd w:id="1334"/>
    </w:p>
    <w:p w14:paraId="17FA7868" w14:textId="77777777" w:rsidR="00406F6B" w:rsidRDefault="00406F6B" w:rsidP="00406F6B">
      <w:r>
        <w:t>The proposed direct no-branch solver returns values that are virtually equal to Matlab’s QR solver up to interpolant order of five. If a higher order interpolant is needed, QR solver is recommended.</w:t>
      </w:r>
    </w:p>
    <w:p w14:paraId="7EE9F7F5" w14:textId="77777777" w:rsidR="00406F6B" w:rsidRDefault="00406F6B" w:rsidP="00406F6B">
      <w:r>
        <w:t>The significance of this result is as follows. For a source signal sampling of 50MHz, the useful bandwidth of the sampled signal is no better than approximately 17MHz, full sine wave cycle at that frequency is 58.8*10</w:t>
      </w:r>
      <w:r>
        <w:rPr>
          <w:vertAlign w:val="superscript"/>
        </w:rPr>
        <w:t xml:space="preserve">-9 </w:t>
      </w:r>
      <w:r>
        <w:t>seconds long. Therefore, to obtain phase accuracy better than 1/4 cycle (worst case scenario), the error must be less than 1.47*10</w:t>
      </w:r>
      <w:r>
        <w:rPr>
          <w:vertAlign w:val="superscript"/>
        </w:rPr>
        <w:t xml:space="preserve">-8 </w:t>
      </w:r>
      <w:r>
        <w:t xml:space="preserve">seconds. This implies selecting an interpolant order of at least five. In this same case, the phase accuracy for a 5MHz signal will be better than the 1/15 cycle. </w:t>
      </w:r>
    </w:p>
    <w:p w14:paraId="70DA6B76" w14:textId="77777777" w:rsidR="00406F6B" w:rsidRPr="00BA2669" w:rsidRDefault="00406F6B" w:rsidP="00406F6B">
      <w:r>
        <w:t>The cited timing errors are peak errors as the average timing error is much lower. In any case, it is possible to obtain an arbitrarily low peak error estimate by raising the interpolant order (up to the limit of numerical representation accuracy). This is at a cost of a minor decrease in phase two performance.</w:t>
      </w:r>
    </w:p>
    <w:p w14:paraId="065978A5" w14:textId="77777777" w:rsidR="00406F6B" w:rsidRDefault="00406F6B" w:rsidP="00406F6B">
      <w:r>
        <w:t>It is appreciated that the evaluation method presented here does not give a strict upper bound for error. However, it can easily be repeated for any practical imaging scenario and therefore it is submitted here as satisfactory. Since phase one and two take a combined 5.6% of the total processing time, adding error validation to every image frame is practical.</w:t>
      </w:r>
    </w:p>
    <w:p w14:paraId="3175FF46" w14:textId="77777777" w:rsidR="00406F6B" w:rsidRPr="00116234" w:rsidRDefault="00406F6B" w:rsidP="00406F6B">
      <w:pPr>
        <w:pStyle w:val="Heading3"/>
        <w:numPr>
          <w:ilvl w:val="2"/>
          <w:numId w:val="1"/>
        </w:numPr>
      </w:pPr>
      <w:bookmarkStart w:id="1335" w:name="_Toc410599281"/>
      <w:bookmarkStart w:id="1336" w:name="_Toc411634971"/>
      <w:bookmarkStart w:id="1337" w:name="_Toc419081274"/>
      <w:bookmarkStart w:id="1338" w:name="_Toc423364477"/>
      <w:r>
        <w:t>Implementation benchmark</w:t>
      </w:r>
      <w:bookmarkEnd w:id="1335"/>
      <w:bookmarkEnd w:id="1336"/>
      <w:bookmarkEnd w:id="1337"/>
      <w:bookmarkEnd w:id="1338"/>
    </w:p>
    <w:p w14:paraId="16CEF627" w14:textId="77777777" w:rsidR="00406F6B" w:rsidRDefault="00406F6B" w:rsidP="00406F6B">
      <w:r>
        <w:t xml:space="preserve">The proposed process consists of several phases that can be executed independently, and thus benchmarked independently. In other publications, the overall performance in a practical scenario is typically expressed in frames per second for a given specific scenario.  Here however, a more synthetic approach has been taken. Each phase is benchmarked independently and then a method to estimate the overall performance for a given set of input parameters is provided. </w:t>
      </w:r>
    </w:p>
    <w:p w14:paraId="1CC5E1DB" w14:textId="77777777" w:rsidR="00406F6B" w:rsidRDefault="00406F6B" w:rsidP="00406F6B">
      <w:r>
        <w:t xml:space="preserve">For each phase of the process, an appropriate performance unit has been introduced. For phase one, it is ToF points / second. For phase two it is lines per second (as each atomic transform deals with entire image line). Finally, for phase three it is paths/second, as each atomic operation deals with estimating ToF over a specific path. </w:t>
      </w:r>
    </w:p>
    <w:p w14:paraId="6E763E10" w14:textId="77777777" w:rsidR="00406F6B" w:rsidRDefault="00406F6B" w:rsidP="00406F6B">
      <w:r>
        <w:t>It is proposed that with such metrics, one can trade the number of pixels, the number of probe elements and the Tx/Rx firing scheme against the performance of the particular GPU system used and the frame rate achieved. For any TFM image resolution and number of elements of the probe, the total calculation cost can be obtained. For example, for a 1024</w:t>
      </w:r>
      <w:r w:rsidRPr="008926B8">
        <w:rPr>
          <w:vertAlign w:val="superscript"/>
        </w:rPr>
        <w:t>2</w:t>
      </w:r>
      <w:r>
        <w:rPr>
          <w:vertAlign w:val="superscript"/>
        </w:rPr>
        <w:t xml:space="preserve"> </w:t>
      </w:r>
      <w:r w:rsidRPr="008926B8">
        <w:t>pixel</w:t>
      </w:r>
      <w:r>
        <w:t xml:space="preserve"> image and a 64-element probe operating in full FMC firing scheme, the computational cost of basic TFM method is 2*1024</w:t>
      </w:r>
      <w:r w:rsidRPr="008926B8">
        <w:rPr>
          <w:vertAlign w:val="superscript"/>
        </w:rPr>
        <w:t>2</w:t>
      </w:r>
      <w:r>
        <w:t>*64</w:t>
      </w:r>
      <w:r>
        <w:rPr>
          <w:vertAlign w:val="superscript"/>
        </w:rPr>
        <w:t>2</w:t>
      </w:r>
      <w:r>
        <w:t xml:space="preserve"> =</w:t>
      </w:r>
      <w:r w:rsidRPr="008926B8">
        <w:t xml:space="preserve"> </w:t>
      </w:r>
      <w:r w:rsidRPr="00CB3640">
        <w:t>8.</w:t>
      </w:r>
      <w:r>
        <w:t>6*</w:t>
      </w:r>
      <w:r w:rsidRPr="00CB3640">
        <w:t>10</w:t>
      </w:r>
      <w:r w:rsidRPr="00CB3640">
        <w:rPr>
          <w:vertAlign w:val="superscript"/>
        </w:rPr>
        <w:t>9</w:t>
      </w:r>
      <w:r>
        <w:t xml:space="preserve"> </w:t>
      </w:r>
      <w:r w:rsidRPr="00CB3640">
        <w:t>paths</w:t>
      </w:r>
      <w:r>
        <w:t xml:space="preserve">. </w:t>
      </w:r>
    </w:p>
    <w:p w14:paraId="4937CBCC" w14:textId="77777777" w:rsidR="00406F6B" w:rsidRDefault="00406F6B" w:rsidP="00406F6B">
      <w:r>
        <w:t xml:space="preserve">In the example above, assuming that we select a polynomial order of five and eight sampling points, there are 8*1024*64 = </w:t>
      </w:r>
      <w:r w:rsidRPr="00FB2216">
        <w:t>524</w:t>
      </w:r>
      <w:r>
        <w:t>*10</w:t>
      </w:r>
      <w:r>
        <w:rPr>
          <w:vertAlign w:val="superscript"/>
        </w:rPr>
        <w:t>3</w:t>
      </w:r>
      <w:r>
        <w:t xml:space="preserve"> primary ToFs to be calculated in phase one, and 1024*64=</w:t>
      </w:r>
      <w:r w:rsidRPr="00FB2216">
        <w:t xml:space="preserve"> </w:t>
      </w:r>
      <w:r>
        <w:t>65.5*10</w:t>
      </w:r>
      <w:r>
        <w:rPr>
          <w:vertAlign w:val="superscript"/>
        </w:rPr>
        <w:t>3</w:t>
      </w:r>
      <w:r>
        <w:t xml:space="preserve"> interpolant coefficient sets to be obtained in phase two. In phase three, in the current implementation, for each pixel, Tx-to-pixel ToF is calculated once and then for each of these, pixel-to-Rx is calculated, resulting in 1024</w:t>
      </w:r>
      <w:r>
        <w:rPr>
          <w:vertAlign w:val="superscript"/>
        </w:rPr>
        <w:t>2</w:t>
      </w:r>
      <w:r>
        <w:t>*64*64 = 4.3*10</w:t>
      </w:r>
      <w:r>
        <w:rPr>
          <w:vertAlign w:val="superscript"/>
        </w:rPr>
        <w:t>9</w:t>
      </w:r>
      <w:r>
        <w:t xml:space="preserve"> paths.</w:t>
      </w:r>
    </w:p>
    <w:p w14:paraId="7C921ECF" w14:textId="77777777" w:rsidR="00406F6B" w:rsidRDefault="00406F6B" w:rsidP="00406F6B">
      <w:r>
        <w:t>Assuming that the FMC data is uploaded to the GPU asynchronously (which is possible to do on professional line cards), each frame will take 0.17 seconds to compute. Phase one takes 3.9%, phase two takes 1.6%, and phase three takes 94.4% of the total time. This is assuming that the best algorithm version is used in each case. For example, if one chooses not to use the QR solver instead of the newly proposed fast solver, the phase two would take much longer, for a 0.6% / 84.7% / 14.6% split on the overall processing time.</w:t>
      </w:r>
    </w:p>
    <w:p w14:paraId="0CB4D2E7" w14:textId="77777777" w:rsidR="00406F6B" w:rsidRDefault="00406F6B" w:rsidP="00406F6B">
      <w:r>
        <w:t>Therefore, any future improvement has to be concentrated in phase three of the process. The performances cited scale well over multiple GPUs and, for example, are halved for NVidia GTX590 GPU, and halved again if two GTX590 cards are used in a single-system.</w:t>
      </w:r>
    </w:p>
    <w:p w14:paraId="100BAA62" w14:textId="77777777" w:rsidR="00406F6B" w:rsidRDefault="00406F6B" w:rsidP="00406F6B">
      <w:r>
        <w:t xml:space="preserve">The hardware platform is Intel i7-3820 @ 3.6GHz (all eight threads used in all cases), and NVIDIA GTX 580. Please note that this comparison is not intended to highlight differences between hardware platforms, but rather to show the effects of choosing the algorithm for a given stage of the TFM process. </w:t>
      </w:r>
      <w:r>
        <w:fldChar w:fldCharType="begin"/>
      </w:r>
      <w:r>
        <w:instrText xml:space="preserve"> REF _Ref410599030 \h </w:instrText>
      </w:r>
      <w:r>
        <w:fldChar w:fldCharType="separate"/>
      </w:r>
      <w:r w:rsidR="00762916">
        <w:t>Table 5.</w:t>
      </w:r>
      <w:r w:rsidR="00762916">
        <w:rPr>
          <w:noProof/>
        </w:rPr>
        <w:t>3</w:t>
      </w:r>
      <w:r>
        <w:fldChar w:fldCharType="end"/>
      </w:r>
      <w:r>
        <w:t xml:space="preserve"> compares QR solver performance versus the new fast solver performance (lines four and five) and then compares different implementations of the TFM algorithm (lines seven, eight and nine).</w:t>
      </w:r>
    </w:p>
    <w:p w14:paraId="2A942980" w14:textId="77777777" w:rsidR="00406F6B" w:rsidRDefault="00406F6B" w:rsidP="00406F6B">
      <w:pPr>
        <w:pStyle w:val="Tablecaption"/>
        <w:pageBreakBefore/>
      </w:pPr>
      <w:bookmarkStart w:id="1339" w:name="_Ref410599030"/>
      <w:r>
        <w:t>Table 5.</w:t>
      </w:r>
      <w:r w:rsidR="00B61899">
        <w:fldChar w:fldCharType="begin"/>
      </w:r>
      <w:r w:rsidR="00B61899">
        <w:instrText xml:space="preserve"> SEQ Table \* ARABIC </w:instrText>
      </w:r>
      <w:r w:rsidR="00B61899">
        <w:fldChar w:fldCharType="separate"/>
      </w:r>
      <w:r w:rsidR="00762916">
        <w:rPr>
          <w:noProof/>
        </w:rPr>
        <w:t>3</w:t>
      </w:r>
      <w:r w:rsidR="00B61899">
        <w:rPr>
          <w:noProof/>
        </w:rPr>
        <w:fldChar w:fldCharType="end"/>
      </w:r>
      <w:bookmarkEnd w:id="1339"/>
      <w:r>
        <w:t>. Results of benchmarks of each phase</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
        <w:gridCol w:w="2226"/>
        <w:gridCol w:w="2293"/>
        <w:gridCol w:w="1019"/>
        <w:gridCol w:w="1493"/>
        <w:gridCol w:w="1361"/>
      </w:tblGrid>
      <w:tr w:rsidR="00406F6B" w:rsidRPr="006F37B7" w14:paraId="1A253E83" w14:textId="77777777" w:rsidTr="009A22D7">
        <w:trPr>
          <w:jc w:val="center"/>
        </w:trPr>
        <w:tc>
          <w:tcPr>
            <w:tcW w:w="392" w:type="dxa"/>
            <w:shd w:val="clear" w:color="auto" w:fill="auto"/>
            <w:vAlign w:val="center"/>
          </w:tcPr>
          <w:p w14:paraId="1108DA4F" w14:textId="77777777" w:rsidR="00406F6B" w:rsidRPr="006F37B7" w:rsidRDefault="00406F6B" w:rsidP="009A22D7">
            <w:pPr>
              <w:spacing w:after="0" w:line="240" w:lineRule="auto"/>
              <w:jc w:val="center"/>
              <w:rPr>
                <w:b/>
              </w:rPr>
            </w:pPr>
          </w:p>
        </w:tc>
        <w:tc>
          <w:tcPr>
            <w:tcW w:w="2226" w:type="dxa"/>
            <w:shd w:val="clear" w:color="auto" w:fill="auto"/>
            <w:vAlign w:val="center"/>
          </w:tcPr>
          <w:p w14:paraId="1BABD521" w14:textId="77777777" w:rsidR="00406F6B" w:rsidRPr="006F37B7" w:rsidRDefault="00406F6B" w:rsidP="009A22D7">
            <w:pPr>
              <w:keepNext/>
              <w:spacing w:after="0" w:line="240" w:lineRule="auto"/>
              <w:jc w:val="center"/>
              <w:rPr>
                <w:b/>
              </w:rPr>
            </w:pPr>
            <w:r w:rsidRPr="006F37B7">
              <w:rPr>
                <w:b/>
              </w:rPr>
              <w:t>Phase name</w:t>
            </w:r>
          </w:p>
        </w:tc>
        <w:tc>
          <w:tcPr>
            <w:tcW w:w="2293" w:type="dxa"/>
            <w:shd w:val="clear" w:color="auto" w:fill="auto"/>
            <w:vAlign w:val="center"/>
          </w:tcPr>
          <w:p w14:paraId="2A1C10F5" w14:textId="77777777" w:rsidR="00406F6B" w:rsidRPr="006F37B7" w:rsidRDefault="00406F6B" w:rsidP="009A22D7">
            <w:pPr>
              <w:keepNext/>
              <w:spacing w:after="0" w:line="240" w:lineRule="auto"/>
              <w:jc w:val="center"/>
              <w:rPr>
                <w:b/>
              </w:rPr>
            </w:pPr>
            <w:r w:rsidRPr="006F37B7">
              <w:rPr>
                <w:b/>
              </w:rPr>
              <w:t>options</w:t>
            </w:r>
          </w:p>
        </w:tc>
        <w:tc>
          <w:tcPr>
            <w:tcW w:w="1019" w:type="dxa"/>
            <w:shd w:val="clear" w:color="auto" w:fill="auto"/>
            <w:vAlign w:val="center"/>
          </w:tcPr>
          <w:p w14:paraId="11C342CD" w14:textId="77777777" w:rsidR="00406F6B" w:rsidRPr="006F37B7" w:rsidRDefault="00406F6B" w:rsidP="009A22D7">
            <w:pPr>
              <w:spacing w:after="0" w:line="240" w:lineRule="auto"/>
              <w:jc w:val="center"/>
              <w:rPr>
                <w:b/>
              </w:rPr>
            </w:pPr>
            <w:r w:rsidRPr="006F37B7">
              <w:rPr>
                <w:b/>
              </w:rPr>
              <w:t>platform</w:t>
            </w:r>
          </w:p>
        </w:tc>
        <w:tc>
          <w:tcPr>
            <w:tcW w:w="1493" w:type="dxa"/>
            <w:shd w:val="clear" w:color="auto" w:fill="auto"/>
            <w:vAlign w:val="center"/>
          </w:tcPr>
          <w:p w14:paraId="0AE66401" w14:textId="77777777" w:rsidR="00406F6B" w:rsidRPr="006F37B7" w:rsidRDefault="00406F6B" w:rsidP="009A22D7">
            <w:pPr>
              <w:spacing w:after="0" w:line="240" w:lineRule="auto"/>
              <w:jc w:val="center"/>
              <w:rPr>
                <w:b/>
              </w:rPr>
            </w:pPr>
            <w:r w:rsidRPr="006F37B7">
              <w:rPr>
                <w:b/>
              </w:rPr>
              <w:t>Performance unit</w:t>
            </w:r>
          </w:p>
        </w:tc>
        <w:tc>
          <w:tcPr>
            <w:tcW w:w="1361" w:type="dxa"/>
            <w:shd w:val="clear" w:color="auto" w:fill="auto"/>
            <w:vAlign w:val="center"/>
          </w:tcPr>
          <w:p w14:paraId="43973050" w14:textId="77777777" w:rsidR="00406F6B" w:rsidRPr="006F37B7" w:rsidRDefault="00406F6B" w:rsidP="009A22D7">
            <w:pPr>
              <w:spacing w:after="0" w:line="240" w:lineRule="auto"/>
              <w:jc w:val="center"/>
              <w:rPr>
                <w:b/>
              </w:rPr>
            </w:pPr>
            <w:r w:rsidRPr="006F37B7">
              <w:rPr>
                <w:b/>
              </w:rPr>
              <w:t>Result</w:t>
            </w:r>
          </w:p>
        </w:tc>
      </w:tr>
      <w:tr w:rsidR="00406F6B" w14:paraId="1B849FF8" w14:textId="77777777" w:rsidTr="009A22D7">
        <w:trPr>
          <w:jc w:val="center"/>
        </w:trPr>
        <w:tc>
          <w:tcPr>
            <w:tcW w:w="392" w:type="dxa"/>
            <w:shd w:val="clear" w:color="auto" w:fill="auto"/>
            <w:vAlign w:val="center"/>
          </w:tcPr>
          <w:p w14:paraId="21DBEC14" w14:textId="77777777" w:rsidR="00406F6B" w:rsidRDefault="00406F6B" w:rsidP="009A22D7">
            <w:pPr>
              <w:keepNext/>
              <w:spacing w:after="0" w:line="240" w:lineRule="auto"/>
              <w:jc w:val="center"/>
            </w:pPr>
            <w:r>
              <w:t>1</w:t>
            </w:r>
          </w:p>
        </w:tc>
        <w:tc>
          <w:tcPr>
            <w:tcW w:w="2226" w:type="dxa"/>
            <w:vMerge w:val="restart"/>
            <w:shd w:val="clear" w:color="auto" w:fill="auto"/>
            <w:vAlign w:val="center"/>
          </w:tcPr>
          <w:p w14:paraId="0CFC6F7E" w14:textId="77777777" w:rsidR="00406F6B" w:rsidRDefault="00406F6B" w:rsidP="009A22D7">
            <w:pPr>
              <w:spacing w:after="0" w:line="240" w:lineRule="auto"/>
              <w:jc w:val="center"/>
            </w:pPr>
            <w:r>
              <w:t>Phase 1 - Calculating prototype Time of Flight points</w:t>
            </w:r>
          </w:p>
        </w:tc>
        <w:tc>
          <w:tcPr>
            <w:tcW w:w="2293" w:type="dxa"/>
            <w:shd w:val="clear" w:color="auto" w:fill="auto"/>
            <w:vAlign w:val="center"/>
          </w:tcPr>
          <w:p w14:paraId="4B4DFF67" w14:textId="77777777" w:rsidR="00406F6B" w:rsidRDefault="00406F6B" w:rsidP="009A22D7">
            <w:pPr>
              <w:spacing w:after="0" w:line="240" w:lineRule="auto"/>
              <w:jc w:val="center"/>
            </w:pPr>
            <w:r>
              <w:t>Planar interface z=0, simplex method</w:t>
            </w:r>
          </w:p>
        </w:tc>
        <w:tc>
          <w:tcPr>
            <w:tcW w:w="1019" w:type="dxa"/>
            <w:shd w:val="clear" w:color="auto" w:fill="auto"/>
            <w:vAlign w:val="center"/>
          </w:tcPr>
          <w:p w14:paraId="0A4BE8F7" w14:textId="77777777" w:rsidR="00406F6B" w:rsidRDefault="00406F6B" w:rsidP="009A22D7">
            <w:pPr>
              <w:spacing w:after="0" w:line="240" w:lineRule="auto"/>
              <w:jc w:val="center"/>
            </w:pPr>
            <w:r>
              <w:t>GPU</w:t>
            </w:r>
          </w:p>
        </w:tc>
        <w:tc>
          <w:tcPr>
            <w:tcW w:w="1493" w:type="dxa"/>
            <w:vMerge w:val="restart"/>
            <w:shd w:val="clear" w:color="auto" w:fill="auto"/>
            <w:vAlign w:val="center"/>
          </w:tcPr>
          <w:p w14:paraId="1D34F757" w14:textId="77777777" w:rsidR="00406F6B" w:rsidRPr="002A0421" w:rsidRDefault="00406F6B" w:rsidP="009A22D7">
            <w:pPr>
              <w:spacing w:after="0" w:line="240" w:lineRule="auto"/>
              <w:jc w:val="center"/>
            </w:pPr>
            <w:r>
              <w:t>Points/second *10</w:t>
            </w:r>
            <w:r w:rsidRPr="006F37B7">
              <w:rPr>
                <w:vertAlign w:val="superscript"/>
              </w:rPr>
              <w:t>6</w:t>
            </w:r>
          </w:p>
        </w:tc>
        <w:tc>
          <w:tcPr>
            <w:tcW w:w="1361" w:type="dxa"/>
            <w:shd w:val="clear" w:color="auto" w:fill="auto"/>
            <w:vAlign w:val="center"/>
          </w:tcPr>
          <w:p w14:paraId="14019382" w14:textId="77777777" w:rsidR="00406F6B" w:rsidRPr="00C2708F" w:rsidRDefault="00406F6B" w:rsidP="009A22D7">
            <w:pPr>
              <w:spacing w:after="0" w:line="240" w:lineRule="auto"/>
              <w:rPr>
                <w:rFonts w:ascii="Courier New" w:hAnsi="Courier New" w:cs="Courier New"/>
              </w:rPr>
            </w:pPr>
            <w:r>
              <w:rPr>
                <w:rFonts w:ascii="Courier New" w:hAnsi="Courier New" w:cs="Courier New"/>
              </w:rPr>
              <w:t xml:space="preserve">   </w:t>
            </w:r>
            <w:r w:rsidRPr="00C2708F">
              <w:rPr>
                <w:rFonts w:ascii="Courier New" w:hAnsi="Courier New" w:cs="Courier New"/>
              </w:rPr>
              <w:t>77.9</w:t>
            </w:r>
          </w:p>
        </w:tc>
      </w:tr>
      <w:tr w:rsidR="00406F6B" w14:paraId="5F696B81" w14:textId="77777777" w:rsidTr="009A22D7">
        <w:trPr>
          <w:jc w:val="center"/>
        </w:trPr>
        <w:tc>
          <w:tcPr>
            <w:tcW w:w="392" w:type="dxa"/>
            <w:shd w:val="clear" w:color="auto" w:fill="auto"/>
            <w:vAlign w:val="center"/>
          </w:tcPr>
          <w:p w14:paraId="49F9BA58" w14:textId="77777777" w:rsidR="00406F6B" w:rsidRDefault="00406F6B" w:rsidP="009A22D7">
            <w:pPr>
              <w:spacing w:after="0" w:line="240" w:lineRule="auto"/>
              <w:jc w:val="center"/>
            </w:pPr>
            <w:r>
              <w:t>2</w:t>
            </w:r>
          </w:p>
        </w:tc>
        <w:tc>
          <w:tcPr>
            <w:tcW w:w="2226" w:type="dxa"/>
            <w:vMerge/>
            <w:shd w:val="clear" w:color="auto" w:fill="auto"/>
            <w:vAlign w:val="center"/>
          </w:tcPr>
          <w:p w14:paraId="0C6EA63A" w14:textId="77777777" w:rsidR="00406F6B" w:rsidRDefault="00406F6B" w:rsidP="009A22D7">
            <w:pPr>
              <w:spacing w:after="0" w:line="240" w:lineRule="auto"/>
              <w:jc w:val="center"/>
            </w:pPr>
          </w:p>
        </w:tc>
        <w:tc>
          <w:tcPr>
            <w:tcW w:w="2293" w:type="dxa"/>
            <w:shd w:val="clear" w:color="auto" w:fill="auto"/>
            <w:vAlign w:val="center"/>
          </w:tcPr>
          <w:p w14:paraId="0BEBB3E6" w14:textId="77777777" w:rsidR="00406F6B" w:rsidRDefault="00406F6B" w:rsidP="009A22D7">
            <w:pPr>
              <w:spacing w:after="0" w:line="240" w:lineRule="auto"/>
              <w:jc w:val="center"/>
            </w:pPr>
            <w:r>
              <w:t>Planar interface z=0, simplex method</w:t>
            </w:r>
          </w:p>
        </w:tc>
        <w:tc>
          <w:tcPr>
            <w:tcW w:w="1019" w:type="dxa"/>
            <w:shd w:val="clear" w:color="auto" w:fill="auto"/>
            <w:vAlign w:val="center"/>
          </w:tcPr>
          <w:p w14:paraId="6C613433" w14:textId="77777777" w:rsidR="00406F6B" w:rsidRDefault="00406F6B" w:rsidP="009A22D7">
            <w:pPr>
              <w:spacing w:after="0" w:line="240" w:lineRule="auto"/>
              <w:jc w:val="center"/>
            </w:pPr>
            <w:r>
              <w:t>CPU</w:t>
            </w:r>
          </w:p>
        </w:tc>
        <w:tc>
          <w:tcPr>
            <w:tcW w:w="1493" w:type="dxa"/>
            <w:vMerge/>
            <w:shd w:val="clear" w:color="auto" w:fill="auto"/>
            <w:vAlign w:val="center"/>
          </w:tcPr>
          <w:p w14:paraId="681C8AD3" w14:textId="77777777" w:rsidR="00406F6B" w:rsidRDefault="00406F6B" w:rsidP="009A22D7">
            <w:pPr>
              <w:spacing w:after="0" w:line="240" w:lineRule="auto"/>
              <w:jc w:val="center"/>
            </w:pPr>
          </w:p>
        </w:tc>
        <w:tc>
          <w:tcPr>
            <w:tcW w:w="1361" w:type="dxa"/>
            <w:shd w:val="clear" w:color="auto" w:fill="auto"/>
            <w:vAlign w:val="center"/>
          </w:tcPr>
          <w:p w14:paraId="2A06BC10" w14:textId="77777777" w:rsidR="00406F6B" w:rsidRPr="00C2708F" w:rsidRDefault="00406F6B" w:rsidP="009A22D7">
            <w:pPr>
              <w:spacing w:after="0" w:line="240" w:lineRule="auto"/>
              <w:rPr>
                <w:rFonts w:ascii="Courier New" w:hAnsi="Courier New" w:cs="Courier New"/>
              </w:rPr>
            </w:pPr>
            <w:r>
              <w:rPr>
                <w:rFonts w:ascii="Courier New" w:hAnsi="Courier New" w:cs="Courier New"/>
              </w:rPr>
              <w:t xml:space="preserve">     .42</w:t>
            </w:r>
          </w:p>
        </w:tc>
      </w:tr>
      <w:tr w:rsidR="00406F6B" w14:paraId="6FA2692E" w14:textId="77777777" w:rsidTr="009A22D7">
        <w:trPr>
          <w:jc w:val="center"/>
        </w:trPr>
        <w:tc>
          <w:tcPr>
            <w:tcW w:w="392" w:type="dxa"/>
            <w:shd w:val="clear" w:color="auto" w:fill="auto"/>
            <w:vAlign w:val="center"/>
          </w:tcPr>
          <w:p w14:paraId="6A4E2ED1" w14:textId="77777777" w:rsidR="00406F6B" w:rsidRDefault="00406F6B" w:rsidP="009A22D7">
            <w:pPr>
              <w:spacing w:after="0" w:line="240" w:lineRule="auto"/>
              <w:jc w:val="center"/>
            </w:pPr>
            <w:r>
              <w:t>3</w:t>
            </w:r>
          </w:p>
        </w:tc>
        <w:tc>
          <w:tcPr>
            <w:tcW w:w="2226" w:type="dxa"/>
            <w:vMerge w:val="restart"/>
            <w:shd w:val="clear" w:color="auto" w:fill="auto"/>
            <w:vAlign w:val="center"/>
          </w:tcPr>
          <w:p w14:paraId="54670AE6" w14:textId="77777777" w:rsidR="00406F6B" w:rsidRDefault="00406F6B" w:rsidP="009A22D7">
            <w:pPr>
              <w:spacing w:after="0" w:line="240" w:lineRule="auto"/>
              <w:jc w:val="center"/>
            </w:pPr>
            <w:r>
              <w:t>Phase 2 - Transform from time points set into interpolant coefficients</w:t>
            </w:r>
          </w:p>
        </w:tc>
        <w:tc>
          <w:tcPr>
            <w:tcW w:w="2293" w:type="dxa"/>
            <w:shd w:val="clear" w:color="auto" w:fill="auto"/>
            <w:vAlign w:val="center"/>
          </w:tcPr>
          <w:p w14:paraId="101A06E1" w14:textId="77777777" w:rsidR="00406F6B" w:rsidRDefault="00406F6B" w:rsidP="009A22D7">
            <w:pPr>
              <w:spacing w:after="0" w:line="240" w:lineRule="auto"/>
              <w:jc w:val="center"/>
            </w:pPr>
            <w:r>
              <w:t>8 points into 5</w:t>
            </w:r>
            <w:r w:rsidRPr="006F37B7">
              <w:rPr>
                <w:vertAlign w:val="superscript"/>
              </w:rPr>
              <w:t>th</w:t>
            </w:r>
            <w:r>
              <w:t xml:space="preserve"> order, fast solver</w:t>
            </w:r>
          </w:p>
        </w:tc>
        <w:tc>
          <w:tcPr>
            <w:tcW w:w="1019" w:type="dxa"/>
            <w:shd w:val="clear" w:color="auto" w:fill="auto"/>
            <w:vAlign w:val="center"/>
          </w:tcPr>
          <w:p w14:paraId="518699BD" w14:textId="77777777" w:rsidR="00406F6B" w:rsidRDefault="00406F6B" w:rsidP="009A22D7">
            <w:pPr>
              <w:spacing w:after="0" w:line="240" w:lineRule="auto"/>
              <w:jc w:val="center"/>
            </w:pPr>
            <w:r>
              <w:t>GPU</w:t>
            </w:r>
          </w:p>
        </w:tc>
        <w:tc>
          <w:tcPr>
            <w:tcW w:w="1493" w:type="dxa"/>
            <w:vMerge w:val="restart"/>
            <w:shd w:val="clear" w:color="auto" w:fill="auto"/>
            <w:vAlign w:val="center"/>
          </w:tcPr>
          <w:p w14:paraId="33C4C3C0" w14:textId="77777777" w:rsidR="00406F6B" w:rsidRDefault="00406F6B" w:rsidP="009A22D7">
            <w:pPr>
              <w:spacing w:after="0" w:line="240" w:lineRule="auto"/>
              <w:jc w:val="center"/>
            </w:pPr>
            <w:r>
              <w:t>Lines/second</w:t>
            </w:r>
          </w:p>
          <w:p w14:paraId="1E96594B" w14:textId="77777777" w:rsidR="00406F6B" w:rsidRPr="002A0421" w:rsidRDefault="00406F6B" w:rsidP="009A22D7">
            <w:pPr>
              <w:spacing w:after="0" w:line="240" w:lineRule="auto"/>
              <w:jc w:val="center"/>
            </w:pPr>
            <w:r>
              <w:t>*10</w:t>
            </w:r>
            <w:r w:rsidRPr="006F37B7">
              <w:rPr>
                <w:vertAlign w:val="superscript"/>
              </w:rPr>
              <w:t>3</w:t>
            </w:r>
          </w:p>
        </w:tc>
        <w:tc>
          <w:tcPr>
            <w:tcW w:w="1361" w:type="dxa"/>
            <w:shd w:val="clear" w:color="auto" w:fill="auto"/>
            <w:vAlign w:val="center"/>
          </w:tcPr>
          <w:p w14:paraId="08EC6319" w14:textId="77777777" w:rsidR="00406F6B" w:rsidRPr="00C2708F" w:rsidRDefault="00406F6B" w:rsidP="009A22D7">
            <w:pPr>
              <w:spacing w:after="0" w:line="240" w:lineRule="auto"/>
              <w:rPr>
                <w:rFonts w:ascii="Courier New" w:hAnsi="Courier New" w:cs="Courier New"/>
              </w:rPr>
            </w:pPr>
            <w:r w:rsidRPr="00C2708F">
              <w:rPr>
                <w:rFonts w:ascii="Courier New" w:hAnsi="Courier New" w:cs="Courier New"/>
              </w:rPr>
              <w:t>23’538</w:t>
            </w:r>
            <w:r>
              <w:rPr>
                <w:rFonts w:ascii="Courier New" w:hAnsi="Courier New" w:cs="Courier New"/>
              </w:rPr>
              <w:t>.</w:t>
            </w:r>
          </w:p>
        </w:tc>
      </w:tr>
      <w:tr w:rsidR="00406F6B" w14:paraId="206DD96E" w14:textId="77777777" w:rsidTr="009A22D7">
        <w:trPr>
          <w:jc w:val="center"/>
        </w:trPr>
        <w:tc>
          <w:tcPr>
            <w:tcW w:w="392" w:type="dxa"/>
            <w:shd w:val="clear" w:color="auto" w:fill="auto"/>
            <w:vAlign w:val="center"/>
          </w:tcPr>
          <w:p w14:paraId="44AA0545" w14:textId="77777777" w:rsidR="00406F6B" w:rsidRDefault="00406F6B" w:rsidP="009A22D7">
            <w:pPr>
              <w:spacing w:after="0" w:line="240" w:lineRule="auto"/>
              <w:jc w:val="center"/>
            </w:pPr>
            <w:r>
              <w:t>4</w:t>
            </w:r>
          </w:p>
        </w:tc>
        <w:tc>
          <w:tcPr>
            <w:tcW w:w="2226" w:type="dxa"/>
            <w:vMerge/>
            <w:shd w:val="clear" w:color="auto" w:fill="auto"/>
            <w:vAlign w:val="center"/>
          </w:tcPr>
          <w:p w14:paraId="4998EFC6" w14:textId="77777777" w:rsidR="00406F6B" w:rsidRDefault="00406F6B" w:rsidP="009A22D7">
            <w:pPr>
              <w:spacing w:after="0" w:line="240" w:lineRule="auto"/>
              <w:jc w:val="center"/>
            </w:pPr>
          </w:p>
        </w:tc>
        <w:tc>
          <w:tcPr>
            <w:tcW w:w="2293" w:type="dxa"/>
            <w:shd w:val="clear" w:color="auto" w:fill="auto"/>
            <w:vAlign w:val="center"/>
          </w:tcPr>
          <w:p w14:paraId="0B335241" w14:textId="77777777" w:rsidR="00406F6B" w:rsidRDefault="00406F6B" w:rsidP="009A22D7">
            <w:pPr>
              <w:spacing w:after="0" w:line="240" w:lineRule="auto"/>
              <w:jc w:val="center"/>
            </w:pPr>
            <w:r>
              <w:t>8 points into 5</w:t>
            </w:r>
            <w:r w:rsidRPr="006F37B7">
              <w:rPr>
                <w:vertAlign w:val="superscript"/>
              </w:rPr>
              <w:t>th</w:t>
            </w:r>
            <w:r>
              <w:t xml:space="preserve"> order, fast solver</w:t>
            </w:r>
          </w:p>
        </w:tc>
        <w:tc>
          <w:tcPr>
            <w:tcW w:w="1019" w:type="dxa"/>
            <w:shd w:val="clear" w:color="auto" w:fill="auto"/>
            <w:vAlign w:val="center"/>
          </w:tcPr>
          <w:p w14:paraId="4AE73A7D" w14:textId="77777777" w:rsidR="00406F6B" w:rsidRDefault="00406F6B" w:rsidP="009A22D7">
            <w:pPr>
              <w:spacing w:after="0" w:line="240" w:lineRule="auto"/>
              <w:jc w:val="center"/>
            </w:pPr>
            <w:r>
              <w:t>CPU</w:t>
            </w:r>
          </w:p>
        </w:tc>
        <w:tc>
          <w:tcPr>
            <w:tcW w:w="1493" w:type="dxa"/>
            <w:vMerge/>
            <w:shd w:val="clear" w:color="auto" w:fill="auto"/>
            <w:vAlign w:val="center"/>
          </w:tcPr>
          <w:p w14:paraId="23BBB410" w14:textId="77777777" w:rsidR="00406F6B" w:rsidRDefault="00406F6B" w:rsidP="009A22D7">
            <w:pPr>
              <w:spacing w:after="0" w:line="240" w:lineRule="auto"/>
              <w:jc w:val="center"/>
            </w:pPr>
          </w:p>
        </w:tc>
        <w:tc>
          <w:tcPr>
            <w:tcW w:w="1361" w:type="dxa"/>
            <w:shd w:val="clear" w:color="auto" w:fill="auto"/>
            <w:vAlign w:val="center"/>
          </w:tcPr>
          <w:p w14:paraId="72F79DCE" w14:textId="77777777" w:rsidR="00406F6B" w:rsidRPr="00C2708F" w:rsidRDefault="00406F6B" w:rsidP="009A22D7">
            <w:pPr>
              <w:spacing w:after="0" w:line="240" w:lineRule="auto"/>
              <w:rPr>
                <w:rFonts w:ascii="Courier New" w:hAnsi="Courier New" w:cs="Courier New"/>
              </w:rPr>
            </w:pPr>
            <w:r>
              <w:rPr>
                <w:rFonts w:ascii="Courier New" w:hAnsi="Courier New" w:cs="Courier New"/>
              </w:rPr>
              <w:t xml:space="preserve"> </w:t>
            </w:r>
            <w:r w:rsidRPr="00C2708F">
              <w:rPr>
                <w:rFonts w:ascii="Courier New" w:hAnsi="Courier New" w:cs="Courier New"/>
              </w:rPr>
              <w:t>2’960</w:t>
            </w:r>
            <w:r>
              <w:rPr>
                <w:rFonts w:ascii="Courier New" w:hAnsi="Courier New" w:cs="Courier New"/>
              </w:rPr>
              <w:t>.</w:t>
            </w:r>
          </w:p>
        </w:tc>
      </w:tr>
      <w:tr w:rsidR="00406F6B" w14:paraId="5F9E9438" w14:textId="77777777" w:rsidTr="009A22D7">
        <w:trPr>
          <w:jc w:val="center"/>
        </w:trPr>
        <w:tc>
          <w:tcPr>
            <w:tcW w:w="392" w:type="dxa"/>
            <w:shd w:val="clear" w:color="auto" w:fill="auto"/>
            <w:vAlign w:val="center"/>
          </w:tcPr>
          <w:p w14:paraId="313B1286" w14:textId="77777777" w:rsidR="00406F6B" w:rsidRDefault="00406F6B" w:rsidP="009A22D7">
            <w:pPr>
              <w:spacing w:after="0" w:line="240" w:lineRule="auto"/>
              <w:jc w:val="center"/>
            </w:pPr>
            <w:r>
              <w:t>5</w:t>
            </w:r>
          </w:p>
        </w:tc>
        <w:tc>
          <w:tcPr>
            <w:tcW w:w="2226" w:type="dxa"/>
            <w:vMerge/>
            <w:shd w:val="clear" w:color="auto" w:fill="auto"/>
            <w:vAlign w:val="center"/>
          </w:tcPr>
          <w:p w14:paraId="4242760C" w14:textId="77777777" w:rsidR="00406F6B" w:rsidRDefault="00406F6B" w:rsidP="009A22D7">
            <w:pPr>
              <w:spacing w:after="0" w:line="240" w:lineRule="auto"/>
              <w:jc w:val="center"/>
            </w:pPr>
          </w:p>
        </w:tc>
        <w:tc>
          <w:tcPr>
            <w:tcW w:w="2293" w:type="dxa"/>
            <w:shd w:val="clear" w:color="auto" w:fill="auto"/>
            <w:vAlign w:val="center"/>
          </w:tcPr>
          <w:p w14:paraId="0AB77C42" w14:textId="77777777" w:rsidR="00406F6B" w:rsidRDefault="00406F6B" w:rsidP="009A22D7">
            <w:pPr>
              <w:spacing w:after="0" w:line="240" w:lineRule="auto"/>
              <w:jc w:val="center"/>
            </w:pPr>
            <w:r>
              <w:t>8 points into 5</w:t>
            </w:r>
            <w:r w:rsidRPr="006F37B7">
              <w:rPr>
                <w:vertAlign w:val="superscript"/>
              </w:rPr>
              <w:t>th</w:t>
            </w:r>
            <w:r>
              <w:t xml:space="preserve"> order, QR solver</w:t>
            </w:r>
          </w:p>
        </w:tc>
        <w:tc>
          <w:tcPr>
            <w:tcW w:w="1019" w:type="dxa"/>
            <w:shd w:val="clear" w:color="auto" w:fill="auto"/>
            <w:vAlign w:val="center"/>
          </w:tcPr>
          <w:p w14:paraId="3C26B7E9" w14:textId="77777777" w:rsidR="00406F6B" w:rsidRDefault="00406F6B" w:rsidP="009A22D7">
            <w:pPr>
              <w:spacing w:after="0" w:line="240" w:lineRule="auto"/>
              <w:jc w:val="center"/>
            </w:pPr>
            <w:r>
              <w:t>CPU</w:t>
            </w:r>
          </w:p>
        </w:tc>
        <w:tc>
          <w:tcPr>
            <w:tcW w:w="1493" w:type="dxa"/>
            <w:vMerge/>
            <w:shd w:val="clear" w:color="auto" w:fill="auto"/>
            <w:vAlign w:val="center"/>
          </w:tcPr>
          <w:p w14:paraId="346A2782" w14:textId="77777777" w:rsidR="00406F6B" w:rsidRDefault="00406F6B" w:rsidP="009A22D7">
            <w:pPr>
              <w:spacing w:after="0" w:line="240" w:lineRule="auto"/>
              <w:jc w:val="center"/>
            </w:pPr>
          </w:p>
        </w:tc>
        <w:tc>
          <w:tcPr>
            <w:tcW w:w="1361" w:type="dxa"/>
            <w:shd w:val="clear" w:color="auto" w:fill="auto"/>
            <w:vAlign w:val="center"/>
          </w:tcPr>
          <w:p w14:paraId="677A731A" w14:textId="77777777" w:rsidR="00406F6B" w:rsidRPr="00C2708F" w:rsidRDefault="00406F6B" w:rsidP="009A22D7">
            <w:pPr>
              <w:spacing w:after="0" w:line="240" w:lineRule="auto"/>
              <w:rPr>
                <w:rFonts w:ascii="Courier New" w:hAnsi="Courier New" w:cs="Courier New"/>
              </w:rPr>
            </w:pPr>
            <w:r>
              <w:rPr>
                <w:rFonts w:ascii="Courier New" w:hAnsi="Courier New" w:cs="Courier New"/>
              </w:rPr>
              <w:t xml:space="preserve">    </w:t>
            </w:r>
            <w:r w:rsidRPr="00C2708F">
              <w:rPr>
                <w:rFonts w:ascii="Courier New" w:hAnsi="Courier New" w:cs="Courier New"/>
              </w:rPr>
              <w:t>70</w:t>
            </w:r>
            <w:r>
              <w:rPr>
                <w:rFonts w:ascii="Courier New" w:hAnsi="Courier New" w:cs="Courier New"/>
              </w:rPr>
              <w:t>.</w:t>
            </w:r>
          </w:p>
        </w:tc>
      </w:tr>
      <w:tr w:rsidR="00406F6B" w14:paraId="7C455C17" w14:textId="77777777" w:rsidTr="009A22D7">
        <w:trPr>
          <w:jc w:val="center"/>
        </w:trPr>
        <w:tc>
          <w:tcPr>
            <w:tcW w:w="392" w:type="dxa"/>
            <w:shd w:val="clear" w:color="auto" w:fill="auto"/>
            <w:vAlign w:val="center"/>
          </w:tcPr>
          <w:p w14:paraId="61A91823" w14:textId="77777777" w:rsidR="00406F6B" w:rsidRDefault="00406F6B" w:rsidP="009A22D7">
            <w:pPr>
              <w:spacing w:after="0" w:line="240" w:lineRule="auto"/>
              <w:jc w:val="center"/>
            </w:pPr>
            <w:r>
              <w:t>6</w:t>
            </w:r>
          </w:p>
        </w:tc>
        <w:tc>
          <w:tcPr>
            <w:tcW w:w="2226" w:type="dxa"/>
            <w:vMerge/>
            <w:shd w:val="clear" w:color="auto" w:fill="auto"/>
            <w:vAlign w:val="center"/>
          </w:tcPr>
          <w:p w14:paraId="2F0FD0DB" w14:textId="77777777" w:rsidR="00406F6B" w:rsidRDefault="00406F6B" w:rsidP="009A22D7">
            <w:pPr>
              <w:spacing w:after="0" w:line="240" w:lineRule="auto"/>
              <w:jc w:val="center"/>
            </w:pPr>
          </w:p>
        </w:tc>
        <w:tc>
          <w:tcPr>
            <w:tcW w:w="2293" w:type="dxa"/>
            <w:shd w:val="clear" w:color="auto" w:fill="auto"/>
            <w:vAlign w:val="center"/>
          </w:tcPr>
          <w:p w14:paraId="0CCC28BE" w14:textId="77777777" w:rsidR="00406F6B" w:rsidRDefault="00406F6B" w:rsidP="009A22D7">
            <w:pPr>
              <w:spacing w:after="0" w:line="240" w:lineRule="auto"/>
              <w:jc w:val="center"/>
            </w:pPr>
            <w:r>
              <w:t>Double precision, 14 points into 7</w:t>
            </w:r>
            <w:r w:rsidRPr="006F37B7">
              <w:rPr>
                <w:vertAlign w:val="superscript"/>
              </w:rPr>
              <w:t>th</w:t>
            </w:r>
            <w:r>
              <w:t xml:space="preserve"> order, QR solver</w:t>
            </w:r>
          </w:p>
        </w:tc>
        <w:tc>
          <w:tcPr>
            <w:tcW w:w="1019" w:type="dxa"/>
            <w:shd w:val="clear" w:color="auto" w:fill="auto"/>
            <w:vAlign w:val="center"/>
          </w:tcPr>
          <w:p w14:paraId="0F43C9EF" w14:textId="77777777" w:rsidR="00406F6B" w:rsidRDefault="00406F6B" w:rsidP="009A22D7">
            <w:pPr>
              <w:spacing w:after="0" w:line="240" w:lineRule="auto"/>
              <w:jc w:val="center"/>
            </w:pPr>
            <w:r>
              <w:t>CPU</w:t>
            </w:r>
          </w:p>
        </w:tc>
        <w:tc>
          <w:tcPr>
            <w:tcW w:w="1493" w:type="dxa"/>
            <w:vMerge/>
            <w:shd w:val="clear" w:color="auto" w:fill="auto"/>
            <w:vAlign w:val="center"/>
          </w:tcPr>
          <w:p w14:paraId="36A67F2F" w14:textId="77777777" w:rsidR="00406F6B" w:rsidRDefault="00406F6B" w:rsidP="009A22D7">
            <w:pPr>
              <w:spacing w:after="0" w:line="240" w:lineRule="auto"/>
              <w:jc w:val="center"/>
            </w:pPr>
          </w:p>
        </w:tc>
        <w:tc>
          <w:tcPr>
            <w:tcW w:w="1361" w:type="dxa"/>
            <w:shd w:val="clear" w:color="auto" w:fill="auto"/>
            <w:vAlign w:val="center"/>
          </w:tcPr>
          <w:p w14:paraId="2C6A121B" w14:textId="77777777" w:rsidR="00406F6B" w:rsidRPr="00C2708F" w:rsidRDefault="00406F6B" w:rsidP="009A22D7">
            <w:pPr>
              <w:spacing w:after="0" w:line="240" w:lineRule="auto"/>
              <w:rPr>
                <w:rFonts w:ascii="Courier New" w:hAnsi="Courier New" w:cs="Courier New"/>
              </w:rPr>
            </w:pPr>
            <w:r>
              <w:rPr>
                <w:rFonts w:ascii="Courier New" w:hAnsi="Courier New" w:cs="Courier New"/>
              </w:rPr>
              <w:t xml:space="preserve">    </w:t>
            </w:r>
            <w:r w:rsidRPr="00C2708F">
              <w:rPr>
                <w:rFonts w:ascii="Courier New" w:hAnsi="Courier New" w:cs="Courier New"/>
              </w:rPr>
              <w:t>68.5</w:t>
            </w:r>
          </w:p>
        </w:tc>
      </w:tr>
      <w:tr w:rsidR="00406F6B" w14:paraId="3E4AD2F2" w14:textId="77777777" w:rsidTr="009A22D7">
        <w:trPr>
          <w:jc w:val="center"/>
        </w:trPr>
        <w:tc>
          <w:tcPr>
            <w:tcW w:w="392" w:type="dxa"/>
            <w:shd w:val="clear" w:color="auto" w:fill="auto"/>
            <w:vAlign w:val="center"/>
          </w:tcPr>
          <w:p w14:paraId="0BEAC6BC" w14:textId="77777777" w:rsidR="00406F6B" w:rsidRDefault="00406F6B" w:rsidP="009A22D7">
            <w:pPr>
              <w:spacing w:after="0" w:line="240" w:lineRule="auto"/>
              <w:jc w:val="center"/>
            </w:pPr>
            <w:r>
              <w:t>7</w:t>
            </w:r>
          </w:p>
        </w:tc>
        <w:tc>
          <w:tcPr>
            <w:tcW w:w="2226" w:type="dxa"/>
            <w:shd w:val="clear" w:color="auto" w:fill="auto"/>
            <w:vAlign w:val="center"/>
          </w:tcPr>
          <w:p w14:paraId="48D6CED2" w14:textId="77777777" w:rsidR="00406F6B" w:rsidRDefault="00406F6B" w:rsidP="009A22D7">
            <w:pPr>
              <w:spacing w:after="0" w:line="240" w:lineRule="auto"/>
              <w:jc w:val="center"/>
            </w:pPr>
            <w:r>
              <w:t>Phase 3 - TFM integration</w:t>
            </w:r>
          </w:p>
        </w:tc>
        <w:tc>
          <w:tcPr>
            <w:tcW w:w="2293" w:type="dxa"/>
            <w:shd w:val="clear" w:color="auto" w:fill="auto"/>
            <w:vAlign w:val="center"/>
          </w:tcPr>
          <w:p w14:paraId="73C934CA" w14:textId="77777777" w:rsidR="00406F6B" w:rsidRDefault="00406F6B" w:rsidP="009A22D7">
            <w:pPr>
              <w:spacing w:after="0" w:line="240" w:lineRule="auto"/>
              <w:jc w:val="center"/>
            </w:pPr>
            <w:r>
              <w:t>Nearest sample interpolation</w:t>
            </w:r>
          </w:p>
        </w:tc>
        <w:tc>
          <w:tcPr>
            <w:tcW w:w="1019" w:type="dxa"/>
            <w:shd w:val="clear" w:color="auto" w:fill="auto"/>
            <w:vAlign w:val="center"/>
          </w:tcPr>
          <w:p w14:paraId="08FB15CF" w14:textId="77777777" w:rsidR="00406F6B" w:rsidRDefault="00406F6B" w:rsidP="009A22D7">
            <w:pPr>
              <w:spacing w:after="0" w:line="240" w:lineRule="auto"/>
              <w:jc w:val="center"/>
            </w:pPr>
            <w:r>
              <w:t>GPU</w:t>
            </w:r>
          </w:p>
        </w:tc>
        <w:tc>
          <w:tcPr>
            <w:tcW w:w="1493" w:type="dxa"/>
            <w:shd w:val="clear" w:color="auto" w:fill="auto"/>
            <w:vAlign w:val="center"/>
          </w:tcPr>
          <w:p w14:paraId="23805362" w14:textId="77777777" w:rsidR="00406F6B" w:rsidRDefault="00406F6B" w:rsidP="009A22D7">
            <w:pPr>
              <w:spacing w:after="0" w:line="240" w:lineRule="auto"/>
              <w:jc w:val="center"/>
            </w:pPr>
            <w:r>
              <w:t>Paths/second</w:t>
            </w:r>
          </w:p>
          <w:p w14:paraId="0D0B9E63" w14:textId="77777777" w:rsidR="00406F6B" w:rsidRPr="002A0421" w:rsidRDefault="00406F6B" w:rsidP="009A22D7">
            <w:pPr>
              <w:spacing w:after="0" w:line="240" w:lineRule="auto"/>
              <w:jc w:val="center"/>
            </w:pPr>
            <w:r>
              <w:t>*10</w:t>
            </w:r>
            <w:r w:rsidRPr="006F37B7">
              <w:rPr>
                <w:vertAlign w:val="superscript"/>
              </w:rPr>
              <w:t>9</w:t>
            </w:r>
          </w:p>
        </w:tc>
        <w:tc>
          <w:tcPr>
            <w:tcW w:w="1361" w:type="dxa"/>
            <w:shd w:val="clear" w:color="auto" w:fill="auto"/>
            <w:vAlign w:val="center"/>
          </w:tcPr>
          <w:p w14:paraId="11C7EFE5" w14:textId="77777777" w:rsidR="00406F6B" w:rsidRPr="00C2708F" w:rsidRDefault="00406F6B" w:rsidP="009A22D7">
            <w:pPr>
              <w:spacing w:after="0" w:line="240" w:lineRule="auto"/>
              <w:rPr>
                <w:rFonts w:ascii="Courier New" w:hAnsi="Courier New" w:cs="Courier New"/>
              </w:rPr>
            </w:pPr>
            <w:r>
              <w:rPr>
                <w:rFonts w:ascii="Courier New" w:hAnsi="Courier New" w:cs="Courier New"/>
              </w:rPr>
              <w:t xml:space="preserve">    </w:t>
            </w:r>
            <w:r w:rsidRPr="00C2708F">
              <w:rPr>
                <w:rFonts w:ascii="Courier New" w:hAnsi="Courier New" w:cs="Courier New"/>
              </w:rPr>
              <w:t>26.7</w:t>
            </w:r>
            <w:r>
              <w:rPr>
                <w:rFonts w:ascii="Courier New" w:hAnsi="Courier New" w:cs="Courier New"/>
              </w:rPr>
              <w:t xml:space="preserve"> </w:t>
            </w:r>
          </w:p>
        </w:tc>
      </w:tr>
      <w:tr w:rsidR="00406F6B" w14:paraId="4E461547" w14:textId="77777777" w:rsidTr="009A22D7">
        <w:trPr>
          <w:jc w:val="center"/>
        </w:trPr>
        <w:tc>
          <w:tcPr>
            <w:tcW w:w="392" w:type="dxa"/>
            <w:shd w:val="clear" w:color="auto" w:fill="auto"/>
            <w:vAlign w:val="center"/>
          </w:tcPr>
          <w:p w14:paraId="578B74F0" w14:textId="77777777" w:rsidR="00406F6B" w:rsidRDefault="00406F6B" w:rsidP="009A22D7">
            <w:pPr>
              <w:spacing w:after="0" w:line="240" w:lineRule="auto"/>
              <w:jc w:val="center"/>
            </w:pPr>
            <w:r>
              <w:t>8</w:t>
            </w:r>
          </w:p>
        </w:tc>
        <w:tc>
          <w:tcPr>
            <w:tcW w:w="2226" w:type="dxa"/>
            <w:shd w:val="clear" w:color="auto" w:fill="auto"/>
            <w:vAlign w:val="center"/>
          </w:tcPr>
          <w:p w14:paraId="1C121207" w14:textId="77777777" w:rsidR="00406F6B" w:rsidRDefault="00406F6B" w:rsidP="009A22D7">
            <w:pPr>
              <w:spacing w:after="0" w:line="240" w:lineRule="auto"/>
              <w:jc w:val="center"/>
            </w:pPr>
            <w:r>
              <w:t>1</w:t>
            </w:r>
            <w:r w:rsidRPr="00C2708F">
              <w:rPr>
                <w:vertAlign w:val="superscript"/>
              </w:rPr>
              <w:t>st</w:t>
            </w:r>
            <w:r>
              <w:t xml:space="preserve"> generation TFM for comparison</w:t>
            </w:r>
          </w:p>
        </w:tc>
        <w:tc>
          <w:tcPr>
            <w:tcW w:w="2293" w:type="dxa"/>
            <w:shd w:val="clear" w:color="auto" w:fill="auto"/>
            <w:vAlign w:val="center"/>
          </w:tcPr>
          <w:p w14:paraId="7C4A4D2A" w14:textId="77777777" w:rsidR="00406F6B" w:rsidRDefault="00406F6B" w:rsidP="009A22D7">
            <w:pPr>
              <w:spacing w:after="0" w:line="240" w:lineRule="auto"/>
              <w:jc w:val="center"/>
            </w:pPr>
            <w:r>
              <w:t>No refraction</w:t>
            </w:r>
          </w:p>
        </w:tc>
        <w:tc>
          <w:tcPr>
            <w:tcW w:w="1019" w:type="dxa"/>
            <w:shd w:val="clear" w:color="auto" w:fill="auto"/>
            <w:vAlign w:val="center"/>
          </w:tcPr>
          <w:p w14:paraId="497F2E0E" w14:textId="77777777" w:rsidR="00406F6B" w:rsidRDefault="00406F6B" w:rsidP="009A22D7">
            <w:pPr>
              <w:spacing w:after="0" w:line="240" w:lineRule="auto"/>
              <w:jc w:val="center"/>
            </w:pPr>
            <w:r>
              <w:t>GPU</w:t>
            </w:r>
          </w:p>
        </w:tc>
        <w:tc>
          <w:tcPr>
            <w:tcW w:w="1493" w:type="dxa"/>
            <w:shd w:val="clear" w:color="auto" w:fill="auto"/>
            <w:vAlign w:val="center"/>
          </w:tcPr>
          <w:p w14:paraId="2F16BB35" w14:textId="77777777" w:rsidR="00406F6B" w:rsidRDefault="00406F6B" w:rsidP="009A22D7">
            <w:pPr>
              <w:spacing w:after="0" w:line="240" w:lineRule="auto"/>
              <w:jc w:val="center"/>
            </w:pPr>
            <w:r>
              <w:t>Paths/second * 10</w:t>
            </w:r>
            <w:r w:rsidRPr="00C2708F">
              <w:rPr>
                <w:vertAlign w:val="superscript"/>
              </w:rPr>
              <w:t>9</w:t>
            </w:r>
          </w:p>
        </w:tc>
        <w:tc>
          <w:tcPr>
            <w:tcW w:w="1361" w:type="dxa"/>
            <w:shd w:val="clear" w:color="auto" w:fill="auto"/>
            <w:vAlign w:val="center"/>
          </w:tcPr>
          <w:p w14:paraId="1618BE38" w14:textId="77777777" w:rsidR="00406F6B" w:rsidRPr="00C2708F" w:rsidRDefault="00406F6B" w:rsidP="009A22D7">
            <w:pPr>
              <w:spacing w:after="0" w:line="240" w:lineRule="auto"/>
              <w:rPr>
                <w:rFonts w:ascii="Courier New" w:hAnsi="Courier New" w:cs="Courier New"/>
              </w:rPr>
            </w:pPr>
            <w:r>
              <w:rPr>
                <w:rFonts w:ascii="Courier New" w:hAnsi="Courier New" w:cs="Courier New"/>
              </w:rPr>
              <w:t xml:space="preserve">    </w:t>
            </w:r>
            <w:r w:rsidRPr="00C2708F">
              <w:rPr>
                <w:rFonts w:ascii="Courier New" w:hAnsi="Courier New" w:cs="Courier New"/>
              </w:rPr>
              <w:t>0.</w:t>
            </w:r>
            <w:r>
              <w:rPr>
                <w:rFonts w:ascii="Courier New" w:hAnsi="Courier New" w:cs="Courier New"/>
              </w:rPr>
              <w:t>46</w:t>
            </w:r>
          </w:p>
        </w:tc>
      </w:tr>
      <w:tr w:rsidR="00406F6B" w14:paraId="0D8A43C5" w14:textId="77777777" w:rsidTr="009A22D7">
        <w:trPr>
          <w:jc w:val="center"/>
        </w:trPr>
        <w:tc>
          <w:tcPr>
            <w:tcW w:w="392" w:type="dxa"/>
            <w:shd w:val="clear" w:color="auto" w:fill="auto"/>
            <w:vAlign w:val="center"/>
          </w:tcPr>
          <w:p w14:paraId="71AB21B4" w14:textId="77777777" w:rsidR="00406F6B" w:rsidRDefault="00406F6B" w:rsidP="009A22D7">
            <w:pPr>
              <w:spacing w:after="0" w:line="240" w:lineRule="auto"/>
              <w:jc w:val="center"/>
            </w:pPr>
            <w:r>
              <w:t>9</w:t>
            </w:r>
          </w:p>
        </w:tc>
        <w:tc>
          <w:tcPr>
            <w:tcW w:w="2226" w:type="dxa"/>
            <w:shd w:val="clear" w:color="auto" w:fill="auto"/>
            <w:vAlign w:val="center"/>
          </w:tcPr>
          <w:p w14:paraId="4D38D938" w14:textId="77777777" w:rsidR="00406F6B" w:rsidRDefault="00406F6B" w:rsidP="009A22D7">
            <w:pPr>
              <w:spacing w:after="0" w:line="240" w:lineRule="auto"/>
              <w:jc w:val="center"/>
            </w:pPr>
            <w:r>
              <w:t>1</w:t>
            </w:r>
            <w:r w:rsidRPr="00A25AF6">
              <w:rPr>
                <w:vertAlign w:val="superscript"/>
              </w:rPr>
              <w:t>st</w:t>
            </w:r>
            <w:r>
              <w:t xml:space="preserve"> generation TFM for comparison</w:t>
            </w:r>
          </w:p>
        </w:tc>
        <w:tc>
          <w:tcPr>
            <w:tcW w:w="2293" w:type="dxa"/>
            <w:shd w:val="clear" w:color="auto" w:fill="auto"/>
            <w:vAlign w:val="center"/>
          </w:tcPr>
          <w:p w14:paraId="18F229AA" w14:textId="77777777" w:rsidR="00406F6B" w:rsidRDefault="00406F6B" w:rsidP="009A22D7">
            <w:pPr>
              <w:spacing w:after="0" w:line="240" w:lineRule="auto"/>
              <w:jc w:val="center"/>
            </w:pPr>
            <w:r>
              <w:t>Planar surface refraction</w:t>
            </w:r>
          </w:p>
        </w:tc>
        <w:tc>
          <w:tcPr>
            <w:tcW w:w="1019" w:type="dxa"/>
            <w:shd w:val="clear" w:color="auto" w:fill="auto"/>
            <w:vAlign w:val="center"/>
          </w:tcPr>
          <w:p w14:paraId="1D351CF3" w14:textId="77777777" w:rsidR="00406F6B" w:rsidRDefault="00406F6B" w:rsidP="009A22D7">
            <w:pPr>
              <w:spacing w:after="0" w:line="240" w:lineRule="auto"/>
              <w:jc w:val="center"/>
            </w:pPr>
            <w:r>
              <w:t>GPU</w:t>
            </w:r>
          </w:p>
        </w:tc>
        <w:tc>
          <w:tcPr>
            <w:tcW w:w="1493" w:type="dxa"/>
            <w:shd w:val="clear" w:color="auto" w:fill="auto"/>
            <w:vAlign w:val="center"/>
          </w:tcPr>
          <w:p w14:paraId="19A466FA" w14:textId="77777777" w:rsidR="00406F6B" w:rsidRDefault="00406F6B" w:rsidP="009A22D7">
            <w:pPr>
              <w:spacing w:after="0" w:line="240" w:lineRule="auto"/>
              <w:jc w:val="center"/>
            </w:pPr>
            <w:r>
              <w:t>Paths/second * 10</w:t>
            </w:r>
            <w:r w:rsidRPr="00A25AF6">
              <w:rPr>
                <w:vertAlign w:val="superscript"/>
              </w:rPr>
              <w:t>9</w:t>
            </w:r>
          </w:p>
        </w:tc>
        <w:tc>
          <w:tcPr>
            <w:tcW w:w="1361" w:type="dxa"/>
            <w:shd w:val="clear" w:color="auto" w:fill="auto"/>
            <w:vAlign w:val="center"/>
          </w:tcPr>
          <w:p w14:paraId="530F5059" w14:textId="77777777" w:rsidR="00406F6B" w:rsidRDefault="00406F6B" w:rsidP="009A22D7">
            <w:pPr>
              <w:spacing w:after="0" w:line="240" w:lineRule="auto"/>
              <w:rPr>
                <w:rFonts w:ascii="Courier New" w:hAnsi="Courier New" w:cs="Courier New"/>
              </w:rPr>
            </w:pPr>
            <w:r>
              <w:rPr>
                <w:rFonts w:ascii="Courier New" w:hAnsi="Courier New" w:cs="Courier New"/>
              </w:rPr>
              <w:t xml:space="preserve">    0.05</w:t>
            </w:r>
          </w:p>
        </w:tc>
      </w:tr>
    </w:tbl>
    <w:p w14:paraId="0C56A374" w14:textId="77777777" w:rsidR="00406F6B" w:rsidRDefault="00406F6B" w:rsidP="00406F6B"/>
    <w:p w14:paraId="72C9462B" w14:textId="3ECB519C" w:rsidR="00406F6B" w:rsidRDefault="00406F6B" w:rsidP="00406F6B">
      <w:r>
        <w:t>At the time of writing this section, the measured performance was 556x cheaper than 1</w:t>
      </w:r>
      <w:r w:rsidRPr="00A25AF6">
        <w:rPr>
          <w:vertAlign w:val="superscript"/>
        </w:rPr>
        <w:t>st</w:t>
      </w:r>
      <w:r>
        <w:t xml:space="preserve"> generation implementation and 56x cheaper than the best published algorithm benchmark with refraction support that we were able to access (December 2013). However, it is appreciated that this figure can change at any time. </w:t>
      </w:r>
    </w:p>
    <w:p w14:paraId="2E95E632" w14:textId="77777777" w:rsidR="00406F6B" w:rsidRDefault="00406F6B" w:rsidP="00406F6B">
      <w:pPr>
        <w:pStyle w:val="Heading3"/>
        <w:numPr>
          <w:ilvl w:val="2"/>
          <w:numId w:val="1"/>
        </w:numPr>
      </w:pPr>
      <w:bookmarkStart w:id="1340" w:name="_Toc373674349"/>
      <w:bookmarkStart w:id="1341" w:name="_Toc410599282"/>
      <w:bookmarkStart w:id="1342" w:name="_Toc411634972"/>
      <w:bookmarkStart w:id="1343" w:name="_Toc419081275"/>
      <w:bookmarkStart w:id="1344" w:name="_Toc423364478"/>
      <w:r w:rsidRPr="008A47CB">
        <w:t>Experiment</w:t>
      </w:r>
      <w:r>
        <w:t>al validation</w:t>
      </w:r>
      <w:bookmarkEnd w:id="1340"/>
      <w:bookmarkEnd w:id="1341"/>
      <w:bookmarkEnd w:id="1342"/>
      <w:bookmarkEnd w:id="1343"/>
      <w:bookmarkEnd w:id="1344"/>
    </w:p>
    <w:p w14:paraId="47ACC855" w14:textId="149790E0" w:rsidR="00406F6B" w:rsidRDefault="00406F6B" w:rsidP="00406F6B">
      <w:pPr>
        <w:rPr>
          <w:lang w:eastAsia="x-none"/>
        </w:rPr>
      </w:pPr>
      <w:r>
        <w:rPr>
          <w:lang w:eastAsia="x-none"/>
        </w:rPr>
        <w:t xml:space="preserve">Validation of the developed algorithms will use the experimental set-up illustrated in </w:t>
      </w:r>
      <w:r>
        <w:rPr>
          <w:lang w:eastAsia="x-none"/>
        </w:rPr>
        <w:fldChar w:fldCharType="begin"/>
      </w:r>
      <w:r>
        <w:rPr>
          <w:lang w:eastAsia="x-none"/>
        </w:rPr>
        <w:instrText xml:space="preserve"> REF _Ref400840644 \h </w:instrText>
      </w:r>
      <w:r>
        <w:rPr>
          <w:lang w:eastAsia="x-none"/>
        </w:rPr>
      </w:r>
      <w:r>
        <w:rPr>
          <w:lang w:eastAsia="x-none"/>
        </w:rPr>
        <w:fldChar w:fldCharType="separate"/>
      </w:r>
      <w:r w:rsidR="00762916">
        <w:t xml:space="preserve">Fig. </w:t>
      </w:r>
      <w:r w:rsidR="00762916">
        <w:rPr>
          <w:noProof/>
        </w:rPr>
        <w:t>7</w:t>
      </w:r>
      <w:r w:rsidR="00762916">
        <w:t>.</w:t>
      </w:r>
      <w:r w:rsidR="00762916">
        <w:rPr>
          <w:noProof/>
        </w:rPr>
        <w:t>7</w:t>
      </w:r>
      <w:r>
        <w:rPr>
          <w:lang w:eastAsia="x-none"/>
        </w:rPr>
        <w:fldChar w:fldCharType="end"/>
      </w:r>
      <w:r>
        <w:rPr>
          <w:lang w:eastAsia="x-none"/>
        </w:rPr>
        <w:t xml:space="preserve"> and schematically presented in </w:t>
      </w:r>
      <w:r>
        <w:rPr>
          <w:lang w:eastAsia="x-none"/>
        </w:rPr>
        <w:fldChar w:fldCharType="begin"/>
      </w:r>
      <w:r>
        <w:rPr>
          <w:lang w:eastAsia="x-none"/>
        </w:rPr>
        <w:instrText xml:space="preserve"> REF _Ref400713197 \h </w:instrText>
      </w:r>
      <w:r>
        <w:rPr>
          <w:lang w:eastAsia="x-none"/>
        </w:rPr>
      </w:r>
      <w:r>
        <w:rPr>
          <w:lang w:eastAsia="x-none"/>
        </w:rPr>
        <w:fldChar w:fldCharType="separate"/>
      </w:r>
      <w:r w:rsidR="00762916">
        <w:t xml:space="preserve">Fig. </w:t>
      </w:r>
      <w:r w:rsidR="00762916">
        <w:rPr>
          <w:noProof/>
        </w:rPr>
        <w:t>7</w:t>
      </w:r>
      <w:r w:rsidR="00762916">
        <w:t>.</w:t>
      </w:r>
      <w:r w:rsidR="00762916">
        <w:rPr>
          <w:noProof/>
        </w:rPr>
        <w:t>8</w:t>
      </w:r>
      <w:r>
        <w:rPr>
          <w:lang w:eastAsia="x-none"/>
        </w:rPr>
        <w:fldChar w:fldCharType="end"/>
      </w:r>
      <w:r>
        <w:rPr>
          <w:lang w:eastAsia="x-none"/>
        </w:rPr>
        <w:t>. The probe is 128-element, 5MHz, linear phased array probe and the Phased Array Controller is the Zetec Dynaray</w:t>
      </w:r>
      <w:r w:rsidR="00025945">
        <w:rPr>
          <w:lang w:eastAsia="x-none"/>
        </w:rPr>
        <w:t xml:space="preserve"> [Zetec, </w:t>
      </w:r>
      <w:r w:rsidR="00025945">
        <w:t>Snoqualmie, WA, USA]</w:t>
      </w:r>
      <w:r>
        <w:rPr>
          <w:lang w:eastAsia="x-none"/>
        </w:rPr>
        <w:t>. The probe is placed over a half-cylinder of solid PVC material, in which a flat bottom hole has been drilled out.</w:t>
      </w:r>
    </w:p>
    <w:p w14:paraId="4A8E393F" w14:textId="77777777" w:rsidR="00406F6B" w:rsidRDefault="00406F6B" w:rsidP="00406F6B">
      <w:pPr>
        <w:keepNext/>
      </w:pPr>
      <w:r>
        <w:rPr>
          <w:noProof/>
          <w:lang w:eastAsia="en-GB"/>
        </w:rPr>
        <w:drawing>
          <wp:inline distT="0" distB="0" distL="0" distR="0" wp14:anchorId="61498D7C" wp14:editId="4A12FF2D">
            <wp:extent cx="5210355" cy="3657600"/>
            <wp:effectExtent l="0" t="0" r="9525" b="0"/>
            <wp:docPr id="50" name="Picture 50" descr="refraction_tester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refraction_tester_2"/>
                    <pic:cNvPicPr>
                      <a:picLocks noChangeAspect="1" noChangeArrowheads="1"/>
                    </pic:cNvPicPr>
                  </pic:nvPicPr>
                  <pic:blipFill rotWithShape="1">
                    <a:blip r:embed="rId129" cstate="print">
                      <a:extLst>
                        <a:ext uri="{BEBA8EAE-BF5A-486C-A8C5-ECC9F3942E4B}">
                          <a14:imgProps xmlns:a14="http://schemas.microsoft.com/office/drawing/2010/main">
                            <a14:imgLayer r:embed="rId130">
                              <a14:imgEffect>
                                <a14:saturation sat="0"/>
                              </a14:imgEffect>
                            </a14:imgLayer>
                          </a14:imgProps>
                        </a:ext>
                        <a:ext uri="{28A0092B-C50C-407E-A947-70E740481C1C}">
                          <a14:useLocalDpi xmlns:a14="http://schemas.microsoft.com/office/drawing/2010/main" val="0"/>
                        </a:ext>
                      </a:extLst>
                    </a:blip>
                    <a:srcRect r="10030"/>
                    <a:stretch/>
                  </pic:blipFill>
                  <pic:spPr bwMode="auto">
                    <a:xfrm>
                      <a:off x="0" y="0"/>
                      <a:ext cx="5210355" cy="3657600"/>
                    </a:xfrm>
                    <a:prstGeom prst="rect">
                      <a:avLst/>
                    </a:prstGeom>
                    <a:noFill/>
                    <a:ln>
                      <a:noFill/>
                    </a:ln>
                    <a:extLst>
                      <a:ext uri="{53640926-AAD7-44D8-BBD7-CCE9431645EC}">
                        <a14:shadowObscured xmlns:a14="http://schemas.microsoft.com/office/drawing/2010/main"/>
                      </a:ext>
                    </a:extLst>
                  </pic:spPr>
                </pic:pic>
              </a:graphicData>
            </a:graphic>
          </wp:inline>
        </w:drawing>
      </w:r>
    </w:p>
    <w:p w14:paraId="4D3713F5" w14:textId="77777777" w:rsidR="00406F6B" w:rsidRPr="00B23385" w:rsidRDefault="00406F6B" w:rsidP="00406F6B">
      <w:pPr>
        <w:pStyle w:val="FigCaption"/>
      </w:pPr>
      <w:bookmarkStart w:id="1345" w:name="_Ref400840644"/>
      <w:bookmarkStart w:id="1346" w:name="_Toc419081384"/>
      <w:bookmarkStart w:id="1347" w:name="_Toc423364586"/>
      <w:r>
        <w:t xml:space="preserve">Fig. </w:t>
      </w:r>
      <w:r w:rsidR="00B61899">
        <w:fldChar w:fldCharType="begin"/>
      </w:r>
      <w:r w:rsidR="00B61899">
        <w:instrText xml:space="preserve"> STYLEREF 1 \s </w:instrText>
      </w:r>
      <w:r w:rsidR="00B61899">
        <w:fldChar w:fldCharType="separate"/>
      </w:r>
      <w:r w:rsidR="00762916">
        <w:rPr>
          <w:noProof/>
        </w:rPr>
        <w:t>7</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7</w:t>
      </w:r>
      <w:r w:rsidR="00B61899">
        <w:rPr>
          <w:noProof/>
        </w:rPr>
        <w:fldChar w:fldCharType="end"/>
      </w:r>
      <w:bookmarkEnd w:id="1345"/>
      <w:r>
        <w:t>. The experimental specimen and probe holder. Irregular geometry of the top plate has been used to avoid spurious reflections.</w:t>
      </w:r>
      <w:bookmarkEnd w:id="1346"/>
      <w:bookmarkEnd w:id="1347"/>
    </w:p>
    <w:p w14:paraId="55057153" w14:textId="77777777" w:rsidR="00406F6B" w:rsidRDefault="00406F6B" w:rsidP="00406F6B">
      <w:pPr>
        <w:rPr>
          <w:lang w:eastAsia="x-none"/>
        </w:rPr>
      </w:pPr>
      <w:r>
        <w:rPr>
          <w:lang w:eastAsia="x-none"/>
        </w:rPr>
        <w:t xml:space="preserve">This approach has verified that the developed algorithm returns an image as expected. The reflection coming from the hole is blurred-out when the refraction is not taken into account, as shown in </w:t>
      </w:r>
      <w:r>
        <w:rPr>
          <w:lang w:eastAsia="x-none"/>
        </w:rPr>
        <w:fldChar w:fldCharType="begin"/>
      </w:r>
      <w:r>
        <w:rPr>
          <w:lang w:eastAsia="x-none"/>
        </w:rPr>
        <w:instrText xml:space="preserve"> REF _Ref378711561 \h </w:instrText>
      </w:r>
      <w:r>
        <w:rPr>
          <w:lang w:eastAsia="x-none"/>
        </w:rPr>
      </w:r>
      <w:r>
        <w:rPr>
          <w:lang w:eastAsia="x-none"/>
        </w:rPr>
        <w:fldChar w:fldCharType="separate"/>
      </w:r>
      <w:r w:rsidR="00762916">
        <w:t xml:space="preserve">Fig. </w:t>
      </w:r>
      <w:r w:rsidR="00762916">
        <w:rPr>
          <w:noProof/>
        </w:rPr>
        <w:t>7</w:t>
      </w:r>
      <w:r w:rsidR="00762916">
        <w:t>.</w:t>
      </w:r>
      <w:r w:rsidR="00762916">
        <w:rPr>
          <w:noProof/>
        </w:rPr>
        <w:t>9</w:t>
      </w:r>
      <w:r>
        <w:rPr>
          <w:lang w:eastAsia="x-none"/>
        </w:rPr>
        <w:fldChar w:fldCharType="end"/>
      </w:r>
      <w:r>
        <w:rPr>
          <w:lang w:eastAsia="x-none"/>
        </w:rPr>
        <w:t>. When the refracting surface is taken into account (</w:t>
      </w:r>
      <w:r>
        <w:rPr>
          <w:lang w:eastAsia="x-none"/>
        </w:rPr>
        <w:fldChar w:fldCharType="begin"/>
      </w:r>
      <w:r>
        <w:rPr>
          <w:lang w:eastAsia="x-none"/>
        </w:rPr>
        <w:instrText xml:space="preserve"> REF _Ref378711799 \h </w:instrText>
      </w:r>
      <w:r>
        <w:rPr>
          <w:lang w:eastAsia="x-none"/>
        </w:rPr>
      </w:r>
      <w:r>
        <w:rPr>
          <w:lang w:eastAsia="x-none"/>
        </w:rPr>
        <w:fldChar w:fldCharType="separate"/>
      </w:r>
      <w:r w:rsidR="00762916">
        <w:t xml:space="preserve">Fig. </w:t>
      </w:r>
      <w:r w:rsidR="00762916">
        <w:rPr>
          <w:noProof/>
        </w:rPr>
        <w:t>7</w:t>
      </w:r>
      <w:r w:rsidR="00762916">
        <w:t>.</w:t>
      </w:r>
      <w:r w:rsidR="00762916">
        <w:rPr>
          <w:noProof/>
        </w:rPr>
        <w:t>10</w:t>
      </w:r>
      <w:r>
        <w:rPr>
          <w:lang w:eastAsia="x-none"/>
        </w:rPr>
        <w:fldChar w:fldCharType="end"/>
      </w:r>
      <w:r>
        <w:rPr>
          <w:lang w:eastAsia="x-none"/>
        </w:rPr>
        <w:t xml:space="preserve">), the reflection is properly located and focussed and the amplitude of the return is increased by 4.57dB. The large black patches on the sides of the cylinder reflection are side lobes, coming from the cylinder’s surface, as expected for this probe type.  In the enhanced dynamic range image in </w:t>
      </w:r>
      <w:r>
        <w:rPr>
          <w:lang w:eastAsia="x-none"/>
        </w:rPr>
        <w:fldChar w:fldCharType="begin"/>
      </w:r>
      <w:r>
        <w:rPr>
          <w:lang w:eastAsia="x-none"/>
        </w:rPr>
        <w:instrText xml:space="preserve"> REF _Ref380570908 \h </w:instrText>
      </w:r>
      <w:r>
        <w:rPr>
          <w:lang w:eastAsia="x-none"/>
        </w:rPr>
      </w:r>
      <w:r>
        <w:rPr>
          <w:lang w:eastAsia="x-none"/>
        </w:rPr>
        <w:fldChar w:fldCharType="separate"/>
      </w:r>
      <w:r w:rsidR="00762916">
        <w:t xml:space="preserve">Fig. </w:t>
      </w:r>
      <w:r w:rsidR="00762916">
        <w:rPr>
          <w:noProof/>
        </w:rPr>
        <w:t>7</w:t>
      </w:r>
      <w:r w:rsidR="00762916">
        <w:t>.</w:t>
      </w:r>
      <w:r w:rsidR="00762916">
        <w:rPr>
          <w:noProof/>
        </w:rPr>
        <w:t>11</w:t>
      </w:r>
      <w:r>
        <w:rPr>
          <w:lang w:eastAsia="x-none"/>
        </w:rPr>
        <w:fldChar w:fldCharType="end"/>
      </w:r>
      <w:r>
        <w:rPr>
          <w:lang w:eastAsia="x-none"/>
        </w:rPr>
        <w:t>, the back-wall of the PVC specimen is correctly visible at depth of -0.1m. The back-wall being flat further confirms that the algorithm performs as desired.</w:t>
      </w:r>
    </w:p>
    <w:p w14:paraId="4CD95664" w14:textId="77777777" w:rsidR="00406F6B" w:rsidRDefault="00406F6B" w:rsidP="00406F6B">
      <w:pPr>
        <w:rPr>
          <w:lang w:eastAsia="x-none"/>
        </w:rPr>
      </w:pPr>
    </w:p>
    <w:p w14:paraId="48D420FB" w14:textId="77777777" w:rsidR="00406F6B" w:rsidRDefault="00406F6B" w:rsidP="00406F6B">
      <w:pPr>
        <w:pStyle w:val="Figure"/>
      </w:pPr>
      <w:r>
        <w:rPr>
          <w:noProof/>
          <w:lang w:eastAsia="en-GB"/>
        </w:rPr>
        <w:drawing>
          <wp:inline distT="0" distB="0" distL="0" distR="0" wp14:anchorId="03AF56AA" wp14:editId="789C763F">
            <wp:extent cx="5040000" cy="51504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cstate="print">
                      <a:clrChange>
                        <a:clrFrom>
                          <a:srgbClr val="E6E6DB"/>
                        </a:clrFrom>
                        <a:clrTo>
                          <a:srgbClr val="E6E6DB">
                            <a:alpha val="0"/>
                          </a:srgbClr>
                        </a:clrTo>
                      </a:clrChange>
                      <a:extLst>
                        <a:ext uri="{28A0092B-C50C-407E-A947-70E740481C1C}">
                          <a14:useLocalDpi xmlns:a14="http://schemas.microsoft.com/office/drawing/2010/main" val="0"/>
                        </a:ext>
                      </a:extLst>
                    </a:blip>
                    <a:srcRect/>
                    <a:stretch>
                      <a:fillRect/>
                    </a:stretch>
                  </pic:blipFill>
                  <pic:spPr bwMode="auto">
                    <a:xfrm>
                      <a:off x="0" y="0"/>
                      <a:ext cx="5040000" cy="5150420"/>
                    </a:xfrm>
                    <a:prstGeom prst="rect">
                      <a:avLst/>
                    </a:prstGeom>
                    <a:noFill/>
                    <a:ln>
                      <a:noFill/>
                    </a:ln>
                  </pic:spPr>
                </pic:pic>
              </a:graphicData>
            </a:graphic>
          </wp:inline>
        </w:drawing>
      </w:r>
    </w:p>
    <w:p w14:paraId="0D02112F" w14:textId="77777777" w:rsidR="00406F6B" w:rsidRPr="009A57E8" w:rsidRDefault="00406F6B" w:rsidP="00406F6B">
      <w:pPr>
        <w:pStyle w:val="FigCaption"/>
      </w:pPr>
      <w:bookmarkStart w:id="1348" w:name="_Ref400713197"/>
      <w:bookmarkStart w:id="1349" w:name="_Toc419081385"/>
      <w:bookmarkStart w:id="1350" w:name="_Toc423364587"/>
      <w:r>
        <w:t xml:space="preserve">Fig. </w:t>
      </w:r>
      <w:r w:rsidR="00B61899">
        <w:fldChar w:fldCharType="begin"/>
      </w:r>
      <w:r w:rsidR="00B61899">
        <w:instrText xml:space="preserve"> STYLEREF 1 \s </w:instrText>
      </w:r>
      <w:r w:rsidR="00B61899">
        <w:fldChar w:fldCharType="separate"/>
      </w:r>
      <w:r w:rsidR="00762916">
        <w:rPr>
          <w:noProof/>
        </w:rPr>
        <w:t>7</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8</w:t>
      </w:r>
      <w:r w:rsidR="00B61899">
        <w:rPr>
          <w:noProof/>
        </w:rPr>
        <w:fldChar w:fldCharType="end"/>
      </w:r>
      <w:bookmarkEnd w:id="1348"/>
      <w:r w:rsidRPr="009A57E8">
        <w:t xml:space="preserve"> Schematic drawing of the specimen and probe aperture</w:t>
      </w:r>
      <w:bookmarkEnd w:id="1349"/>
      <w:bookmarkEnd w:id="1350"/>
    </w:p>
    <w:p w14:paraId="2359DCF1" w14:textId="77777777" w:rsidR="00406F6B" w:rsidRPr="00910190" w:rsidRDefault="00406F6B" w:rsidP="00406F6B">
      <w:pPr>
        <w:spacing w:after="160" w:line="259" w:lineRule="auto"/>
      </w:pPr>
      <w:r>
        <w:br w:type="page"/>
      </w:r>
    </w:p>
    <w:p w14:paraId="497DCB1D" w14:textId="77777777" w:rsidR="00406F6B" w:rsidRDefault="00406F6B" w:rsidP="00406F6B">
      <w:pPr>
        <w:pStyle w:val="Figure"/>
      </w:pPr>
      <w:r>
        <w:rPr>
          <w:noProof/>
          <w:lang w:eastAsia="en-GB"/>
        </w:rPr>
        <w:drawing>
          <wp:inline distT="0" distB="0" distL="0" distR="0" wp14:anchorId="25713B76" wp14:editId="0402D8FD">
            <wp:extent cx="3960000" cy="1936621"/>
            <wp:effectExtent l="0" t="0" r="2540" b="6985"/>
            <wp:docPr id="48" name="Picture 48" descr="no_refraction_regularDR_WithoutSupportWall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_refraction_regularDR_WithoutSupportWall_-1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960000" cy="1936621"/>
                    </a:xfrm>
                    <a:prstGeom prst="rect">
                      <a:avLst/>
                    </a:prstGeom>
                    <a:noFill/>
                    <a:ln>
                      <a:noFill/>
                    </a:ln>
                  </pic:spPr>
                </pic:pic>
              </a:graphicData>
            </a:graphic>
          </wp:inline>
        </w:drawing>
      </w:r>
    </w:p>
    <w:p w14:paraId="79E5EEE6" w14:textId="77777777" w:rsidR="00406F6B" w:rsidRPr="00910190" w:rsidRDefault="00406F6B" w:rsidP="00406F6B">
      <w:pPr>
        <w:pStyle w:val="FigCaption"/>
      </w:pPr>
      <w:bookmarkStart w:id="1351" w:name="_Ref378711561"/>
      <w:bookmarkStart w:id="1352" w:name="_Toc419081386"/>
      <w:bookmarkStart w:id="1353" w:name="_Toc423364588"/>
      <w:r>
        <w:t xml:space="preserve">Fig. </w:t>
      </w:r>
      <w:r w:rsidR="00B61899">
        <w:fldChar w:fldCharType="begin"/>
      </w:r>
      <w:r w:rsidR="00B61899">
        <w:instrText xml:space="preserve"> STYLEREF 1 \s </w:instrText>
      </w:r>
      <w:r w:rsidR="00B61899">
        <w:fldChar w:fldCharType="separate"/>
      </w:r>
      <w:r w:rsidR="00762916">
        <w:rPr>
          <w:noProof/>
        </w:rPr>
        <w:t>7</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9</w:t>
      </w:r>
      <w:r w:rsidR="00B61899">
        <w:rPr>
          <w:noProof/>
        </w:rPr>
        <w:fldChar w:fldCharType="end"/>
      </w:r>
      <w:bookmarkEnd w:id="1351"/>
      <w:r>
        <w:t xml:space="preserve"> The image of the flat bottom hole inside the specimen. Image assuming that the rays do not undergo refraction.</w:t>
      </w:r>
      <w:bookmarkEnd w:id="1352"/>
      <w:bookmarkEnd w:id="1353"/>
      <w:r>
        <w:t xml:space="preserve"> </w:t>
      </w:r>
    </w:p>
    <w:p w14:paraId="050AE5D2" w14:textId="77777777" w:rsidR="00406F6B" w:rsidRDefault="00406F6B" w:rsidP="00406F6B">
      <w:pPr>
        <w:pStyle w:val="Figure"/>
      </w:pPr>
      <w:r>
        <w:rPr>
          <w:noProof/>
          <w:lang w:eastAsia="en-GB"/>
        </w:rPr>
        <w:drawing>
          <wp:inline distT="0" distB="0" distL="0" distR="0" wp14:anchorId="7C4B2172" wp14:editId="694F13D0">
            <wp:extent cx="3960000" cy="1936621"/>
            <wp:effectExtent l="0" t="0" r="2540" b="6985"/>
            <wp:docPr id="28" name="Picture 28" descr="refraction_regularDR_WithoutSupportWall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fraction_regularDR_WithoutSupportWall_-10"/>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960000" cy="1936621"/>
                    </a:xfrm>
                    <a:prstGeom prst="rect">
                      <a:avLst/>
                    </a:prstGeom>
                    <a:noFill/>
                    <a:ln>
                      <a:noFill/>
                    </a:ln>
                  </pic:spPr>
                </pic:pic>
              </a:graphicData>
            </a:graphic>
          </wp:inline>
        </w:drawing>
      </w:r>
    </w:p>
    <w:p w14:paraId="0E1F4AEF" w14:textId="77777777" w:rsidR="00406F6B" w:rsidRDefault="00406F6B" w:rsidP="00406F6B">
      <w:pPr>
        <w:pStyle w:val="FigCaption"/>
      </w:pPr>
      <w:bookmarkStart w:id="1354" w:name="_Ref378711799"/>
      <w:bookmarkStart w:id="1355" w:name="_Toc419081387"/>
      <w:bookmarkStart w:id="1356" w:name="_Toc423364589"/>
      <w:r>
        <w:t xml:space="preserve">Fig. </w:t>
      </w:r>
      <w:r w:rsidR="00B61899">
        <w:fldChar w:fldCharType="begin"/>
      </w:r>
      <w:r w:rsidR="00B61899">
        <w:instrText xml:space="preserve"> STYLEREF 1 \s </w:instrText>
      </w:r>
      <w:r w:rsidR="00B61899">
        <w:fldChar w:fldCharType="separate"/>
      </w:r>
      <w:r w:rsidR="00762916">
        <w:rPr>
          <w:noProof/>
        </w:rPr>
        <w:t>7</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10</w:t>
      </w:r>
      <w:r w:rsidR="00B61899">
        <w:rPr>
          <w:noProof/>
        </w:rPr>
        <w:fldChar w:fldCharType="end"/>
      </w:r>
      <w:bookmarkEnd w:id="1354"/>
      <w:r>
        <w:t xml:space="preserve"> The image of the reflector as in </w:t>
      </w:r>
      <w:r>
        <w:fldChar w:fldCharType="begin"/>
      </w:r>
      <w:r>
        <w:instrText xml:space="preserve"> REF _Ref378711561 \h </w:instrText>
      </w:r>
      <w:r>
        <w:fldChar w:fldCharType="separate"/>
      </w:r>
      <w:r w:rsidR="00762916">
        <w:t xml:space="preserve">Fig. </w:t>
      </w:r>
      <w:r w:rsidR="00762916">
        <w:rPr>
          <w:noProof/>
        </w:rPr>
        <w:t>7</w:t>
      </w:r>
      <w:r w:rsidR="00762916">
        <w:t>.</w:t>
      </w:r>
      <w:r w:rsidR="00762916">
        <w:rPr>
          <w:noProof/>
        </w:rPr>
        <w:t>9</w:t>
      </w:r>
      <w:r>
        <w:fldChar w:fldCharType="end"/>
      </w:r>
      <w:r>
        <w:t>, but with correct refracting surface taken into account. The amplitude of the reflector is 4.57dB higher and the reflector is correctly positioned. Importantly, the shape and orientation of the reflector is imaged correctly (flat bottom hole).</w:t>
      </w:r>
      <w:bookmarkEnd w:id="1355"/>
      <w:bookmarkEnd w:id="1356"/>
    </w:p>
    <w:p w14:paraId="618A7BA7" w14:textId="77777777" w:rsidR="00406F6B" w:rsidRDefault="00406F6B" w:rsidP="00406F6B">
      <w:pPr>
        <w:pStyle w:val="Figure"/>
      </w:pPr>
      <w:r>
        <w:rPr>
          <w:noProof/>
          <w:lang w:eastAsia="en-GB"/>
        </w:rPr>
        <w:drawing>
          <wp:inline distT="0" distB="0" distL="0" distR="0" wp14:anchorId="19B80714" wp14:editId="43F44F0D">
            <wp:extent cx="3960000" cy="1925651"/>
            <wp:effectExtent l="0" t="0" r="2540" b="0"/>
            <wp:docPr id="49" name="Picture 49" descr="refraction_backwall_visible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fraction_backwall_visible_-1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960000" cy="1925651"/>
                    </a:xfrm>
                    <a:prstGeom prst="rect">
                      <a:avLst/>
                    </a:prstGeom>
                    <a:noFill/>
                    <a:ln>
                      <a:noFill/>
                    </a:ln>
                  </pic:spPr>
                </pic:pic>
              </a:graphicData>
            </a:graphic>
          </wp:inline>
        </w:drawing>
      </w:r>
    </w:p>
    <w:p w14:paraId="18B6A4CA" w14:textId="77777777" w:rsidR="00406F6B" w:rsidRDefault="00406F6B" w:rsidP="00406F6B">
      <w:pPr>
        <w:pStyle w:val="FigCaption"/>
      </w:pPr>
      <w:bookmarkStart w:id="1357" w:name="_Ref380570908"/>
      <w:bookmarkStart w:id="1358" w:name="_Toc419081388"/>
      <w:bookmarkStart w:id="1359" w:name="_Toc423364590"/>
      <w:r>
        <w:t xml:space="preserve">Fig. </w:t>
      </w:r>
      <w:r w:rsidR="00B61899">
        <w:fldChar w:fldCharType="begin"/>
      </w:r>
      <w:r w:rsidR="00B61899">
        <w:instrText xml:space="preserve"> STYLEREF 1 \s </w:instrText>
      </w:r>
      <w:r w:rsidR="00B61899">
        <w:fldChar w:fldCharType="separate"/>
      </w:r>
      <w:r w:rsidR="00762916">
        <w:rPr>
          <w:noProof/>
        </w:rPr>
        <w:t>7</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11</w:t>
      </w:r>
      <w:r w:rsidR="00B61899">
        <w:rPr>
          <w:noProof/>
        </w:rPr>
        <w:fldChar w:fldCharType="end"/>
      </w:r>
      <w:bookmarkEnd w:id="1357"/>
      <w:r>
        <w:t xml:space="preserve"> The image from </w:t>
      </w:r>
      <w:r>
        <w:fldChar w:fldCharType="begin"/>
      </w:r>
      <w:r>
        <w:instrText xml:space="preserve"> REF _Ref378711799 \h  \* MERGEFORMAT </w:instrText>
      </w:r>
      <w:r>
        <w:fldChar w:fldCharType="separate"/>
      </w:r>
      <w:r w:rsidR="00762916">
        <w:t xml:space="preserve">Fig. </w:t>
      </w:r>
      <w:r w:rsidR="00762916">
        <w:rPr>
          <w:noProof/>
        </w:rPr>
        <w:t>7.10</w:t>
      </w:r>
      <w:r>
        <w:fldChar w:fldCharType="end"/>
      </w:r>
      <w:r>
        <w:t xml:space="preserve">, but with wider dynamic range. The correctly flat back-wall is visible at </w:t>
      </w:r>
      <w:r>
        <w:noBreakHyphen/>
        <w:t>42dB from the top surface. The three black straight lines exemplify calculated ray paths between the three probe elements and a pixel in the image.</w:t>
      </w:r>
      <w:bookmarkEnd w:id="1358"/>
      <w:bookmarkEnd w:id="1359"/>
    </w:p>
    <w:p w14:paraId="31DC9B2C" w14:textId="77777777" w:rsidR="00406F6B" w:rsidRPr="007135C4" w:rsidRDefault="00406F6B" w:rsidP="00406F6B"/>
    <w:p w14:paraId="7739ACE4" w14:textId="77777777" w:rsidR="00406F6B" w:rsidRDefault="00406F6B" w:rsidP="00406F6B">
      <w:pPr>
        <w:pStyle w:val="Heading3"/>
        <w:numPr>
          <w:ilvl w:val="2"/>
          <w:numId w:val="1"/>
        </w:numPr>
      </w:pPr>
      <w:bookmarkStart w:id="1360" w:name="_Toc373674350"/>
      <w:bookmarkStart w:id="1361" w:name="_Toc410599283"/>
      <w:bookmarkStart w:id="1362" w:name="_Toc411634973"/>
      <w:bookmarkStart w:id="1363" w:name="_Toc419081276"/>
      <w:bookmarkStart w:id="1364" w:name="_Toc423364479"/>
      <w:r>
        <w:t>Remaining</w:t>
      </w:r>
      <w:r w:rsidRPr="00780997">
        <w:t xml:space="preserve"> implementation notes</w:t>
      </w:r>
      <w:bookmarkEnd w:id="1360"/>
      <w:bookmarkEnd w:id="1361"/>
      <w:bookmarkEnd w:id="1362"/>
      <w:bookmarkEnd w:id="1363"/>
      <w:bookmarkEnd w:id="1364"/>
    </w:p>
    <w:p w14:paraId="7AAA92B9" w14:textId="77777777" w:rsidR="00406F6B" w:rsidRPr="000C2940" w:rsidRDefault="00406F6B" w:rsidP="00406F6B">
      <w:r w:rsidRPr="000C2940">
        <w:t xml:space="preserve">The </w:t>
      </w:r>
      <w:r>
        <w:t xml:space="preserve">storage of ToF polynomial coefficients can be viewed as a way of ‘lossy data compression’, where a ToF look-up table is replaced with a function taking </w:t>
      </w:r>
      <w:bookmarkStart w:id="1365" w:name="OLE_LINK23"/>
      <w:bookmarkStart w:id="1366" w:name="OLE_LINK24"/>
      <w:r>
        <w:t>carefully crafted alternate data</w:t>
      </w:r>
      <w:bookmarkEnd w:id="1365"/>
      <w:bookmarkEnd w:id="1366"/>
      <w:r>
        <w:t xml:space="preserve">. This new function can reconstruct parts of the original look-up table when and where needed in a way that is significantly cheaper than storing the entire look-up table. </w:t>
      </w:r>
    </w:p>
    <w:p w14:paraId="7CCBB29F" w14:textId="77777777" w:rsidR="00406F6B" w:rsidRDefault="00406F6B" w:rsidP="00406F6B">
      <w:r w:rsidRPr="00A21D2B">
        <w:t xml:space="preserve">The </w:t>
      </w:r>
      <w:r>
        <w:t xml:space="preserve">efficiency of this solution comes from transforming the ToF calculation problem in a way that maps well to the hardware resources available in GPU processor. It is therefore proposed that for a given desired frame rate and image size, the implemented solution should be significantly cheaper than a corresponding FPGA implementation. </w:t>
      </w:r>
    </w:p>
    <w:p w14:paraId="2D9081DD" w14:textId="77777777" w:rsidR="00406F6B" w:rsidRDefault="00406F6B" w:rsidP="00406F6B">
      <w:r>
        <w:t>Importantly, the algorithm as described in phase three can be equally used for cases where there is no refraction (single-layer media), single-refraction (dual layer media), or multiple refraction (three or more layers), with no loss in performance. The same concept can also be used to realise the classic delay-and-sum beam forming or Dynamic-Depth Focussing beam forming.</w:t>
      </w:r>
    </w:p>
    <w:p w14:paraId="6BCC5BCA" w14:textId="0C7A0B12" w:rsidR="00067AD7" w:rsidRDefault="00067AD7" w:rsidP="00067AD7">
      <w:pPr>
        <w:pStyle w:val="Heading2"/>
        <w:numPr>
          <w:ilvl w:val="1"/>
          <w:numId w:val="1"/>
        </w:numPr>
        <w:ind w:left="578" w:hanging="578"/>
      </w:pPr>
      <w:bookmarkStart w:id="1367" w:name="_Toc423364480"/>
      <w:r>
        <w:t>Case stud</w:t>
      </w:r>
      <w:r w:rsidR="00C60558">
        <w:t>ies</w:t>
      </w:r>
      <w:bookmarkEnd w:id="1367"/>
    </w:p>
    <w:p w14:paraId="5BBB72C0" w14:textId="03ADB62D" w:rsidR="00EB0B69" w:rsidRDefault="00C60558" w:rsidP="00EB0B69">
      <w:pPr>
        <w:pStyle w:val="Heading3"/>
      </w:pPr>
      <w:bookmarkStart w:id="1368" w:name="_Toc423364481"/>
      <w:r>
        <w:t xml:space="preserve">Case study: </w:t>
      </w:r>
      <w:r w:rsidR="00067AD7">
        <w:t>cueMAP: probe CAD tool</w:t>
      </w:r>
      <w:bookmarkEnd w:id="1368"/>
    </w:p>
    <w:p w14:paraId="068A1B26" w14:textId="515725F2" w:rsidR="00C61886" w:rsidRPr="00C61886" w:rsidRDefault="00C61886" w:rsidP="00EB0B69">
      <w:r w:rsidRPr="00C61886">
        <w:t>cu</w:t>
      </w:r>
      <w:r>
        <w:t>e</w:t>
      </w:r>
      <w:r w:rsidRPr="00C61886">
        <w:t xml:space="preserve">MAP is a software suite that simulates full pulse-echo and pitch-catch imaging performance of the entire 3D imaging system, across a volume of interest. This package takes into account probe properties, imaging algorithm properties and load material properties. Sensitivity, coverage, and most importantly, contrast of the image offered by the system of given design can be estimated before building the probe. The specimen material can be multi-layered, and curved interfaces (eg. pipes or nozzles) are supported. </w:t>
      </w:r>
    </w:p>
    <w:p w14:paraId="176DEF09" w14:textId="77AD7C3B" w:rsidR="00C61886" w:rsidRPr="00EB0B69" w:rsidRDefault="00C61886" w:rsidP="00EB0B69">
      <w:r w:rsidRPr="00C61886">
        <w:t xml:space="preserve">The simulation process is illustrated in </w:t>
      </w:r>
      <w:r w:rsidRPr="00C61886">
        <w:fldChar w:fldCharType="begin"/>
      </w:r>
      <w:r w:rsidRPr="00C61886">
        <w:instrText xml:space="preserve"> REF _Ref423022834 \h </w:instrText>
      </w:r>
      <w:r>
        <w:instrText xml:space="preserve"> \* MERGEFORMAT </w:instrText>
      </w:r>
      <w:r w:rsidRPr="00C61886">
        <w:fldChar w:fldCharType="separate"/>
      </w:r>
      <w:r w:rsidR="00762916">
        <w:t>Fig. 7.12</w:t>
      </w:r>
      <w:r w:rsidRPr="00C61886">
        <w:fldChar w:fldCharType="end"/>
      </w:r>
      <w:r w:rsidRPr="00C61886">
        <w:t xml:space="preserve"> and </w:t>
      </w:r>
      <w:r w:rsidRPr="00C61886">
        <w:fldChar w:fldCharType="begin"/>
      </w:r>
      <w:r w:rsidRPr="00C61886">
        <w:instrText xml:space="preserve"> REF _Ref423022838 \h </w:instrText>
      </w:r>
      <w:r>
        <w:instrText xml:space="preserve"> \* MERGEFORMAT </w:instrText>
      </w:r>
      <w:r w:rsidRPr="00C61886">
        <w:fldChar w:fldCharType="separate"/>
      </w:r>
      <w:r w:rsidR="00762916">
        <w:t>Fig. 7.13</w:t>
      </w:r>
      <w:r w:rsidRPr="00C61886">
        <w:fldChar w:fldCharType="end"/>
      </w:r>
      <w:r w:rsidRPr="00C61886">
        <w:t xml:space="preserve">. Firstly, the Phased Array Controller (PAC), probe, specimen, and imaging algorithm description is collated into a database. Next, the imaging volume of interest inside the specimen is defined. For each imaging point inside the specimen (voxel, volume picture element), a simulated, point-like reflector is created and the FMC (Full Matrix Capture) data simulated as transmitted and received using the previously described probe/PAC/specimen combination. An image of this reflector is obtained using the </w:t>
      </w:r>
      <w:r w:rsidR="00EB0B69">
        <w:t>TFM</w:t>
      </w:r>
      <w:r w:rsidRPr="00C61886">
        <w:t xml:space="preserve"> imaging algorithm. This image </w:t>
      </w:r>
      <w:r w:rsidRPr="00EB0B69">
        <w:t>is a “point spread function” for a given location. This image is then analysed automatically and image quality characteristics extracted. Currently four parameters are recorded: relative sensitivity, -3dB spot size, side lobe level, and leakage factor. These image quality characteristics can be described as follows:</w:t>
      </w:r>
    </w:p>
    <w:p w14:paraId="6F77DBEC" w14:textId="77777777" w:rsidR="00C61886" w:rsidRPr="00EB0B69" w:rsidRDefault="00C61886" w:rsidP="00EB0B69">
      <w:r w:rsidRPr="00EB0B69">
        <w:rPr>
          <w:b/>
          <w:bCs/>
        </w:rPr>
        <w:t>Spot size –</w:t>
      </w:r>
      <w:r w:rsidRPr="00EB0B69">
        <w:t xml:space="preserve"> represents the main lobe size at the reflector location, since the reflector itself is point-like. This corresponds to imaging resolution (smallest distance between two distinguishable reflectors) and should not be confused with the smallest detectable reflector.</w:t>
      </w:r>
    </w:p>
    <w:p w14:paraId="643CDAA7" w14:textId="77777777" w:rsidR="00C61886" w:rsidRPr="00EB0B69" w:rsidRDefault="00C61886" w:rsidP="00EB0B69">
      <w:r w:rsidRPr="00EB0B69">
        <w:rPr>
          <w:b/>
          <w:bCs/>
        </w:rPr>
        <w:t>Maximum side lobe level –</w:t>
      </w:r>
      <w:r w:rsidRPr="00EB0B69">
        <w:t xml:space="preserve"> corresponds to the maximum amplitude of a lobe that is not connected to the main lobe. This corresponds to a worst case imaging artefact – showing a reflector where there isn’t one, but the suspected region is close to other strong reflectors. One can relate this to false positive rate of detection.</w:t>
      </w:r>
    </w:p>
    <w:p w14:paraId="0D9D247E" w14:textId="77777777" w:rsidR="00C61886" w:rsidRPr="00EB0B69" w:rsidRDefault="00C61886" w:rsidP="00EB0B69">
      <w:r w:rsidRPr="00EB0B69">
        <w:rPr>
          <w:b/>
          <w:bCs/>
        </w:rPr>
        <w:t>Signal Leakage –</w:t>
      </w:r>
      <w:r w:rsidRPr="00EB0B69">
        <w:t xml:space="preserve"> integral of the image energy outside the main lobe. This corresponds to worst imaging artefact when trying to detect a lack of reflection, close to other reflectors. One can relate this to false negative rate of detection.</w:t>
      </w:r>
    </w:p>
    <w:p w14:paraId="608DB7DC" w14:textId="77777777" w:rsidR="00C61886" w:rsidRPr="00EB0B69" w:rsidRDefault="00C61886" w:rsidP="00EB0B69">
      <w:r w:rsidRPr="00EB0B69">
        <w:rPr>
          <w:b/>
          <w:bCs/>
        </w:rPr>
        <w:t>Relative signal sensitivity -</w:t>
      </w:r>
      <w:r w:rsidRPr="00EB0B69">
        <w:t xml:space="preserve"> for arrays with directional elements, sensitivity drops drastically for off-axis reflectors. Sensitivity also falls for reflectors that are far away from an array with omnidirectional elements. This measure can be related to smallest detectable reflector. </w:t>
      </w:r>
    </w:p>
    <w:p w14:paraId="416558CE" w14:textId="77777777" w:rsidR="00C61886" w:rsidRPr="00EB0B69" w:rsidRDefault="00C61886" w:rsidP="00EB0B69">
      <w:r w:rsidRPr="00EB0B69">
        <w:t xml:space="preserve">Spot size is indicative of actual </w:t>
      </w:r>
      <w:r w:rsidRPr="00EB0B69">
        <w:rPr>
          <w:b/>
          <w:bCs/>
        </w:rPr>
        <w:t>resolution</w:t>
      </w:r>
      <w:r w:rsidRPr="00EB0B69">
        <w:t xml:space="preserve"> of the image, while side lobe level and leakage factor indicate image contrast. Relative sensitivity is important to establish coverage of the imaging system, since there might be places where ultrasonic energy does not reach. An example reason might be that the probe’s elements are directional, or the refraction angle is too shallow. Currently, no complex geometry effects such as shadows or re-radiating surface waves are simulated; however, curved material interfaces that refract sound are taken into account.</w:t>
      </w:r>
    </w:p>
    <w:p w14:paraId="2D752D85" w14:textId="03601A1E" w:rsidR="00C61886" w:rsidRDefault="00C61886" w:rsidP="00EB0B69">
      <w:pPr>
        <w:pStyle w:val="Figure"/>
        <w:rPr>
          <w:rFonts w:ascii="Times New Roman" w:eastAsia="Times New Roman" w:hAnsi="Times New Roman"/>
          <w:sz w:val="24"/>
          <w:szCs w:val="20"/>
        </w:rPr>
      </w:pPr>
      <w:r>
        <w:rPr>
          <w:noProof/>
          <w:lang w:eastAsia="en-GB"/>
        </w:rPr>
        <w:drawing>
          <wp:inline distT="0" distB="0" distL="0" distR="0" wp14:anchorId="7EE7AE51" wp14:editId="2E4687D2">
            <wp:extent cx="3450566" cy="1645920"/>
            <wp:effectExtent l="0" t="0" r="0" b="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453143" cy="1647149"/>
                    </a:xfrm>
                    <a:prstGeom prst="rect">
                      <a:avLst/>
                    </a:prstGeom>
                    <a:noFill/>
                    <a:ln w="9525">
                      <a:noFill/>
                      <a:miter lim="800000"/>
                      <a:headEnd/>
                      <a:tailEnd/>
                    </a:ln>
                  </pic:spPr>
                </pic:pic>
              </a:graphicData>
            </a:graphic>
          </wp:inline>
        </w:drawing>
      </w:r>
    </w:p>
    <w:p w14:paraId="6610C24C" w14:textId="08D2BEBB" w:rsidR="00C61886" w:rsidRDefault="00C61886" w:rsidP="00C61886">
      <w:pPr>
        <w:pStyle w:val="FigCaption"/>
      </w:pPr>
      <w:bookmarkStart w:id="1369" w:name="_Ref423022834"/>
      <w:bookmarkStart w:id="1370" w:name="_Toc423364591"/>
      <w:r>
        <w:t xml:space="preserve">Fig. </w:t>
      </w:r>
      <w:r w:rsidR="00B61899">
        <w:fldChar w:fldCharType="begin"/>
      </w:r>
      <w:r w:rsidR="00B61899">
        <w:instrText xml:space="preserve"> STYLEREF 1 \s </w:instrText>
      </w:r>
      <w:r w:rsidR="00B61899">
        <w:fldChar w:fldCharType="separate"/>
      </w:r>
      <w:r w:rsidR="00762916">
        <w:rPr>
          <w:noProof/>
        </w:rPr>
        <w:t>7</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12</w:t>
      </w:r>
      <w:r w:rsidR="00B61899">
        <w:rPr>
          <w:noProof/>
        </w:rPr>
        <w:fldChar w:fldCharType="end"/>
      </w:r>
      <w:bookmarkEnd w:id="1369"/>
      <w:r>
        <w:t xml:space="preserve"> The cueMAP process - overview</w:t>
      </w:r>
      <w:bookmarkEnd w:id="1370"/>
    </w:p>
    <w:p w14:paraId="20DCEC39" w14:textId="77777777" w:rsidR="00C61886" w:rsidRDefault="00C61886" w:rsidP="00C61886">
      <w:pPr>
        <w:tabs>
          <w:tab w:val="left" w:pos="540"/>
        </w:tabs>
        <w:spacing w:after="0" w:line="240" w:lineRule="auto"/>
        <w:jc w:val="both"/>
        <w:rPr>
          <w:rFonts w:ascii="Times New Roman" w:eastAsia="Times New Roman" w:hAnsi="Times New Roman"/>
          <w:sz w:val="24"/>
          <w:szCs w:val="20"/>
        </w:rPr>
      </w:pPr>
    </w:p>
    <w:p w14:paraId="21DF286E" w14:textId="091EBC29" w:rsidR="00C61886" w:rsidRDefault="00C61886" w:rsidP="00EB0B69">
      <w:pPr>
        <w:pStyle w:val="Figure"/>
        <w:rPr>
          <w:rFonts w:ascii="Times New Roman" w:eastAsia="Times New Roman" w:hAnsi="Times New Roman"/>
          <w:sz w:val="24"/>
          <w:szCs w:val="20"/>
        </w:rPr>
      </w:pPr>
      <w:r>
        <w:rPr>
          <w:noProof/>
          <w:lang w:eastAsia="en-GB"/>
        </w:rPr>
        <w:drawing>
          <wp:inline distT="0" distB="0" distL="0" distR="0" wp14:anchorId="49EFD2C2" wp14:editId="79644D9B">
            <wp:extent cx="2743200" cy="1645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w="9525">
                      <a:noFill/>
                      <a:miter lim="800000"/>
                      <a:headEnd/>
                      <a:tailEnd/>
                    </a:ln>
                  </pic:spPr>
                </pic:pic>
              </a:graphicData>
            </a:graphic>
          </wp:inline>
        </w:drawing>
      </w:r>
    </w:p>
    <w:p w14:paraId="37DE4691" w14:textId="464D41C1" w:rsidR="00C61886" w:rsidRDefault="00C61886" w:rsidP="00C61886">
      <w:pPr>
        <w:pStyle w:val="FigCaption"/>
      </w:pPr>
      <w:bookmarkStart w:id="1371" w:name="_Ref423022838"/>
      <w:bookmarkStart w:id="1372" w:name="_Toc423364592"/>
      <w:r>
        <w:t xml:space="preserve">Fig. </w:t>
      </w:r>
      <w:r w:rsidR="00B61899">
        <w:fldChar w:fldCharType="begin"/>
      </w:r>
      <w:r w:rsidR="00B61899">
        <w:instrText xml:space="preserve"> STYLEREF 1 \s </w:instrText>
      </w:r>
      <w:r w:rsidR="00B61899">
        <w:fldChar w:fldCharType="separate"/>
      </w:r>
      <w:r w:rsidR="00762916">
        <w:rPr>
          <w:noProof/>
        </w:rPr>
        <w:t>7</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13</w:t>
      </w:r>
      <w:r w:rsidR="00B61899">
        <w:rPr>
          <w:noProof/>
        </w:rPr>
        <w:fldChar w:fldCharType="end"/>
      </w:r>
      <w:bookmarkEnd w:id="1371"/>
      <w:r>
        <w:t xml:space="preserve"> The cueMAP process – per pixel</w:t>
      </w:r>
      <w:bookmarkEnd w:id="1372"/>
    </w:p>
    <w:p w14:paraId="0835BA79" w14:textId="77777777" w:rsidR="00C61886" w:rsidRPr="00EB0B69" w:rsidRDefault="00C61886" w:rsidP="00EB0B69"/>
    <w:p w14:paraId="103F602B" w14:textId="6225B7D1" w:rsidR="00C61886" w:rsidRPr="00EB0B69" w:rsidRDefault="00C61886" w:rsidP="00EB0B69">
      <w:pPr>
        <w:rPr>
          <w:rStyle w:val="Strong"/>
        </w:rPr>
      </w:pPr>
      <w:r w:rsidRPr="00EB0B69">
        <w:rPr>
          <w:rStyle w:val="Strong"/>
        </w:rPr>
        <w:t>The Full Matrix Capture simulation module</w:t>
      </w:r>
    </w:p>
    <w:p w14:paraId="751C96A1" w14:textId="77777777" w:rsidR="00C61886" w:rsidRPr="00EB0B69" w:rsidRDefault="00C61886" w:rsidP="00EB0B69">
      <w:r w:rsidRPr="00EB0B69">
        <w:t xml:space="preserve">A computationally inexpensive method of obtaining simulated FMC data was created for this work. For simplicity, only point like reflectors and hard fixed surface reflectors are supported in the module. Furthermore, a simplifying assumption has been made that the temporal shape of the reflected signal is the same irrespective of location and distance to the reflector. Directivity of the probe’s element and propagation distance is taken into account as a reduction in amplitude of the returned signal. </w:t>
      </w:r>
    </w:p>
    <w:p w14:paraId="64CB9519" w14:textId="77777777" w:rsidR="00C61886" w:rsidRDefault="00C61886" w:rsidP="00EB0B69">
      <w:r w:rsidRPr="00EB0B69">
        <w:t>The FMC simulation module works as follows. A recording of the pulse-echo signal has been obtained using single element of the phased array of interest. Directivity of the probe element has been modelled using raised cosine function:</w:t>
      </w:r>
    </w:p>
    <w:tbl>
      <w:tblPr>
        <w:tblW w:w="9805" w:type="dxa"/>
        <w:jc w:val="center"/>
        <w:tblLook w:val="04A0" w:firstRow="1" w:lastRow="0" w:firstColumn="1" w:lastColumn="0" w:noHBand="0" w:noVBand="1"/>
      </w:tblPr>
      <w:tblGrid>
        <w:gridCol w:w="1418"/>
        <w:gridCol w:w="6095"/>
        <w:gridCol w:w="2292"/>
      </w:tblGrid>
      <w:tr w:rsidR="00EB0B69" w14:paraId="0831FEC1" w14:textId="77777777" w:rsidTr="0089340B">
        <w:trPr>
          <w:jc w:val="center"/>
        </w:trPr>
        <w:tc>
          <w:tcPr>
            <w:tcW w:w="1418" w:type="dxa"/>
            <w:vAlign w:val="center"/>
          </w:tcPr>
          <w:p w14:paraId="678B5442" w14:textId="77777777" w:rsidR="00EB0B69" w:rsidRDefault="00EB0B69" w:rsidP="0089340B">
            <w:pPr>
              <w:keepNext/>
              <w:jc w:val="center"/>
              <w:rPr>
                <w:rStyle w:val="MathematicaFormatTextForm"/>
              </w:rPr>
            </w:pPr>
          </w:p>
        </w:tc>
        <w:tc>
          <w:tcPr>
            <w:tcW w:w="6095" w:type="dxa"/>
            <w:vAlign w:val="center"/>
          </w:tcPr>
          <w:p w14:paraId="672C5944" w14:textId="33C02D36" w:rsidR="00EB0B69" w:rsidRDefault="00EB0B69" w:rsidP="0089340B">
            <w:pPr>
              <w:keepNext/>
              <w:jc w:val="center"/>
              <w:rPr>
                <w:rStyle w:val="MathematicaFormatTextForm"/>
              </w:rPr>
            </w:pPr>
            <m:oMathPara>
              <m:oMath>
                <m:r>
                  <m:rPr>
                    <m:sty m:val="bi"/>
                  </m:rPr>
                  <w:rPr>
                    <w:rFonts w:ascii="Cambria Math" w:hAnsi="Cambria Math"/>
                  </w:rPr>
                  <m:t>y</m:t>
                </m:r>
                <m:d>
                  <m:dPr>
                    <m:ctrlPr>
                      <w:rPr>
                        <w:rFonts w:ascii="Cambria Math" w:hAnsi="Cambria Math"/>
                        <w:i/>
                      </w:rPr>
                    </m:ctrlPr>
                  </m:dPr>
                  <m:e>
                    <m:r>
                      <m:rPr>
                        <m:sty m:val="bi"/>
                      </m:rPr>
                      <w:rPr>
                        <w:rFonts w:ascii="Cambria Math" w:hAnsi="Cambria Math"/>
                      </w:rPr>
                      <m:t>α</m:t>
                    </m:r>
                  </m:e>
                </m:d>
                <m:r>
                  <m:rPr>
                    <m:sty m:val="bi"/>
                  </m:rPr>
                  <w:rPr>
                    <w:rFonts w:ascii="Cambria Math" w:hAnsi="Cambria Math"/>
                  </w:rPr>
                  <m:t>=</m:t>
                </m:r>
                <m:sSup>
                  <m:sSupPr>
                    <m:ctrlPr>
                      <w:rPr>
                        <w:rFonts w:ascii="Cambria Math" w:hAnsi="Cambria Math"/>
                        <w:i/>
                      </w:rPr>
                    </m:ctrlPr>
                  </m:sSupPr>
                  <m:e>
                    <m:func>
                      <m:funcPr>
                        <m:ctrlPr>
                          <w:rPr>
                            <w:rFonts w:ascii="Cambria Math" w:hAnsi="Cambria Math"/>
                            <w:i/>
                          </w:rPr>
                        </m:ctrlPr>
                      </m:funcPr>
                      <m:fName>
                        <m:r>
                          <m:rPr>
                            <m:sty m:val="b"/>
                          </m:rPr>
                          <w:rPr>
                            <w:rFonts w:ascii="Cambria Math" w:hAnsi="Cambria Math"/>
                          </w:rPr>
                          <m:t>cos</m:t>
                        </m:r>
                      </m:fName>
                      <m:e>
                        <m:d>
                          <m:dPr>
                            <m:ctrlPr>
                              <w:rPr>
                                <w:rFonts w:ascii="Cambria Math" w:hAnsi="Cambria Math"/>
                                <w:i/>
                              </w:rPr>
                            </m:ctrlPr>
                          </m:dPr>
                          <m:e>
                            <m:r>
                              <m:rPr>
                                <m:sty m:val="bi"/>
                              </m:rPr>
                              <w:rPr>
                                <w:rFonts w:ascii="Cambria Math" w:hAnsi="Cambria Math"/>
                              </w:rPr>
                              <m:t>α</m:t>
                            </m:r>
                          </m:e>
                        </m:d>
                      </m:e>
                    </m:func>
                  </m:e>
                  <m:sup>
                    <m:r>
                      <m:rPr>
                        <m:sty m:val="bi"/>
                      </m:rPr>
                      <w:rPr>
                        <w:rFonts w:ascii="Cambria Math" w:hAnsi="Cambria Math"/>
                      </w:rPr>
                      <m:t>β</m:t>
                    </m:r>
                  </m:sup>
                </m:sSup>
              </m:oMath>
            </m:oMathPara>
          </w:p>
        </w:tc>
        <w:tc>
          <w:tcPr>
            <w:tcW w:w="2292" w:type="dxa"/>
            <w:vAlign w:val="center"/>
          </w:tcPr>
          <w:p w14:paraId="2B69781F" w14:textId="77777777" w:rsidR="00EB0B69" w:rsidRDefault="00EB0B69" w:rsidP="0089340B">
            <w:pPr>
              <w:pStyle w:val="EquationCaption"/>
              <w:rPr>
                <w:rStyle w:val="MathematicaFormatTextForm"/>
              </w:rPr>
            </w:pPr>
            <w:r>
              <w:t xml:space="preserve">Equation. </w:t>
            </w:r>
            <w:r w:rsidR="00B61899">
              <w:fldChar w:fldCharType="begin"/>
            </w:r>
            <w:r w:rsidR="00B61899">
              <w:instrText xml:space="preserve"> STYLEREF 1 \s </w:instrText>
            </w:r>
            <w:r w:rsidR="00B61899">
              <w:fldChar w:fldCharType="separate"/>
            </w:r>
            <w:r w:rsidR="00762916">
              <w:rPr>
                <w:noProof/>
              </w:rPr>
              <w:t>7</w:t>
            </w:r>
            <w:r w:rsidR="00B61899">
              <w:rPr>
                <w:noProof/>
              </w:rPr>
              <w:fldChar w:fldCharType="end"/>
            </w:r>
            <w:r>
              <w:t>.</w:t>
            </w:r>
            <w:r w:rsidR="00B61899">
              <w:fldChar w:fldCharType="begin"/>
            </w:r>
            <w:r w:rsidR="00B61899">
              <w:instrText xml:space="preserve"> SEQ Equation \* ARABIC \s 1 </w:instrText>
            </w:r>
            <w:r w:rsidR="00B61899">
              <w:fldChar w:fldCharType="separate"/>
            </w:r>
            <w:r w:rsidR="00762916">
              <w:rPr>
                <w:noProof/>
              </w:rPr>
              <w:t>7</w:t>
            </w:r>
            <w:r w:rsidR="00B61899">
              <w:rPr>
                <w:noProof/>
              </w:rPr>
              <w:fldChar w:fldCharType="end"/>
            </w:r>
          </w:p>
        </w:tc>
      </w:tr>
    </w:tbl>
    <w:p w14:paraId="24E7B158" w14:textId="77777777" w:rsidR="00EB0B69" w:rsidRPr="00EB0B69" w:rsidRDefault="00EB0B69" w:rsidP="00EB0B69"/>
    <w:p w14:paraId="7123CE99" w14:textId="77777777" w:rsidR="00C61886" w:rsidRPr="00AB7523" w:rsidRDefault="00C61886" w:rsidP="00C61886">
      <w:pPr>
        <w:spacing w:after="0" w:line="240" w:lineRule="auto"/>
        <w:jc w:val="both"/>
        <w:rPr>
          <w:rFonts w:ascii="Times New Roman" w:eastAsia="Times New Roman" w:hAnsi="Times New Roman"/>
          <w:sz w:val="24"/>
          <w:szCs w:val="20"/>
        </w:rPr>
      </w:pPr>
    </w:p>
    <w:p w14:paraId="4222ED25" w14:textId="77777777" w:rsidR="00C61886" w:rsidRPr="00EB0B69" w:rsidRDefault="00C61886" w:rsidP="00EB0B69">
      <w:r w:rsidRPr="00EB0B69">
        <w:t xml:space="preserve">Where ‘y’ is a fraction (reduction of) of amplitude at given </w:t>
      </w:r>
      <m:oMath>
        <m:r>
          <m:rPr>
            <m:sty m:val="p"/>
          </m:rPr>
          <w:rPr>
            <w:rFonts w:ascii="Cambria Math" w:hAnsi="Cambria Math"/>
          </w:rPr>
          <m:t>α</m:t>
        </m:r>
      </m:oMath>
      <w:r w:rsidRPr="00EB0B69">
        <w:t xml:space="preserve">; </w:t>
      </w:r>
      <m:oMath>
        <m:r>
          <m:rPr>
            <m:sty m:val="p"/>
          </m:rPr>
          <w:rPr>
            <w:rFonts w:ascii="Cambria Math" w:hAnsi="Cambria Math"/>
          </w:rPr>
          <m:t>α</m:t>
        </m:r>
      </m:oMath>
      <w:r w:rsidRPr="00EB0B69">
        <w:t xml:space="preserve"> is angle formed between axis of the array element and the line leading from the array element to the reflector; and </w:t>
      </w:r>
      <m:oMath>
        <m:r>
          <m:rPr>
            <m:sty m:val="p"/>
          </m:rPr>
          <w:rPr>
            <w:rFonts w:ascii="Cambria Math" w:hAnsi="Cambria Math"/>
          </w:rPr>
          <m:t>β</m:t>
        </m:r>
      </m:oMath>
      <w:r w:rsidRPr="00EB0B69">
        <w:t xml:space="preserve"> is a experimentally-measured parameter of directivity. The parameter has been obtained using curve fit to the measured amplitude of return signal in an experiment where a moving reflector has been presented to the probe.</w:t>
      </w:r>
    </w:p>
    <w:p w14:paraId="50F074EA" w14:textId="77777777" w:rsidR="00C61886" w:rsidRPr="00EB0B69" w:rsidRDefault="00C61886" w:rsidP="00EB0B69">
      <w:r w:rsidRPr="00EB0B69">
        <w:t>The FMC simulation works by inserting the measured pulse-echo signal, (with amplitude modified by the element directivity model and distance), into the FMC matrix at a position that is dictated by the calculated time of propagation between the transmitting element, reflector and the receiving element. Refraction through layered media is taken into account, and the interface can be curved. All other effects are ignored. Strength of the reflector can be modified to simulate effects of shadowing of small reflectors by side lobes of larger reflectors.</w:t>
      </w:r>
    </w:p>
    <w:p w14:paraId="3F68CC1D" w14:textId="77777777" w:rsidR="00EB0B69" w:rsidRDefault="00C61886" w:rsidP="00EB0B69">
      <w:r w:rsidRPr="00EB0B69">
        <w:t>Such method yields a simple, computationally cheap computer program that generates FMC data amenable to imaging using standard or novel ultrasonic imaging algorithms. Additionally, the algorithm is easily parallelisable for execution on multicore or GPU systems for extra performance, as individual lines of the FMC are essentially computationally independent.</w:t>
      </w:r>
    </w:p>
    <w:p w14:paraId="44886BD2" w14:textId="45F938C4" w:rsidR="00EB0B69" w:rsidRPr="00EB0B69" w:rsidRDefault="00EB0B69" w:rsidP="00EB0B69">
      <w:pPr>
        <w:rPr>
          <w:rStyle w:val="Strong"/>
        </w:rPr>
      </w:pPr>
      <w:r w:rsidRPr="00EB0B69">
        <w:rPr>
          <w:rStyle w:val="Strong"/>
        </w:rPr>
        <w:t>Example map of resolution and contrast</w:t>
      </w:r>
    </w:p>
    <w:p w14:paraId="409D3D1F" w14:textId="05039E4F" w:rsidR="00EB0B69" w:rsidRPr="00EB0B69" w:rsidRDefault="00EB0B69" w:rsidP="00EB0B69">
      <w:r w:rsidRPr="00EB0B69">
        <w:t>An example, 3MHz, 128 element, sparse 2D phased array probe has been analysed using cu</w:t>
      </w:r>
      <w:r>
        <w:t>e</w:t>
      </w:r>
      <w:r w:rsidRPr="00EB0B69">
        <w:t xml:space="preserve">MAP software. Maps of resolution, contrast and sensitivity have been obtained for a 2D slice through volume of water in which the probe is immersed. The slice has dimensions 15mm x 35mm and has been sampled in a regular grid of 2mm in each direction. Full aperture of the probe has been used for both transmission and reception and the imaging algorithm is Total Focussing Method.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10"/>
        <w:gridCol w:w="4110"/>
      </w:tblGrid>
      <w:tr w:rsidR="00EB0B69" w:rsidRPr="004B78DC" w14:paraId="3FF7161F" w14:textId="77777777" w:rsidTr="0089340B">
        <w:tc>
          <w:tcPr>
            <w:tcW w:w="4110" w:type="dxa"/>
            <w:tcBorders>
              <w:top w:val="nil"/>
              <w:left w:val="nil"/>
              <w:bottom w:val="nil"/>
              <w:right w:val="nil"/>
            </w:tcBorders>
            <w:vAlign w:val="center"/>
          </w:tcPr>
          <w:p w14:paraId="6B3E92F8" w14:textId="77777777" w:rsidR="00EB0B69" w:rsidRPr="004B78DC" w:rsidRDefault="00EB0B69" w:rsidP="007F11A7">
            <w:pPr>
              <w:pStyle w:val="Figure"/>
              <w:keepNext w:val="0"/>
              <w:keepLines w:val="0"/>
            </w:pPr>
            <w:r>
              <w:rPr>
                <w:noProof/>
                <w:lang w:eastAsia="en-GB"/>
              </w:rPr>
              <w:drawing>
                <wp:inline distT="0" distB="0" distL="0" distR="0" wp14:anchorId="1466617D" wp14:editId="36B6ADD6">
                  <wp:extent cx="1800093" cy="2045617"/>
                  <wp:effectExtent l="0" t="0" r="0" b="0"/>
                  <wp:docPr id="52" name="Picture 5" descr="C:\Users\jerzy\live_sync\2012-04-03 WCNDT 2012 Presentation\map_samulet_large1\re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erzy\live_sync\2012-04-03 WCNDT 2012 Presentation\map_samulet_large1\resolution.png"/>
                          <pic:cNvPicPr>
                            <a:picLocks noChangeAspect="1" noChangeArrowheads="1"/>
                          </pic:cNvPicPr>
                        </pic:nvPicPr>
                        <pic:blipFill rotWithShape="1">
                          <a:blip r:embed="rId137" cstate="print"/>
                          <a:srcRect t="10487" b="8239"/>
                          <a:stretch/>
                        </pic:blipFill>
                        <pic:spPr bwMode="auto">
                          <a:xfrm>
                            <a:off x="0" y="0"/>
                            <a:ext cx="1800225" cy="204576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10" w:type="dxa"/>
            <w:tcBorders>
              <w:top w:val="nil"/>
              <w:left w:val="nil"/>
              <w:bottom w:val="nil"/>
              <w:right w:val="nil"/>
            </w:tcBorders>
            <w:vAlign w:val="center"/>
          </w:tcPr>
          <w:p w14:paraId="5A992396" w14:textId="77777777" w:rsidR="00EB0B69" w:rsidRPr="004B78DC" w:rsidRDefault="00EB0B69" w:rsidP="007F11A7">
            <w:pPr>
              <w:pStyle w:val="Figure"/>
              <w:keepNext w:val="0"/>
              <w:keepLines w:val="0"/>
            </w:pPr>
            <w:r>
              <w:rPr>
                <w:noProof/>
                <w:lang w:eastAsia="en-GB"/>
              </w:rPr>
              <w:drawing>
                <wp:inline distT="0" distB="0" distL="0" distR="0" wp14:anchorId="1937B1C7" wp14:editId="08ABDA44">
                  <wp:extent cx="1800093" cy="2073897"/>
                  <wp:effectExtent l="0" t="0" r="0" b="0"/>
                  <wp:docPr id="53" name="Picture 8" descr="C:\Users\jerzy\live_sync\2012-04-03 WCNDT 2012 Presentation\map_samulet_large1\sidelob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erzy\live_sync\2012-04-03 WCNDT 2012 Presentation\map_samulet_large1\sidelobes.png"/>
                          <pic:cNvPicPr>
                            <a:picLocks noChangeAspect="1" noChangeArrowheads="1"/>
                          </pic:cNvPicPr>
                        </pic:nvPicPr>
                        <pic:blipFill rotWithShape="1">
                          <a:blip r:embed="rId138" cstate="print">
                            <a:clrChange>
                              <a:clrFrom>
                                <a:srgbClr val="FFFFFF"/>
                              </a:clrFrom>
                              <a:clrTo>
                                <a:srgbClr val="FFFFFF">
                                  <a:alpha val="0"/>
                                </a:srgbClr>
                              </a:clrTo>
                            </a:clrChange>
                          </a:blip>
                          <a:srcRect t="9363" b="8239"/>
                          <a:stretch/>
                        </pic:blipFill>
                        <pic:spPr bwMode="auto">
                          <a:xfrm>
                            <a:off x="0" y="0"/>
                            <a:ext cx="1800225" cy="207404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B0B69" w:rsidRPr="004B78DC" w14:paraId="44D6F975" w14:textId="77777777" w:rsidTr="0089340B">
        <w:tc>
          <w:tcPr>
            <w:tcW w:w="4110" w:type="dxa"/>
            <w:tcBorders>
              <w:top w:val="nil"/>
              <w:left w:val="nil"/>
              <w:bottom w:val="nil"/>
              <w:right w:val="nil"/>
            </w:tcBorders>
            <w:vAlign w:val="center"/>
          </w:tcPr>
          <w:p w14:paraId="05187AEF" w14:textId="77777777" w:rsidR="00EB0B69" w:rsidRPr="004B78DC" w:rsidRDefault="00EB0B69" w:rsidP="007F11A7">
            <w:pPr>
              <w:pStyle w:val="Figure"/>
              <w:keepNext w:val="0"/>
              <w:keepLines w:val="0"/>
            </w:pPr>
            <w:r>
              <w:rPr>
                <w:noProof/>
                <w:lang w:eastAsia="en-GB"/>
              </w:rPr>
              <w:drawing>
                <wp:inline distT="0" distB="0" distL="0" distR="0" wp14:anchorId="43E1144E" wp14:editId="2CD4D79E">
                  <wp:extent cx="1800094" cy="2073897"/>
                  <wp:effectExtent l="0" t="0" r="0" b="0"/>
                  <wp:docPr id="54" name="Picture 7" descr="C:\Users\jerzy\live_sync\2012-04-03 WCNDT 2012 Presentation\map_samulet_large1\sensi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erzy\live_sync\2012-04-03 WCNDT 2012 Presentation\map_samulet_large1\sensitivity.png"/>
                          <pic:cNvPicPr>
                            <a:picLocks noChangeAspect="1" noChangeArrowheads="1"/>
                          </pic:cNvPicPr>
                        </pic:nvPicPr>
                        <pic:blipFill rotWithShape="1">
                          <a:blip r:embed="rId139" cstate="print">
                            <a:clrChange>
                              <a:clrFrom>
                                <a:srgbClr val="FFFFFF"/>
                              </a:clrFrom>
                              <a:clrTo>
                                <a:srgbClr val="FFFFFF">
                                  <a:alpha val="0"/>
                                </a:srgbClr>
                              </a:clrTo>
                            </a:clrChange>
                          </a:blip>
                          <a:srcRect t="8614" b="8988"/>
                          <a:stretch/>
                        </pic:blipFill>
                        <pic:spPr bwMode="auto">
                          <a:xfrm>
                            <a:off x="0" y="0"/>
                            <a:ext cx="1800225" cy="20740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10" w:type="dxa"/>
            <w:tcBorders>
              <w:top w:val="nil"/>
              <w:left w:val="nil"/>
              <w:bottom w:val="nil"/>
              <w:right w:val="nil"/>
            </w:tcBorders>
            <w:vAlign w:val="center"/>
          </w:tcPr>
          <w:p w14:paraId="1730C3DF" w14:textId="77777777" w:rsidR="00EB0B69" w:rsidRPr="004B78DC" w:rsidRDefault="00EB0B69" w:rsidP="007F11A7">
            <w:pPr>
              <w:pStyle w:val="Figure"/>
              <w:keepNext w:val="0"/>
              <w:keepLines w:val="0"/>
            </w:pPr>
            <w:r>
              <w:rPr>
                <w:noProof/>
                <w:lang w:eastAsia="en-GB"/>
              </w:rPr>
              <w:drawing>
                <wp:inline distT="0" distB="0" distL="0" distR="0" wp14:anchorId="7C6095B9" wp14:editId="205CC56F">
                  <wp:extent cx="1800094" cy="2064470"/>
                  <wp:effectExtent l="0" t="0" r="0" b="0"/>
                  <wp:docPr id="55" name="Picture 4" descr="C:\Users\jerzy\live_sync\2012-04-03 WCNDT 2012 Presentation\map_samulet_large1\lea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erzy\live_sync\2012-04-03 WCNDT 2012 Presentation\map_samulet_large1\leakage.png"/>
                          <pic:cNvPicPr>
                            <a:picLocks noChangeAspect="1" noChangeArrowheads="1"/>
                          </pic:cNvPicPr>
                        </pic:nvPicPr>
                        <pic:blipFill rotWithShape="1">
                          <a:blip r:embed="rId140" cstate="print"/>
                          <a:srcRect t="8989" b="8989"/>
                          <a:stretch/>
                        </pic:blipFill>
                        <pic:spPr bwMode="auto">
                          <a:xfrm>
                            <a:off x="0" y="0"/>
                            <a:ext cx="1800225" cy="20646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B0B69" w:rsidRPr="004B78DC" w14:paraId="03AF813A" w14:textId="77777777" w:rsidTr="0089340B">
        <w:tc>
          <w:tcPr>
            <w:tcW w:w="8220" w:type="dxa"/>
            <w:gridSpan w:val="2"/>
            <w:tcBorders>
              <w:top w:val="nil"/>
              <w:left w:val="nil"/>
              <w:bottom w:val="nil"/>
              <w:right w:val="nil"/>
            </w:tcBorders>
            <w:vAlign w:val="center"/>
          </w:tcPr>
          <w:p w14:paraId="70ED85A6" w14:textId="77777777" w:rsidR="00EB0B69" w:rsidRDefault="00EB0B69" w:rsidP="001D418B">
            <w:pPr>
              <w:pStyle w:val="FigCaption"/>
              <w:keepNext w:val="0"/>
              <w:keepLines w:val="0"/>
            </w:pPr>
            <w:bookmarkStart w:id="1373" w:name="_Ref423023371"/>
            <w:bookmarkStart w:id="1374" w:name="_Toc423364593"/>
            <w:r>
              <w:t xml:space="preserve">Fig. </w:t>
            </w:r>
            <w:r w:rsidR="00B61899">
              <w:fldChar w:fldCharType="begin"/>
            </w:r>
            <w:r w:rsidR="00B61899">
              <w:instrText xml:space="preserve"> STYLEREF 1 \s </w:instrText>
            </w:r>
            <w:r w:rsidR="00B61899">
              <w:fldChar w:fldCharType="separate"/>
            </w:r>
            <w:r w:rsidR="00762916">
              <w:rPr>
                <w:noProof/>
              </w:rPr>
              <w:t>7</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14</w:t>
            </w:r>
            <w:r w:rsidR="00B61899">
              <w:rPr>
                <w:noProof/>
              </w:rPr>
              <w:fldChar w:fldCharType="end"/>
            </w:r>
            <w:bookmarkEnd w:id="1373"/>
            <w:r>
              <w:t xml:space="preserve"> Calculated image quality maps – example</w:t>
            </w:r>
            <w:bookmarkEnd w:id="1374"/>
          </w:p>
          <w:p w14:paraId="062CE73B" w14:textId="2B670984" w:rsidR="0089340B" w:rsidRPr="007F11A7" w:rsidRDefault="0089340B" w:rsidP="007F11A7"/>
        </w:tc>
      </w:tr>
    </w:tbl>
    <w:p w14:paraId="676DBEFE" w14:textId="77777777" w:rsidR="0089340B" w:rsidRDefault="0089340B" w:rsidP="0089340B">
      <w:pPr>
        <w:keepNext/>
        <w:jc w:val="center"/>
      </w:pPr>
      <w:r>
        <w:rPr>
          <w:noProof/>
          <w:lang w:eastAsia="en-GB"/>
        </w:rPr>
        <w:drawing>
          <wp:inline distT="0" distB="0" distL="0" distR="0" wp14:anchorId="0A237E89" wp14:editId="0EBA0140">
            <wp:extent cx="2908857" cy="3242821"/>
            <wp:effectExtent l="0" t="0" r="0" b="0"/>
            <wp:docPr id="38" name="Picture 4" descr="C:\Users\jerzy\live_sync\2012-04-03 WCNDT 2012 Presentation\map_samulet_large1\inspec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erzy\live_sync\2012-04-03 WCNDT 2012 Presentation\map_samulet_large1\inspection1.png"/>
                    <pic:cNvPicPr>
                      <a:picLocks noChangeAspect="1" noChangeArrowheads="1"/>
                    </pic:cNvPicPr>
                  </pic:nvPicPr>
                  <pic:blipFill rotWithShape="1">
                    <a:blip r:embed="rId141" cstate="print"/>
                    <a:srcRect t="10811" b="9459"/>
                    <a:stretch/>
                  </pic:blipFill>
                  <pic:spPr bwMode="auto">
                    <a:xfrm>
                      <a:off x="0" y="0"/>
                      <a:ext cx="2918176" cy="3253210"/>
                    </a:xfrm>
                    <a:prstGeom prst="rect">
                      <a:avLst/>
                    </a:prstGeom>
                    <a:noFill/>
                    <a:ln>
                      <a:noFill/>
                    </a:ln>
                    <a:extLst>
                      <a:ext uri="{53640926-AAD7-44D8-BBD7-CCE9431645EC}">
                        <a14:shadowObscured xmlns:a14="http://schemas.microsoft.com/office/drawing/2010/main"/>
                      </a:ext>
                    </a:extLst>
                  </pic:spPr>
                </pic:pic>
              </a:graphicData>
            </a:graphic>
          </wp:inline>
        </w:drawing>
      </w:r>
    </w:p>
    <w:p w14:paraId="78450025" w14:textId="77777777" w:rsidR="0089340B" w:rsidRDefault="0089340B" w:rsidP="0089340B">
      <w:pPr>
        <w:pStyle w:val="FigCaption"/>
      </w:pPr>
      <w:bookmarkStart w:id="1375" w:name="_Ref423037756"/>
      <w:bookmarkStart w:id="1376" w:name="_Toc423364594"/>
      <w:r>
        <w:t xml:space="preserve">Fig. </w:t>
      </w:r>
      <w:r w:rsidR="00B61899">
        <w:fldChar w:fldCharType="begin"/>
      </w:r>
      <w:r w:rsidR="00B61899">
        <w:instrText xml:space="preserve"> STYLEREF 1 \s </w:instrText>
      </w:r>
      <w:r w:rsidR="00B61899">
        <w:fldChar w:fldCharType="separate"/>
      </w:r>
      <w:r w:rsidR="00762916">
        <w:rPr>
          <w:noProof/>
        </w:rPr>
        <w:t>7</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15</w:t>
      </w:r>
      <w:r w:rsidR="00B61899">
        <w:rPr>
          <w:noProof/>
        </w:rPr>
        <w:fldChar w:fldCharType="end"/>
      </w:r>
      <w:bookmarkEnd w:id="1375"/>
      <w:r>
        <w:t xml:space="preserve"> Map of acceptable quality of image assuming example inspection requirements.</w:t>
      </w:r>
      <w:bookmarkEnd w:id="1376"/>
      <w:r>
        <w:t xml:space="preserve"> </w:t>
      </w:r>
    </w:p>
    <w:p w14:paraId="7EFD49C9" w14:textId="77777777" w:rsidR="00EB0B69" w:rsidRDefault="00EB0B69" w:rsidP="00EB0B69">
      <w:pPr>
        <w:spacing w:after="0" w:line="240" w:lineRule="auto"/>
        <w:jc w:val="both"/>
        <w:rPr>
          <w:rFonts w:ascii="Times New Roman" w:eastAsia="Times New Roman" w:hAnsi="Times New Roman"/>
          <w:sz w:val="24"/>
          <w:szCs w:val="20"/>
        </w:rPr>
      </w:pPr>
    </w:p>
    <w:p w14:paraId="335BFCBA" w14:textId="410C1671" w:rsidR="0089340B" w:rsidRDefault="00EB0B69" w:rsidP="00EB0B69">
      <w:r w:rsidRPr="00EB0B69">
        <w:t xml:space="preserve">The maps reproduced in </w:t>
      </w:r>
      <w:r w:rsidRPr="00EB0B69">
        <w:fldChar w:fldCharType="begin"/>
      </w:r>
      <w:r w:rsidRPr="00EB0B69">
        <w:instrText xml:space="preserve"> REF _Ref423023371 \h </w:instrText>
      </w:r>
      <w:r>
        <w:instrText xml:space="preserve"> \* MERGEFORMAT </w:instrText>
      </w:r>
      <w:r w:rsidRPr="00EB0B69">
        <w:fldChar w:fldCharType="separate"/>
      </w:r>
      <w:r w:rsidR="00762916">
        <w:t>Fig. 7.14</w:t>
      </w:r>
      <w:r w:rsidRPr="00EB0B69">
        <w:fldChar w:fldCharType="end"/>
      </w:r>
      <w:r w:rsidRPr="00EB0B69">
        <w:t xml:space="preserve"> describe variation of the calculated image quality across the volume. If the required image quality is well defined for a given inspection scenario, a combined map of coverage of the inspection can be obtained as depicted in </w:t>
      </w:r>
      <w:r w:rsidR="0089340B">
        <w:fldChar w:fldCharType="begin"/>
      </w:r>
      <w:r w:rsidR="0089340B">
        <w:instrText xml:space="preserve"> REF _Ref423037756 \h </w:instrText>
      </w:r>
      <w:r w:rsidR="0089340B">
        <w:fldChar w:fldCharType="separate"/>
      </w:r>
      <w:r w:rsidR="00762916">
        <w:t xml:space="preserve">Fig. </w:t>
      </w:r>
      <w:r w:rsidR="00762916">
        <w:rPr>
          <w:noProof/>
        </w:rPr>
        <w:t>7</w:t>
      </w:r>
      <w:r w:rsidR="00762916">
        <w:t>.</w:t>
      </w:r>
      <w:r w:rsidR="00762916">
        <w:rPr>
          <w:noProof/>
        </w:rPr>
        <w:t>15</w:t>
      </w:r>
      <w:r w:rsidR="0089340B">
        <w:fldChar w:fldCharType="end"/>
      </w:r>
      <w:r w:rsidR="0089340B">
        <w:t xml:space="preserve"> </w:t>
      </w:r>
      <w:r w:rsidRPr="00EB0B69">
        <w:t xml:space="preserve">To produce this Figure, the following design criteria has been assumed: sensitivity &gt;-30dB of peak, spot size Ø&lt;2mm, side lobe amplitude &lt;-20dB. </w:t>
      </w:r>
    </w:p>
    <w:p w14:paraId="56049B4E" w14:textId="6AFB45C8" w:rsidR="00EB0B69" w:rsidRPr="00EB0B69" w:rsidRDefault="00EB0B69" w:rsidP="00EB0B69">
      <w:r w:rsidRPr="00EB0B69">
        <w:t xml:space="preserve">It can be noted that regular Total Focussing Method (TFM) does not produce best results in the area directly below the probe. This is not the limitation of TFM, but rather the probe itself: the limiting factor is reduction of sensitivity due to directivity of elements, where some of the elements do not ‘see’ the test reflector placed at that location. It is proposed that a sub aperture TFM imaging could be used in that area to resolve the situation. </w:t>
      </w:r>
    </w:p>
    <w:p w14:paraId="09C6DFC6" w14:textId="77777777" w:rsidR="00EB0B69" w:rsidRPr="00EB0B69" w:rsidRDefault="00EB0B69" w:rsidP="00EB0B69">
      <w:r w:rsidRPr="00EB0B69">
        <w:t>Apparent ‘noisiness’ of the maps is a result of finite discretisation of the TFM images, resulting in quantisation error of measurement of simulated image features.</w:t>
      </w:r>
    </w:p>
    <w:p w14:paraId="2D8359A4" w14:textId="77777777" w:rsidR="00EB0B69" w:rsidRDefault="00EB0B69" w:rsidP="00EB0B69">
      <w:pPr>
        <w:spacing w:after="0" w:line="240" w:lineRule="auto"/>
        <w:jc w:val="both"/>
        <w:rPr>
          <w:rFonts w:ascii="Times New Roman" w:eastAsia="Times New Roman" w:hAnsi="Times New Roman"/>
          <w:sz w:val="24"/>
          <w:szCs w:val="20"/>
        </w:rPr>
      </w:pPr>
    </w:p>
    <w:p w14:paraId="2312B096" w14:textId="685F0A96" w:rsidR="00EB0B69" w:rsidRPr="00EB0B69" w:rsidRDefault="00EB0B69" w:rsidP="007F11A7">
      <w:pPr>
        <w:keepNext/>
        <w:rPr>
          <w:rStyle w:val="Strong"/>
        </w:rPr>
      </w:pPr>
      <w:r w:rsidRPr="00EB0B69">
        <w:rPr>
          <w:rStyle w:val="Strong"/>
        </w:rPr>
        <w:t>Summary</w:t>
      </w:r>
    </w:p>
    <w:p w14:paraId="2AC6B412" w14:textId="19F95D8B" w:rsidR="00EB0B69" w:rsidRPr="00EB0B69" w:rsidRDefault="00EB0B69" w:rsidP="00EB0B69">
      <w:r w:rsidRPr="00EB0B69">
        <w:t>The presented approach will be used to design 2D phased array probes that fully match NDE inspection scenario requirements, while minimising the cost of both probe and related data acquisition and processing system. Main feature distinguishing cu</w:t>
      </w:r>
      <w:r>
        <w:t>e</w:t>
      </w:r>
      <w:r w:rsidRPr="00EB0B69">
        <w:t>MAP from other similar systems is that properties of the imaging algorithms are taken into account, and the calculations are arranged in way that allows utilisation of massively parallel computers, completing calculations in practical timeframe.</w:t>
      </w:r>
    </w:p>
    <w:p w14:paraId="03ABEDB7" w14:textId="62F8F3CC" w:rsidR="00C4102E" w:rsidRDefault="00C60558" w:rsidP="00C61886">
      <w:pPr>
        <w:pStyle w:val="Heading3"/>
      </w:pPr>
      <w:bookmarkStart w:id="1377" w:name="_Toc423364482"/>
      <w:r>
        <w:t xml:space="preserve">Case study: </w:t>
      </w:r>
      <w:r w:rsidR="0089340B">
        <w:t>3D ultrasonic inspection of an industrial specimen</w:t>
      </w:r>
      <w:bookmarkEnd w:id="1377"/>
    </w:p>
    <w:p w14:paraId="5BED1638" w14:textId="2BB81624" w:rsidR="00D225D1" w:rsidRPr="007F11A7" w:rsidRDefault="00D225D1" w:rsidP="007F11A7">
      <w:r w:rsidRPr="007F11A7">
        <w:t xml:space="preserve">Ultrasonic scanning was performed using a Vermon 5MHz, 128 element, 0.7 mm pitch, 90mm aperture phased array probe. Since a flat surface was available on the pump casing, a scan was conducted using a manual scan of this probe across the flat surface face as shown in </w:t>
      </w:r>
      <w:r>
        <w:fldChar w:fldCharType="begin"/>
      </w:r>
      <w:r>
        <w:instrText xml:space="preserve"> REF _Ref423038200 \h </w:instrText>
      </w:r>
      <w:r>
        <w:fldChar w:fldCharType="separate"/>
      </w:r>
      <w:r w:rsidR="00762916" w:rsidRPr="00D225D1">
        <w:t xml:space="preserve">Fig. </w:t>
      </w:r>
      <w:r w:rsidR="00762916">
        <w:rPr>
          <w:noProof/>
        </w:rPr>
        <w:t>7</w:t>
      </w:r>
      <w:r w:rsidR="00762916" w:rsidRPr="00D225D1">
        <w:t>.</w:t>
      </w:r>
      <w:r w:rsidR="00762916">
        <w:rPr>
          <w:noProof/>
        </w:rPr>
        <w:t>16</w:t>
      </w:r>
      <w:r>
        <w:fldChar w:fldCharType="end"/>
      </w:r>
    </w:p>
    <w:p w14:paraId="3C2C88AC" w14:textId="19F8571C" w:rsidR="00D225D1" w:rsidRDefault="00D225D1" w:rsidP="007F11A7">
      <w:pPr>
        <w:pStyle w:val="Figure"/>
      </w:pPr>
      <w:r>
        <w:rPr>
          <w:noProof/>
          <w:lang w:eastAsia="en-GB"/>
        </w:rPr>
        <w:drawing>
          <wp:inline distT="0" distB="0" distL="0" distR="0" wp14:anchorId="7D8FB081" wp14:editId="3CC984CC">
            <wp:extent cx="5220335" cy="25304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220335" cy="2530475"/>
                    </a:xfrm>
                    <a:prstGeom prst="rect">
                      <a:avLst/>
                    </a:prstGeom>
                    <a:noFill/>
                    <a:ln>
                      <a:noFill/>
                    </a:ln>
                  </pic:spPr>
                </pic:pic>
              </a:graphicData>
            </a:graphic>
          </wp:inline>
        </w:drawing>
      </w:r>
    </w:p>
    <w:p w14:paraId="529BF8ED" w14:textId="329FFB10" w:rsidR="00D225D1" w:rsidRPr="00D225D1" w:rsidRDefault="00D225D1">
      <w:pPr>
        <w:pStyle w:val="FigCaption"/>
      </w:pPr>
      <w:bookmarkStart w:id="1378" w:name="_Ref423038200"/>
      <w:bookmarkStart w:id="1379" w:name="_Toc423364595"/>
      <w:r w:rsidRPr="00D225D1">
        <w:t xml:space="preserve">Fig. </w:t>
      </w:r>
      <w:r w:rsidRPr="007F11A7">
        <w:fldChar w:fldCharType="begin"/>
      </w:r>
      <w:r w:rsidRPr="00D225D1">
        <w:instrText xml:space="preserve"> STYLEREF 1 \s </w:instrText>
      </w:r>
      <w:r w:rsidRPr="007F11A7">
        <w:fldChar w:fldCharType="separate"/>
      </w:r>
      <w:r w:rsidR="00762916">
        <w:rPr>
          <w:noProof/>
        </w:rPr>
        <w:t>7</w:t>
      </w:r>
      <w:r w:rsidRPr="007F11A7">
        <w:fldChar w:fldCharType="end"/>
      </w:r>
      <w:r w:rsidRPr="00D225D1">
        <w:t>.</w:t>
      </w:r>
      <w:r w:rsidRPr="007F11A7">
        <w:fldChar w:fldCharType="begin"/>
      </w:r>
      <w:r w:rsidRPr="00D225D1">
        <w:instrText xml:space="preserve"> SEQ Fig. \* ARABIC \s 1 </w:instrText>
      </w:r>
      <w:r w:rsidRPr="007F11A7">
        <w:fldChar w:fldCharType="separate"/>
      </w:r>
      <w:r w:rsidR="00762916">
        <w:rPr>
          <w:noProof/>
        </w:rPr>
        <w:t>16</w:t>
      </w:r>
      <w:r w:rsidRPr="007F11A7">
        <w:fldChar w:fldCharType="end"/>
      </w:r>
      <w:bookmarkEnd w:id="1378"/>
      <w:r w:rsidRPr="00D225D1">
        <w:t xml:space="preserve"> pump casing showing location of phased array transducer and scan geometry</w:t>
      </w:r>
      <w:bookmarkEnd w:id="1379"/>
    </w:p>
    <w:p w14:paraId="6C325469" w14:textId="77777777" w:rsidR="00D225D1" w:rsidRDefault="00D225D1" w:rsidP="00D225D1">
      <w:pPr>
        <w:pStyle w:val="Default"/>
        <w:rPr>
          <w:sz w:val="23"/>
          <w:szCs w:val="23"/>
        </w:rPr>
      </w:pPr>
    </w:p>
    <w:p w14:paraId="67328E35" w14:textId="77777777" w:rsidR="00D225D1" w:rsidRDefault="00D225D1" w:rsidP="00D225D1">
      <w:pPr>
        <w:pStyle w:val="Default"/>
        <w:rPr>
          <w:sz w:val="23"/>
          <w:szCs w:val="23"/>
        </w:rPr>
      </w:pPr>
    </w:p>
    <w:p w14:paraId="44E293B8" w14:textId="6873FEDB" w:rsidR="00D225D1" w:rsidRDefault="00D225D1" w:rsidP="007F11A7">
      <w:pPr>
        <w:rPr>
          <w:sz w:val="23"/>
          <w:szCs w:val="23"/>
        </w:rPr>
      </w:pPr>
      <w:r>
        <w:rPr>
          <w:sz w:val="23"/>
          <w:szCs w:val="23"/>
        </w:rPr>
        <w:t xml:space="preserve"> </w:t>
      </w:r>
      <w:r w:rsidRPr="007F11A7">
        <w:t>The array’s location on the surface was monitored using a laser tracker that could locate the [x,y,z] position of the probe to an accuracy of better than 0.05mm. Custom software was used to record and correlate the position and ultrasonic data from the probe. Scan time for the inspected area was 3 minutes, which included probe translation, data acquisition and signal processing using the cueTFM algorithm.</w:t>
      </w:r>
      <w:r>
        <w:t xml:space="preserve"> </w:t>
      </w:r>
      <w:r w:rsidRPr="007F11A7">
        <w:t>The resulting data was visualized in a freeware 3D Volumetric Rendering application, Voreen</w:t>
      </w:r>
      <w:r>
        <w:t xml:space="preserve"> </w:t>
      </w:r>
      <w:r>
        <w:fldChar w:fldCharType="begin"/>
      </w:r>
      <w:r w:rsidR="00D66A0F">
        <w:instrText xml:space="preserve"> ADDIN ZOTERO_ITEM CSL_CITATION {"citationID":"3b2s0298i","properties":{"formattedCitation":"[95]","plainCitation":"[95]"},"citationItems":[{"id":2258,"uris":["http://zotero.org/users/115780/items/99K24QTN"],"uri":["http://zotero.org/users/115780/items/99K24QTN"],"itemData":{"id":2258,"type":"webpage","title":"Voreen","URL":"http://www.uni-muenster.de/Voreen/","accessed":{"date-parts":[["2015",6,25]]}}}],"schema":"https://github.com/citation-style-language/schema/raw/master/csl-citation.json"} </w:instrText>
      </w:r>
      <w:r>
        <w:fldChar w:fldCharType="separate"/>
      </w:r>
      <w:r w:rsidR="00D66A0F" w:rsidRPr="00D66A0F">
        <w:rPr>
          <w:rFonts w:ascii="Calibri" w:hAnsi="Calibri"/>
        </w:rPr>
        <w:t>[95]</w:t>
      </w:r>
      <w:r>
        <w:fldChar w:fldCharType="end"/>
      </w:r>
      <w:r w:rsidRPr="007F11A7">
        <w:t>.</w:t>
      </w:r>
      <w:r>
        <w:rPr>
          <w:sz w:val="23"/>
          <w:szCs w:val="23"/>
        </w:rPr>
        <w:t xml:space="preserve"> </w:t>
      </w:r>
    </w:p>
    <w:p w14:paraId="4349CF30" w14:textId="4BE5E20F" w:rsidR="00D225D1" w:rsidRDefault="00D225D1" w:rsidP="007F11A7">
      <w:r w:rsidRPr="007F11A7">
        <w:t xml:space="preserve">In order to understand the 3D data set, it is first </w:t>
      </w:r>
      <w:r w:rsidR="00BD3E01">
        <w:t>useful</w:t>
      </w:r>
      <w:r w:rsidRPr="007F11A7">
        <w:t xml:space="preserve"> to define the inspection planes of the problem which are shown in</w:t>
      </w:r>
      <w:r>
        <w:t xml:space="preserve"> </w:t>
      </w:r>
      <w:r>
        <w:fldChar w:fldCharType="begin"/>
      </w:r>
      <w:r>
        <w:instrText xml:space="preserve"> REF _Ref423038563 \h </w:instrText>
      </w:r>
      <w:r>
        <w:fldChar w:fldCharType="separate"/>
      </w:r>
      <w:r w:rsidR="00762916" w:rsidRPr="007F11A7">
        <w:t xml:space="preserve">Fig. </w:t>
      </w:r>
      <w:r w:rsidR="00762916">
        <w:rPr>
          <w:noProof/>
        </w:rPr>
        <w:t>7</w:t>
      </w:r>
      <w:r w:rsidR="00762916" w:rsidRPr="007F11A7">
        <w:t>.</w:t>
      </w:r>
      <w:r w:rsidR="00762916">
        <w:rPr>
          <w:noProof/>
        </w:rPr>
        <w:t>17</w:t>
      </w:r>
      <w:r>
        <w:fldChar w:fldCharType="end"/>
      </w:r>
      <w:r w:rsidRPr="007F11A7">
        <w:t xml:space="preserve"> </w:t>
      </w:r>
      <w:r>
        <w:t>.</w:t>
      </w:r>
    </w:p>
    <w:p w14:paraId="428E5B7D" w14:textId="3FF16780" w:rsidR="00D225D1" w:rsidRPr="007F11A7" w:rsidRDefault="00D225D1" w:rsidP="007F11A7">
      <w:pPr>
        <w:pStyle w:val="Figure"/>
      </w:pPr>
      <w:r w:rsidRPr="00D225D1">
        <w:rPr>
          <w:noProof/>
          <w:lang w:eastAsia="en-GB"/>
        </w:rPr>
        <w:drawing>
          <wp:inline distT="0" distB="0" distL="0" distR="0" wp14:anchorId="28A58F6C" wp14:editId="2A4D5AD4">
            <wp:extent cx="5219700" cy="3459812"/>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19700" cy="3459812"/>
                    </a:xfrm>
                    <a:prstGeom prst="rect">
                      <a:avLst/>
                    </a:prstGeom>
                    <a:noFill/>
                    <a:ln>
                      <a:noFill/>
                    </a:ln>
                  </pic:spPr>
                </pic:pic>
              </a:graphicData>
            </a:graphic>
          </wp:inline>
        </w:drawing>
      </w:r>
    </w:p>
    <w:p w14:paraId="019E3A02" w14:textId="55C349C1" w:rsidR="00D225D1" w:rsidRPr="007F11A7" w:rsidRDefault="00D225D1" w:rsidP="007F11A7">
      <w:pPr>
        <w:pStyle w:val="FigCaption"/>
      </w:pPr>
      <w:bookmarkStart w:id="1380" w:name="_Ref423038563"/>
      <w:bookmarkStart w:id="1381" w:name="_Toc423364596"/>
      <w:r w:rsidRPr="007F11A7">
        <w:t xml:space="preserve">Fig. </w:t>
      </w:r>
      <w:r w:rsidR="00B61899">
        <w:fldChar w:fldCharType="begin"/>
      </w:r>
      <w:r w:rsidR="00B61899">
        <w:instrText xml:space="preserve"> STYLEREF 1 \s </w:instrText>
      </w:r>
      <w:r w:rsidR="00B61899">
        <w:fldChar w:fldCharType="separate"/>
      </w:r>
      <w:r w:rsidR="00762916">
        <w:rPr>
          <w:noProof/>
        </w:rPr>
        <w:t>7</w:t>
      </w:r>
      <w:r w:rsidR="00B61899">
        <w:rPr>
          <w:noProof/>
        </w:rPr>
        <w:fldChar w:fldCharType="end"/>
      </w:r>
      <w:r w:rsidRPr="007F11A7">
        <w:t>.</w:t>
      </w:r>
      <w:r w:rsidR="00B61899">
        <w:fldChar w:fldCharType="begin"/>
      </w:r>
      <w:r w:rsidR="00B61899">
        <w:instrText xml:space="preserve"> SEQ Fig. \* ARABIC \s 1 </w:instrText>
      </w:r>
      <w:r w:rsidR="00B61899">
        <w:fldChar w:fldCharType="separate"/>
      </w:r>
      <w:r w:rsidR="00762916">
        <w:rPr>
          <w:noProof/>
        </w:rPr>
        <w:t>17</w:t>
      </w:r>
      <w:r w:rsidR="00B61899">
        <w:rPr>
          <w:noProof/>
        </w:rPr>
        <w:fldChar w:fldCharType="end"/>
      </w:r>
      <w:bookmarkEnd w:id="1380"/>
      <w:r w:rsidRPr="007F11A7">
        <w:t xml:space="preserve"> Definition of reference planes in sample</w:t>
      </w:r>
      <w:bookmarkEnd w:id="1381"/>
      <w:r w:rsidRPr="007F11A7">
        <w:t xml:space="preserve"> </w:t>
      </w:r>
    </w:p>
    <w:p w14:paraId="6A5897F5" w14:textId="77777777" w:rsidR="00D225D1" w:rsidRDefault="00D225D1" w:rsidP="00D225D1">
      <w:pPr>
        <w:pStyle w:val="Default"/>
        <w:rPr>
          <w:color w:val="auto"/>
          <w:sz w:val="23"/>
          <w:szCs w:val="23"/>
        </w:rPr>
      </w:pPr>
    </w:p>
    <w:p w14:paraId="219A2D3B" w14:textId="5BEF1929" w:rsidR="00BD3E01" w:rsidRDefault="00BD3E01" w:rsidP="007F11A7">
      <w:pPr>
        <w:pStyle w:val="Figure"/>
      </w:pPr>
      <w:r w:rsidRPr="007F11A7">
        <w:rPr>
          <w:noProof/>
          <w:lang w:eastAsia="en-GB"/>
        </w:rPr>
        <w:drawing>
          <wp:inline distT="0" distB="0" distL="0" distR="0" wp14:anchorId="714168F0" wp14:editId="20AE0A2E">
            <wp:extent cx="5219700" cy="33170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19700" cy="3317020"/>
                    </a:xfrm>
                    <a:prstGeom prst="rect">
                      <a:avLst/>
                    </a:prstGeom>
                    <a:noFill/>
                    <a:ln>
                      <a:noFill/>
                    </a:ln>
                  </pic:spPr>
                </pic:pic>
              </a:graphicData>
            </a:graphic>
          </wp:inline>
        </w:drawing>
      </w:r>
    </w:p>
    <w:p w14:paraId="0DE0F208" w14:textId="0454FFA2" w:rsidR="00BD3E01" w:rsidRPr="00BD3E01" w:rsidRDefault="00BD3E01">
      <w:pPr>
        <w:pStyle w:val="FigCaption"/>
      </w:pPr>
      <w:bookmarkStart w:id="1382" w:name="_Ref423038722"/>
      <w:bookmarkStart w:id="1383" w:name="_Toc423364597"/>
      <w:r w:rsidRPr="00BD3E01">
        <w:t xml:space="preserve">Fig. </w:t>
      </w:r>
      <w:r w:rsidRPr="007F11A7">
        <w:fldChar w:fldCharType="begin"/>
      </w:r>
      <w:r w:rsidRPr="00BD3E01">
        <w:instrText xml:space="preserve"> STYLEREF 1 \s </w:instrText>
      </w:r>
      <w:r w:rsidRPr="007F11A7">
        <w:fldChar w:fldCharType="separate"/>
      </w:r>
      <w:r w:rsidR="00762916">
        <w:rPr>
          <w:noProof/>
        </w:rPr>
        <w:t>7</w:t>
      </w:r>
      <w:r w:rsidRPr="007F11A7">
        <w:fldChar w:fldCharType="end"/>
      </w:r>
      <w:r w:rsidRPr="00BD3E01">
        <w:t>.</w:t>
      </w:r>
      <w:r w:rsidRPr="007F11A7">
        <w:fldChar w:fldCharType="begin"/>
      </w:r>
      <w:r w:rsidRPr="00BD3E01">
        <w:instrText xml:space="preserve"> SEQ Fig. \* ARABIC \s 1 </w:instrText>
      </w:r>
      <w:r w:rsidRPr="007F11A7">
        <w:fldChar w:fldCharType="separate"/>
      </w:r>
      <w:r w:rsidR="00762916">
        <w:rPr>
          <w:noProof/>
        </w:rPr>
        <w:t>18</w:t>
      </w:r>
      <w:r w:rsidRPr="007F11A7">
        <w:fldChar w:fldCharType="end"/>
      </w:r>
      <w:bookmarkEnd w:id="1382"/>
      <w:r w:rsidRPr="00BD3E01">
        <w:t xml:space="preserve"> Internal crack penetration and depth visualisation</w:t>
      </w:r>
      <w:bookmarkEnd w:id="1383"/>
    </w:p>
    <w:p w14:paraId="6F9060E0" w14:textId="77777777" w:rsidR="00BD3E01" w:rsidRDefault="00BD3E01" w:rsidP="007F11A7"/>
    <w:p w14:paraId="06E32FF8" w14:textId="77777777" w:rsidR="00BD3E01" w:rsidRDefault="00BD3E01" w:rsidP="007F11A7">
      <w:r w:rsidRPr="00604A6F">
        <w:t xml:space="preserve">The 3D data model was captured in a number of orientations to represent imaging along these different reference planes. Since accurate positional information was recorded at all scan points, it was possible to estimate the internal dimensions of the defect from these images. </w:t>
      </w:r>
      <w:r>
        <w:fldChar w:fldCharType="begin"/>
      </w:r>
      <w:r>
        <w:instrText xml:space="preserve"> REF _Ref423038722 \h </w:instrText>
      </w:r>
      <w:r>
        <w:fldChar w:fldCharType="separate"/>
      </w:r>
      <w:r w:rsidR="00762916" w:rsidRPr="00BD3E01">
        <w:t xml:space="preserve">Fig. </w:t>
      </w:r>
      <w:r w:rsidR="00762916">
        <w:rPr>
          <w:noProof/>
        </w:rPr>
        <w:t>7</w:t>
      </w:r>
      <w:r w:rsidR="00762916" w:rsidRPr="00BD3E01">
        <w:t>.</w:t>
      </w:r>
      <w:r w:rsidR="00762916">
        <w:rPr>
          <w:noProof/>
        </w:rPr>
        <w:t>18</w:t>
      </w:r>
      <w:r>
        <w:fldChar w:fldCharType="end"/>
      </w:r>
      <w:r>
        <w:t xml:space="preserve"> </w:t>
      </w:r>
      <w:r w:rsidR="00D225D1" w:rsidRPr="007F11A7">
        <w:t>provides perhaps the clearest overall viewpoint of the extent of crack growth into the body of the pump casing. It is evident that additional information on the crack face separation as a function of crack depth is available</w:t>
      </w:r>
      <w:r>
        <w:t>.</w:t>
      </w:r>
    </w:p>
    <w:p w14:paraId="137A813C" w14:textId="16A5A0DA" w:rsidR="00BD3E01" w:rsidRDefault="00BD3E01" w:rsidP="007F11A7">
      <w:pPr>
        <w:pStyle w:val="Figure"/>
      </w:pPr>
      <w:r w:rsidRPr="007F11A7">
        <w:rPr>
          <w:noProof/>
          <w:lang w:eastAsia="en-GB"/>
        </w:rPr>
        <w:drawing>
          <wp:inline distT="0" distB="0" distL="0" distR="0" wp14:anchorId="43933640" wp14:editId="541D54CB">
            <wp:extent cx="4270076" cy="390674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274586" cy="3910870"/>
                    </a:xfrm>
                    <a:prstGeom prst="rect">
                      <a:avLst/>
                    </a:prstGeom>
                    <a:noFill/>
                    <a:ln>
                      <a:noFill/>
                    </a:ln>
                  </pic:spPr>
                </pic:pic>
              </a:graphicData>
            </a:graphic>
          </wp:inline>
        </w:drawing>
      </w:r>
    </w:p>
    <w:p w14:paraId="277FE300" w14:textId="56102A19" w:rsidR="00BD3E01" w:rsidRDefault="00BD3E01" w:rsidP="007F11A7">
      <w:pPr>
        <w:pStyle w:val="FigCaption"/>
      </w:pPr>
      <w:bookmarkStart w:id="1384" w:name="_Ref423038933"/>
      <w:bookmarkStart w:id="1385" w:name="_Toc423364598"/>
      <w:r w:rsidRPr="007F11A7">
        <w:t xml:space="preserve">Fig. </w:t>
      </w:r>
      <w:r w:rsidR="00B61899">
        <w:fldChar w:fldCharType="begin"/>
      </w:r>
      <w:r w:rsidR="00B61899">
        <w:instrText xml:space="preserve"> STYLEREF 1 \s </w:instrText>
      </w:r>
      <w:r w:rsidR="00B61899">
        <w:fldChar w:fldCharType="separate"/>
      </w:r>
      <w:r w:rsidR="00762916">
        <w:rPr>
          <w:noProof/>
        </w:rPr>
        <w:t>7</w:t>
      </w:r>
      <w:r w:rsidR="00B61899">
        <w:rPr>
          <w:noProof/>
        </w:rPr>
        <w:fldChar w:fldCharType="end"/>
      </w:r>
      <w:r w:rsidRPr="007F11A7">
        <w:t>.</w:t>
      </w:r>
      <w:r w:rsidR="00B61899">
        <w:fldChar w:fldCharType="begin"/>
      </w:r>
      <w:r w:rsidR="00B61899">
        <w:instrText xml:space="preserve"> SEQ Fig. \* ARABIC \s 1 </w:instrText>
      </w:r>
      <w:r w:rsidR="00B61899">
        <w:fldChar w:fldCharType="separate"/>
      </w:r>
      <w:r w:rsidR="00762916">
        <w:rPr>
          <w:noProof/>
        </w:rPr>
        <w:t>19</w:t>
      </w:r>
      <w:r w:rsidR="00B61899">
        <w:rPr>
          <w:noProof/>
        </w:rPr>
        <w:fldChar w:fldCharType="end"/>
      </w:r>
      <w:bookmarkEnd w:id="1384"/>
      <w:r w:rsidRPr="007F11A7">
        <w:t xml:space="preserve"> A-A reference plane image of pump casing</w:t>
      </w:r>
      <w:bookmarkEnd w:id="1385"/>
    </w:p>
    <w:p w14:paraId="418AE408" w14:textId="77777777" w:rsidR="00C60558" w:rsidRPr="00C60558" w:rsidRDefault="00C60558" w:rsidP="00C60558"/>
    <w:p w14:paraId="452BDF91" w14:textId="71B45161" w:rsidR="00BD3E01" w:rsidRDefault="00BD3E01" w:rsidP="007F11A7">
      <w:pPr>
        <w:pStyle w:val="Figure"/>
      </w:pPr>
      <w:r w:rsidRPr="00BD3E01">
        <w:rPr>
          <w:noProof/>
          <w:lang w:eastAsia="en-GB"/>
        </w:rPr>
        <w:drawing>
          <wp:inline distT="0" distB="0" distL="0" distR="0" wp14:anchorId="2D6AC691" wp14:editId="2F8D252D">
            <wp:extent cx="5219700" cy="2742073"/>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19700" cy="2742073"/>
                    </a:xfrm>
                    <a:prstGeom prst="rect">
                      <a:avLst/>
                    </a:prstGeom>
                    <a:noFill/>
                    <a:ln>
                      <a:noFill/>
                    </a:ln>
                  </pic:spPr>
                </pic:pic>
              </a:graphicData>
            </a:graphic>
          </wp:inline>
        </w:drawing>
      </w:r>
    </w:p>
    <w:p w14:paraId="6F402706" w14:textId="0F12282D" w:rsidR="00BD3E01" w:rsidRDefault="00BD3E01" w:rsidP="00BD3E01">
      <w:pPr>
        <w:pStyle w:val="FigCaption"/>
      </w:pPr>
      <w:bookmarkStart w:id="1386" w:name="_Ref423038934"/>
      <w:bookmarkStart w:id="1387" w:name="_Toc423364599"/>
      <w:r w:rsidRPr="00604A6F">
        <w:t xml:space="preserve">Fig. </w:t>
      </w:r>
      <w:r w:rsidR="00B61899">
        <w:fldChar w:fldCharType="begin"/>
      </w:r>
      <w:r w:rsidR="00B61899">
        <w:instrText xml:space="preserve"> STYLEREF 1 \s </w:instrText>
      </w:r>
      <w:r w:rsidR="00B61899">
        <w:fldChar w:fldCharType="separate"/>
      </w:r>
      <w:r w:rsidR="00762916">
        <w:rPr>
          <w:noProof/>
        </w:rPr>
        <w:t>7</w:t>
      </w:r>
      <w:r w:rsidR="00B61899">
        <w:rPr>
          <w:noProof/>
        </w:rPr>
        <w:fldChar w:fldCharType="end"/>
      </w:r>
      <w:r w:rsidRPr="00604A6F">
        <w:t>.</w:t>
      </w:r>
      <w:r w:rsidR="00B61899">
        <w:fldChar w:fldCharType="begin"/>
      </w:r>
      <w:r w:rsidR="00B61899">
        <w:instrText xml:space="preserve"> SEQ Fig. \* ARABIC \s 1 </w:instrText>
      </w:r>
      <w:r w:rsidR="00B61899">
        <w:fldChar w:fldCharType="separate"/>
      </w:r>
      <w:r w:rsidR="00762916">
        <w:rPr>
          <w:noProof/>
        </w:rPr>
        <w:t>20</w:t>
      </w:r>
      <w:r w:rsidR="00B61899">
        <w:rPr>
          <w:noProof/>
        </w:rPr>
        <w:fldChar w:fldCharType="end"/>
      </w:r>
      <w:bookmarkEnd w:id="1386"/>
      <w:r w:rsidRPr="00604A6F">
        <w:t xml:space="preserve"> </w:t>
      </w:r>
      <w:r>
        <w:t>C</w:t>
      </w:r>
      <w:r w:rsidRPr="00604A6F">
        <w:t>-</w:t>
      </w:r>
      <w:r>
        <w:t>C</w:t>
      </w:r>
      <w:r w:rsidRPr="00604A6F">
        <w:t xml:space="preserve"> reference plane image of pump casing</w:t>
      </w:r>
      <w:bookmarkEnd w:id="1387"/>
    </w:p>
    <w:p w14:paraId="11086639" w14:textId="77777777" w:rsidR="00BD3E01" w:rsidRPr="007F11A7" w:rsidRDefault="00BD3E01" w:rsidP="007F11A7"/>
    <w:p w14:paraId="469C05E3" w14:textId="6729313E" w:rsidR="00BD3E01" w:rsidRDefault="00BD3E01" w:rsidP="007F11A7">
      <w:pPr>
        <w:pStyle w:val="Figure"/>
      </w:pPr>
      <w:r w:rsidRPr="00BD3E01">
        <w:rPr>
          <w:noProof/>
          <w:lang w:eastAsia="en-GB"/>
        </w:rPr>
        <w:drawing>
          <wp:inline distT="0" distB="0" distL="0" distR="0" wp14:anchorId="724D655D" wp14:editId="5A9B408E">
            <wp:extent cx="5219700" cy="2774235"/>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19700" cy="2774235"/>
                    </a:xfrm>
                    <a:prstGeom prst="rect">
                      <a:avLst/>
                    </a:prstGeom>
                    <a:noFill/>
                    <a:ln>
                      <a:noFill/>
                    </a:ln>
                  </pic:spPr>
                </pic:pic>
              </a:graphicData>
            </a:graphic>
          </wp:inline>
        </w:drawing>
      </w:r>
    </w:p>
    <w:p w14:paraId="33627351" w14:textId="6D1843B6" w:rsidR="00BD3E01" w:rsidRPr="00BD3E01" w:rsidRDefault="00BD3E01">
      <w:pPr>
        <w:pStyle w:val="FigCaption"/>
      </w:pPr>
      <w:bookmarkStart w:id="1388" w:name="_Ref423038936"/>
      <w:bookmarkStart w:id="1389" w:name="_Toc423364600"/>
      <w:r w:rsidRPr="00BD3E01">
        <w:t xml:space="preserve">Fig. </w:t>
      </w:r>
      <w:r w:rsidRPr="007F11A7">
        <w:fldChar w:fldCharType="begin"/>
      </w:r>
      <w:r w:rsidRPr="00BD3E01">
        <w:instrText xml:space="preserve"> STYLEREF 1 \s </w:instrText>
      </w:r>
      <w:r w:rsidRPr="007F11A7">
        <w:fldChar w:fldCharType="separate"/>
      </w:r>
      <w:r w:rsidR="00762916">
        <w:rPr>
          <w:noProof/>
        </w:rPr>
        <w:t>7</w:t>
      </w:r>
      <w:r w:rsidRPr="007F11A7">
        <w:fldChar w:fldCharType="end"/>
      </w:r>
      <w:r w:rsidRPr="00BD3E01">
        <w:t>.</w:t>
      </w:r>
      <w:r w:rsidRPr="007F11A7">
        <w:fldChar w:fldCharType="begin"/>
      </w:r>
      <w:r w:rsidRPr="00BD3E01">
        <w:instrText xml:space="preserve"> SEQ Fig. \* ARABIC \s 1 </w:instrText>
      </w:r>
      <w:r w:rsidRPr="007F11A7">
        <w:fldChar w:fldCharType="separate"/>
      </w:r>
      <w:r w:rsidR="00762916">
        <w:rPr>
          <w:noProof/>
        </w:rPr>
        <w:t>21</w:t>
      </w:r>
      <w:r w:rsidRPr="007F11A7">
        <w:fldChar w:fldCharType="end"/>
      </w:r>
      <w:bookmarkEnd w:id="1388"/>
      <w:r w:rsidRPr="00BD3E01">
        <w:t xml:space="preserve"> D-D reference plane image of pump casing</w:t>
      </w:r>
      <w:bookmarkEnd w:id="1389"/>
    </w:p>
    <w:p w14:paraId="2515C062" w14:textId="73E156A9" w:rsidR="00D225D1" w:rsidRPr="007F11A7" w:rsidRDefault="00BD3E01" w:rsidP="007F11A7">
      <w:r w:rsidRPr="007F11A7">
        <w:fldChar w:fldCharType="begin"/>
      </w:r>
      <w:r w:rsidRPr="007F11A7">
        <w:instrText xml:space="preserve"> REF _Ref423038933 \h </w:instrText>
      </w:r>
      <w:r>
        <w:instrText xml:space="preserve"> \* MERGEFORMAT </w:instrText>
      </w:r>
      <w:r w:rsidRPr="007F11A7">
        <w:fldChar w:fldCharType="separate"/>
      </w:r>
      <w:r w:rsidR="00762916" w:rsidRPr="007F11A7">
        <w:t xml:space="preserve">Fig. </w:t>
      </w:r>
      <w:r w:rsidR="00762916">
        <w:t>7</w:t>
      </w:r>
      <w:r w:rsidR="00762916" w:rsidRPr="007F11A7">
        <w:t>.</w:t>
      </w:r>
      <w:r w:rsidR="00762916">
        <w:t>19</w:t>
      </w:r>
      <w:r w:rsidRPr="007F11A7">
        <w:fldChar w:fldCharType="end"/>
      </w:r>
      <w:r w:rsidRPr="007F11A7">
        <w:t xml:space="preserve">, </w:t>
      </w:r>
      <w:r w:rsidRPr="007F11A7">
        <w:fldChar w:fldCharType="begin"/>
      </w:r>
      <w:r w:rsidRPr="007F11A7">
        <w:instrText xml:space="preserve"> REF _Ref423038934 \h </w:instrText>
      </w:r>
      <w:r>
        <w:instrText xml:space="preserve"> \* MERGEFORMAT </w:instrText>
      </w:r>
      <w:r w:rsidRPr="007F11A7">
        <w:fldChar w:fldCharType="separate"/>
      </w:r>
      <w:r w:rsidR="00762916" w:rsidRPr="00604A6F">
        <w:t xml:space="preserve">Fig. </w:t>
      </w:r>
      <w:r w:rsidR="00762916">
        <w:t>7</w:t>
      </w:r>
      <w:r w:rsidR="00762916" w:rsidRPr="00604A6F">
        <w:t>.</w:t>
      </w:r>
      <w:r w:rsidR="00762916">
        <w:t>20</w:t>
      </w:r>
      <w:r w:rsidRPr="007F11A7">
        <w:fldChar w:fldCharType="end"/>
      </w:r>
      <w:r w:rsidRPr="007F11A7">
        <w:t xml:space="preserve"> and </w:t>
      </w:r>
      <w:r w:rsidRPr="007F11A7">
        <w:fldChar w:fldCharType="begin"/>
      </w:r>
      <w:r w:rsidRPr="007F11A7">
        <w:instrText xml:space="preserve"> REF _Ref423038936 \h </w:instrText>
      </w:r>
      <w:r>
        <w:instrText xml:space="preserve"> \* MERGEFORMAT </w:instrText>
      </w:r>
      <w:r w:rsidRPr="007F11A7">
        <w:fldChar w:fldCharType="separate"/>
      </w:r>
      <w:r w:rsidR="00762916" w:rsidRPr="00BD3E01">
        <w:t xml:space="preserve">Fig. </w:t>
      </w:r>
      <w:r w:rsidR="00762916">
        <w:t>7</w:t>
      </w:r>
      <w:r w:rsidR="00762916" w:rsidRPr="00BD3E01">
        <w:t>.</w:t>
      </w:r>
      <w:r w:rsidR="00762916">
        <w:t>21</w:t>
      </w:r>
      <w:r w:rsidRPr="007F11A7">
        <w:fldChar w:fldCharType="end"/>
      </w:r>
      <w:r w:rsidR="00D225D1" w:rsidRPr="007F11A7">
        <w:t xml:space="preserve"> show the individual AA, CC, and DD planes respectively and provides additional sizing information. </w:t>
      </w:r>
    </w:p>
    <w:p w14:paraId="7D0F986E" w14:textId="77777777" w:rsidR="00D225D1" w:rsidRPr="007F11A7" w:rsidRDefault="00D225D1" w:rsidP="007F11A7">
      <w:r w:rsidRPr="007F11A7">
        <w:t xml:space="preserve">Unlike dye penetrant testing which provided an indication of surface length of crack only, the ultrasonic imaging provides detail on the evolution of the crack morphology as the defect penetrates into the volume of the sample. </w:t>
      </w:r>
    </w:p>
    <w:p w14:paraId="5A57BD01" w14:textId="4B8EB069" w:rsidR="00D225D1" w:rsidRPr="007F11A7" w:rsidRDefault="00D225D1" w:rsidP="007F11A7">
      <w:r w:rsidRPr="007F11A7">
        <w:t xml:space="preserve">Although the experimental procedure was in this case eased by the presence of a flat reference plane along which the probe was scanned, there is nothing in principle to prevent such imaging through a more complex curved surface geometry. </w:t>
      </w:r>
    </w:p>
    <w:p w14:paraId="08B5F23E" w14:textId="38778319" w:rsidR="00D225D1" w:rsidRPr="007F11A7" w:rsidRDefault="00D225D1" w:rsidP="007F11A7">
      <w:pPr>
        <w:rPr>
          <w:rStyle w:val="Strong"/>
        </w:rPr>
      </w:pPr>
      <w:r w:rsidRPr="007F11A7">
        <w:rPr>
          <w:rStyle w:val="Strong"/>
        </w:rPr>
        <w:t>Summary</w:t>
      </w:r>
    </w:p>
    <w:p w14:paraId="471AE0BB" w14:textId="7D954468" w:rsidR="00D225D1" w:rsidRPr="007F11A7" w:rsidRDefault="00D225D1" w:rsidP="007F11A7">
      <w:r w:rsidRPr="007F11A7">
        <w:t xml:space="preserve">A 3 minute manual scan of the </w:t>
      </w:r>
      <w:r w:rsidR="00356BAA">
        <w:t>industrial</w:t>
      </w:r>
      <w:r w:rsidRPr="007F11A7">
        <w:t xml:space="preserve"> </w:t>
      </w:r>
      <w:r w:rsidR="00356BAA">
        <w:t>specimen</w:t>
      </w:r>
      <w:r w:rsidRPr="007F11A7">
        <w:t xml:space="preserve"> was undertaken using a 5MHz phased array ultrasonic probe. FMC </w:t>
      </w:r>
      <w:r w:rsidR="00356BAA">
        <w:t xml:space="preserve">and TFM </w:t>
      </w:r>
      <w:r w:rsidRPr="007F11A7">
        <w:t xml:space="preserve">data was collected from the scan and post processed to obtain a rendered 3D full volumetric image of the interior of the material. </w:t>
      </w:r>
    </w:p>
    <w:p w14:paraId="42902B4B" w14:textId="6D2C4637" w:rsidR="0089340B" w:rsidRPr="007F11A7" w:rsidRDefault="00D225D1" w:rsidP="007F11A7">
      <w:r w:rsidRPr="007F11A7">
        <w:t>A surface breaking crack was observed to run along the internal bore for a length of 92mm. Using the 3D ultrasound imaging, it was possible to estimate the depth penetration of the crack (70mm), and to visualise the evolution of crack shape and face separation as a function of crack depth</w:t>
      </w:r>
      <w:r>
        <w:t>.</w:t>
      </w:r>
    </w:p>
    <w:p w14:paraId="1BD2B7C1" w14:textId="77777777" w:rsidR="00406F6B" w:rsidRDefault="00406F6B" w:rsidP="00406F6B">
      <w:pPr>
        <w:pStyle w:val="Heading2"/>
        <w:numPr>
          <w:ilvl w:val="1"/>
          <w:numId w:val="1"/>
        </w:numPr>
        <w:ind w:left="578" w:hanging="578"/>
      </w:pPr>
      <w:bookmarkStart w:id="1390" w:name="_Toc411634974"/>
      <w:bookmarkStart w:id="1391" w:name="_Toc419081277"/>
      <w:bookmarkStart w:id="1392" w:name="_Toc423364483"/>
      <w:r>
        <w:t>Summary and conclusion</w:t>
      </w:r>
      <w:bookmarkEnd w:id="1390"/>
      <w:bookmarkEnd w:id="1391"/>
      <w:bookmarkEnd w:id="1392"/>
    </w:p>
    <w:p w14:paraId="7DE030FD" w14:textId="77777777" w:rsidR="00406F6B" w:rsidRDefault="00406F6B" w:rsidP="00406F6B">
      <w:r>
        <w:t>The recent introduction of inexpensive GP-GPU</w:t>
      </w:r>
      <w:r>
        <w:fldChar w:fldCharType="begin"/>
      </w:r>
      <w:r>
        <w:instrText xml:space="preserve"> XE "</w:instrText>
      </w:r>
      <w:r w:rsidRPr="00E43B9E">
        <w:instrText>GP-GPU</w:instrText>
      </w:r>
      <w:r>
        <w:instrText xml:space="preserve">" </w:instrText>
      </w:r>
      <w:r>
        <w:fldChar w:fldCharType="end"/>
      </w:r>
      <w:r>
        <w:t xml:space="preserve"> computing architecture presents new opportunities to develop algorithms that utilise the architecture to solve domain-specific problems.</w:t>
      </w:r>
    </w:p>
    <w:p w14:paraId="1CC45DDD" w14:textId="77777777" w:rsidR="00406F6B" w:rsidRDefault="00406F6B" w:rsidP="00406F6B">
      <w:r>
        <w:t>In this chapter, the following problems have been addressed:</w:t>
      </w:r>
    </w:p>
    <w:p w14:paraId="345195D1" w14:textId="77777777" w:rsidR="00406F6B" w:rsidRDefault="00406F6B" w:rsidP="0089340B">
      <w:pPr>
        <w:pStyle w:val="ListParagraph"/>
        <w:numPr>
          <w:ilvl w:val="0"/>
          <w:numId w:val="9"/>
        </w:numPr>
      </w:pPr>
      <w:r>
        <w:t>Frequency domain acoustic beam simulation,</w:t>
      </w:r>
    </w:p>
    <w:p w14:paraId="38ED450C" w14:textId="77777777" w:rsidR="00406F6B" w:rsidRDefault="00406F6B" w:rsidP="0089340B">
      <w:pPr>
        <w:pStyle w:val="ListParagraph"/>
        <w:numPr>
          <w:ilvl w:val="0"/>
          <w:numId w:val="9"/>
        </w:numPr>
      </w:pPr>
      <w:r>
        <w:t>Efficient algorithm for solving refracted ray travel time,</w:t>
      </w:r>
    </w:p>
    <w:p w14:paraId="017EBA33" w14:textId="120F441E" w:rsidR="00406F6B" w:rsidRDefault="00406F6B" w:rsidP="0089340B">
      <w:pPr>
        <w:pStyle w:val="ListParagraph"/>
        <w:numPr>
          <w:ilvl w:val="0"/>
          <w:numId w:val="9"/>
        </w:numPr>
      </w:pPr>
      <w:r>
        <w:t xml:space="preserve">An implementation of TFM algorithm with on-the-fly </w:t>
      </w:r>
      <w:r w:rsidR="00904685">
        <w:t>T</w:t>
      </w:r>
      <w:r>
        <w:t>ime</w:t>
      </w:r>
      <w:r w:rsidR="00904685">
        <w:t xml:space="preserve"> </w:t>
      </w:r>
      <w:r>
        <w:t>of</w:t>
      </w:r>
      <w:r w:rsidR="00904685">
        <w:t xml:space="preserve"> F</w:t>
      </w:r>
      <w:r>
        <w:t>light calculation,</w:t>
      </w:r>
    </w:p>
    <w:p w14:paraId="75B9EC06" w14:textId="42A2B808" w:rsidR="00406F6B" w:rsidRPr="00A407CA" w:rsidRDefault="00406F6B" w:rsidP="0089340B">
      <w:pPr>
        <w:pStyle w:val="ListParagraph"/>
        <w:numPr>
          <w:ilvl w:val="0"/>
          <w:numId w:val="9"/>
        </w:numPr>
      </w:pPr>
      <w:r>
        <w:t xml:space="preserve">A second generation of TFM algorithm that uses efficient storage of precomputed </w:t>
      </w:r>
      <w:r w:rsidR="00904685">
        <w:t>T</w:t>
      </w:r>
      <w:r>
        <w:t>ime</w:t>
      </w:r>
      <w:r w:rsidR="00904685">
        <w:t xml:space="preserve"> of F</w:t>
      </w:r>
      <w:r>
        <w:t>light data, enabling arbitrary refracting surface to be taken into account.</w:t>
      </w:r>
    </w:p>
    <w:p w14:paraId="78A0968B" w14:textId="77777777" w:rsidR="00406F6B" w:rsidRDefault="00406F6B" w:rsidP="00406F6B">
      <w:r>
        <w:t>With the high practical performance of these implementations, it has been demonstrated that advanced imaging algorithms previously considered to be of research-interest only, or limited to military/nuclear grade applications due to their cost, can now be implemented in an affordable, education-grade hardware platform.</w:t>
      </w:r>
    </w:p>
    <w:p w14:paraId="6EE7D60B" w14:textId="77777777" w:rsidR="00314D6A" w:rsidRDefault="00314D6A">
      <w:r>
        <w:br w:type="page"/>
      </w:r>
    </w:p>
    <w:p w14:paraId="5FCEBDB3" w14:textId="77777777" w:rsidR="00711E36" w:rsidRDefault="00711E36" w:rsidP="00711E36">
      <w:pPr>
        <w:pStyle w:val="Heading1"/>
      </w:pPr>
      <w:bookmarkStart w:id="1393" w:name="_Toc418543873"/>
      <w:bookmarkStart w:id="1394" w:name="_Toc423364484"/>
      <w:r>
        <w:t>Concluding remarks and future work</w:t>
      </w:r>
      <w:bookmarkEnd w:id="1393"/>
      <w:bookmarkEnd w:id="1394"/>
    </w:p>
    <w:p w14:paraId="195063F5" w14:textId="77777777" w:rsidR="00711E36" w:rsidRDefault="00711E36" w:rsidP="00711E36">
      <w:pPr>
        <w:pStyle w:val="Heading2"/>
      </w:pPr>
      <w:bookmarkStart w:id="1395" w:name="_Toc423364485"/>
      <w:bookmarkStart w:id="1396" w:name="_Toc418543874"/>
      <w:r>
        <w:t>Thesis summary</w:t>
      </w:r>
      <w:bookmarkEnd w:id="1395"/>
    </w:p>
    <w:p w14:paraId="3C175F02" w14:textId="2EE81F52" w:rsidR="00711E36" w:rsidRPr="00261488" w:rsidRDefault="00711E36" w:rsidP="00711E36">
      <w:r>
        <w:t xml:space="preserve">This Thesis has presented a snapshot of a journey of the author across the field of sensor engineering for ultrasonic NDE. The research has combined computer simulation, materials science, transducer design and signal processing, as well as conventional electronic and mechanical engineering. </w:t>
      </w:r>
      <w:r w:rsidRPr="00261488">
        <w:t>The highlights of the work are identified below.</w:t>
      </w:r>
    </w:p>
    <w:p w14:paraId="67A4A19F" w14:textId="77777777" w:rsidR="00711E36" w:rsidRDefault="00711E36" w:rsidP="00711E36">
      <w:r w:rsidRPr="00261488">
        <w:t>Firstly, the engineering method of the core material of the sensor, the piezoelectric composite material, is considered. After</w:t>
      </w:r>
      <w:r>
        <w:t xml:space="preserve"> a detailed literature review, the decision was made to build a detailed, yet concise, 3D numerical model of a classic 1-3 connectivity piezoelectric composite. The model was used to analyse conditions required for building a composite material of desirable properties for inclusion in an array configuration. This was particularly important in providing a baseline transducer configuration at the start of my research programme. </w:t>
      </w:r>
    </w:p>
    <w:p w14:paraId="31D93F0F" w14:textId="77777777" w:rsidR="00711E36" w:rsidRPr="00261488" w:rsidRDefault="00711E36" w:rsidP="00711E36">
      <w:r>
        <w:t xml:space="preserve">In parallel, a literature study of basic beam forming techniques indicated that it would be desirable for the NDE sensor arrays to follow the example of advanced phased array radar systems, which use hexagonal element sampling. Hence, in this Thesis, a detailed comparison between the effects of the two sampling regimes is presented. This then led to the previously developed sensor core modelling method being extended to include a novel, triangular cut 1-3 connectivity piezoelectric composite, suitable as a substructure for such a hexagonal </w:t>
      </w:r>
      <w:r w:rsidRPr="00261488">
        <w:t>sampled array.  This Thesis shows that, contrary to what literature suggests, it is possible to select a set of material design parameters that produces a well-behaved, uni-modal, material with triangular substructure. This new material has been manufactured and successfully tested, validating the approa</w:t>
      </w:r>
      <w:r>
        <w:t xml:space="preserve">ch. Moreover, this triangular composite configuration has been explored for the production of 2D phased array transducers with hexagonal or sparse element layouts. 2D array transducers comprising hexagonal elements have been shown to possess comparable performance metrics (sensitivity, mechanical cross-talk, acceptance angle) when compared to a conventional dense square 2D configuration. Importantly, this comes with the additional bonus of </w:t>
      </w:r>
      <w:r w:rsidRPr="00261488">
        <w:t xml:space="preserve">either an increase in imaging resolution due to an increase in array aperture for set number of array elements or a reduction in array element count for given overall array aperture, which has implications for the cost effectiveness of the NDE system in terms of both hardware and data management. </w:t>
      </w:r>
    </w:p>
    <w:p w14:paraId="7654E44F" w14:textId="77777777" w:rsidR="00711E36" w:rsidRDefault="00711E36" w:rsidP="00711E36">
      <w:r>
        <w:t xml:space="preserve">One of the major problems of miniaturisation of sensors is their naturally low signal output, which is difficult to transport over a cable. One solution to this problem is to integrate the analogue front-end of the phased array controller inside the probe assembly. In this Thesis, the problem is addressed by means of an in-probe miniature signal conditioning circuit. The novelty and practical benefit in this case lies in the fact that no high power components are needed in the probe body and an enhancement to both sensitivity and bandwidth of the received echo signals is demonstrated. </w:t>
      </w:r>
    </w:p>
    <w:p w14:paraId="31C79DF1" w14:textId="77777777" w:rsidR="00711E36" w:rsidRDefault="00711E36" w:rsidP="00711E36">
      <w:r>
        <w:t xml:space="preserve">In conjunction with advancing ultrasonic array techniques, this Thesis considers the processing impact of large array datasets in terms of both computational efficiency and real-time practical implementation of NDE imaging. The recent emergence of GP-GPU computer architecture offered an opportunity to rethink the implementation of algorithms typically used in ultrasonic signal processing. This was applied to single-way beamforming, but also to more advanced approaches such as TFM and PCF beamforming.  It is </w:t>
      </w:r>
      <w:r w:rsidRPr="00261488">
        <w:t xml:space="preserve">clear that parallelisation offers significant enhancement in computational throughput, but this work highlights the importance of understanding the mapping of a software problem </w:t>
      </w:r>
      <w:r>
        <w:t>onto</w:t>
      </w:r>
      <w:r w:rsidRPr="00261488">
        <w:t xml:space="preserve"> the available hardware architecture. In effect, it becomes feasible for an NDE system to deliver real-time 3D</w:t>
      </w:r>
      <w:r>
        <w:t xml:space="preserve"> volumetric imaging from 2D ultrasonic data.</w:t>
      </w:r>
    </w:p>
    <w:p w14:paraId="5202E81D" w14:textId="0AEBC1B6" w:rsidR="00711E36" w:rsidRDefault="00711E36" w:rsidP="00711E36">
      <w:r>
        <w:t>The GP-GPU platform then permitted a new approach to solving the Time</w:t>
      </w:r>
      <w:r w:rsidR="00904685">
        <w:t xml:space="preserve"> </w:t>
      </w:r>
      <w:r>
        <w:t>of</w:t>
      </w:r>
      <w:r w:rsidR="00904685">
        <w:t xml:space="preserve"> </w:t>
      </w:r>
      <w:r>
        <w:t xml:space="preserve">Flight problem. The unprecedented performance and low cost of this new approach enables industrial deployment of advanced beamforming methods, as well as development of practical CAD tools for engineering and education. A number of CAD tools have been implemented taking advantage of this new approach. </w:t>
      </w:r>
    </w:p>
    <w:p w14:paraId="548F77E7" w14:textId="77777777" w:rsidR="00711E36" w:rsidRDefault="00711E36" w:rsidP="00711E36">
      <w:r w:rsidRPr="00FE534E">
        <w:t>It is exciting to admit that these</w:t>
      </w:r>
      <w:r>
        <w:t xml:space="preserve"> new tools have already borne impact in the field. Within CUE, an internal team has been established and tasked with preserving and enhancing the software platform, which is marketed using the acronym </w:t>
      </w:r>
      <w:r>
        <w:rPr>
          <w:i/>
        </w:rPr>
        <w:t>“cueART”</w:t>
      </w:r>
      <w:r>
        <w:t xml:space="preserve"> – CUE Acoustic Research Toolbox. Secondly, promotion of these tools has resulted in a number of industrial research contracts for the University.</w:t>
      </w:r>
    </w:p>
    <w:p w14:paraId="1EF7AAD1" w14:textId="77777777" w:rsidR="00711E36" w:rsidRDefault="00711E36" w:rsidP="00711E36">
      <w:pPr>
        <w:pStyle w:val="Heading2"/>
      </w:pPr>
      <w:bookmarkStart w:id="1397" w:name="_Toc423364486"/>
      <w:r>
        <w:t>A personal perspective</w:t>
      </w:r>
      <w:bookmarkEnd w:id="1397"/>
    </w:p>
    <w:p w14:paraId="1E60DBDC" w14:textId="77777777" w:rsidR="00711E36" w:rsidRPr="00FE534E" w:rsidRDefault="00711E36" w:rsidP="00711E36">
      <w:r>
        <w:t>This thesis represents a snapshot of the journey of learning and discovery for the author. Many faces of the ultrasonic probe technology have been touched at one point in the author’s progress through the field. A number of topics attempted are promising and require more work to bring the effort to fruition.</w:t>
      </w:r>
    </w:p>
    <w:p w14:paraId="04DF48CA" w14:textId="77777777" w:rsidR="00711E36" w:rsidRDefault="00711E36" w:rsidP="00711E36">
      <w:r w:rsidRPr="00FE534E">
        <w:t>In common with all scientific work, two factors have proven to be both extremely important and initially underestimated when conducting the work. The following should be taken as an advice for a prospective or novice researcher.</w:t>
      </w:r>
      <w:r>
        <w:t xml:space="preserve"> </w:t>
      </w:r>
    </w:p>
    <w:p w14:paraId="1B1F835E" w14:textId="77777777" w:rsidR="00C4753C" w:rsidRDefault="00711E36" w:rsidP="00711E36">
      <w:r>
        <w:t xml:space="preserve">Firstly, it is very important to record and preserve thoughts, ideas, methods, software code (even if it is single-use) and research artefacts in a private, but searchable database; the notes should be made readable by others only as far as practicable. Over time, it is inevitable that many of the original ideas and techniques will evolve or fall out of </w:t>
      </w:r>
      <w:r w:rsidRPr="00FE534E">
        <w:t xml:space="preserve">favour altogether:  this is normal. The premise for this is that researcher is not only someone that knows a lot about a given field, but also someone that does not know quite a bit more about other things. </w:t>
      </w:r>
      <w:r w:rsidR="00C4753C">
        <w:t xml:space="preserve">The knowledge quickly grows deep, but often not wide. </w:t>
      </w:r>
    </w:p>
    <w:p w14:paraId="04F813E6" w14:textId="22FF7E39" w:rsidR="00711E36" w:rsidRDefault="00711E36" w:rsidP="00711E36">
      <w:r w:rsidRPr="00FE534E">
        <w:t>This</w:t>
      </w:r>
      <w:r>
        <w:t xml:space="preserve"> brings up the second, more important point. It is utterly paramount to create and then nourish a social network of contacts across the field of research interest and beyond. One has to be very careful here: it is not humanly possible to be friends with hundreds of people at a time. It is necessary to choose allies. However, at the same time, application of “social norms”, professionally crafted communications, a conscious effort and financial resource allocation all help to maintain the promising contacts that may just provide an invaluable insight into one’s own field of study.</w:t>
      </w:r>
    </w:p>
    <w:p w14:paraId="3C201FF8" w14:textId="77777777" w:rsidR="00711E36" w:rsidRDefault="00711E36" w:rsidP="00711E36">
      <w:pPr>
        <w:pStyle w:val="Heading2"/>
      </w:pPr>
      <w:bookmarkStart w:id="1398" w:name="_Toc401503109"/>
      <w:bookmarkStart w:id="1399" w:name="_Toc401576154"/>
      <w:bookmarkStart w:id="1400" w:name="_Toc411634978"/>
      <w:bookmarkStart w:id="1401" w:name="_Toc418543875"/>
      <w:bookmarkStart w:id="1402" w:name="_Toc423364487"/>
      <w:bookmarkEnd w:id="1396"/>
      <w:r>
        <w:t>Proposed future work in probe technology</w:t>
      </w:r>
      <w:bookmarkEnd w:id="1398"/>
      <w:bookmarkEnd w:id="1399"/>
      <w:bookmarkEnd w:id="1400"/>
      <w:bookmarkEnd w:id="1401"/>
      <w:bookmarkEnd w:id="1402"/>
    </w:p>
    <w:p w14:paraId="37773686" w14:textId="77777777" w:rsidR="00711E36" w:rsidRDefault="00711E36" w:rsidP="00711E36">
      <w:pPr>
        <w:pStyle w:val="Heading3"/>
      </w:pPr>
      <w:bookmarkStart w:id="1403" w:name="_Toc401503110"/>
      <w:bookmarkStart w:id="1404" w:name="_Toc401576155"/>
      <w:bookmarkStart w:id="1405" w:name="_Toc411634979"/>
      <w:bookmarkStart w:id="1406" w:name="_Toc418543876"/>
      <w:bookmarkStart w:id="1407" w:name="_Toc423364488"/>
      <w:r>
        <w:t>Electrical interconnect by soldering</w:t>
      </w:r>
      <w:bookmarkEnd w:id="1403"/>
      <w:bookmarkEnd w:id="1404"/>
      <w:bookmarkEnd w:id="1405"/>
      <w:bookmarkEnd w:id="1406"/>
      <w:bookmarkEnd w:id="1407"/>
    </w:p>
    <w:p w14:paraId="73738CD1" w14:textId="77777777" w:rsidR="00711E36" w:rsidRDefault="00711E36" w:rsidP="00711E36">
      <w:r>
        <w:t>One of the major limitations encountered when developing the 2D ultrasonic phased array probe was the technology of electrical interconnect, that is, the interface between the piezoelectric ceramic itself and the external signal cable. At the time of the beginning of this work, the prevailing method available in the group was hand soldering of thin wires directly to electrodes evaporated onto the piezoelectric substrate. This technique is relatively cheap and undemanding equipment wise, however, as the probe central frequency rises and element size shrinks, it encounters several issues:</w:t>
      </w:r>
    </w:p>
    <w:p w14:paraId="32EE1B79" w14:textId="77777777" w:rsidR="00711E36" w:rsidRDefault="00711E36" w:rsidP="007F11A7">
      <w:pPr>
        <w:pStyle w:val="ListParagraph"/>
        <w:numPr>
          <w:ilvl w:val="0"/>
          <w:numId w:val="14"/>
        </w:numPr>
      </w:pPr>
      <w:r>
        <w:t>The operation heats up the piezoelectric ceramic and the polymer filler between the pillars, which is undesirable</w:t>
      </w:r>
    </w:p>
    <w:p w14:paraId="73A0BA02" w14:textId="77777777" w:rsidR="00711E36" w:rsidRDefault="00711E36" w:rsidP="007F11A7">
      <w:pPr>
        <w:pStyle w:val="ListParagraph"/>
        <w:numPr>
          <w:ilvl w:val="0"/>
          <w:numId w:val="14"/>
        </w:numPr>
      </w:pPr>
      <w:r>
        <w:t>The operation leaves a solder blob on the surface of the element. The solder blob, being a stiff metal bonded to the surface of the vibrating element, it presents mechanical loading affecting resonant properties of the element.</w:t>
      </w:r>
    </w:p>
    <w:p w14:paraId="780CE2BF" w14:textId="77777777" w:rsidR="00711E36" w:rsidRDefault="00711E36" w:rsidP="007F11A7">
      <w:pPr>
        <w:pStyle w:val="ListParagraph"/>
        <w:numPr>
          <w:ilvl w:val="0"/>
          <w:numId w:val="14"/>
        </w:numPr>
      </w:pPr>
      <w:r>
        <w:t>The solder blob is of uneven size causing element-to-element variation. The result is that performance is inconsistent across elements of the same probe, and across probes.</w:t>
      </w:r>
    </w:p>
    <w:p w14:paraId="2163BBB0" w14:textId="77777777" w:rsidR="00711E36" w:rsidRDefault="00711E36" w:rsidP="007F11A7">
      <w:pPr>
        <w:pStyle w:val="ListParagraph"/>
        <w:numPr>
          <w:ilvl w:val="0"/>
          <w:numId w:val="14"/>
        </w:numPr>
      </w:pPr>
      <w:r>
        <w:t xml:space="preserve">The operation is risky in a sense that should first attempt be unsuccessful, the rework is likely to </w:t>
      </w:r>
      <w:r w:rsidRPr="00FE534E">
        <w:t>lead to further deterioration</w:t>
      </w:r>
    </w:p>
    <w:p w14:paraId="0A2423FC" w14:textId="77777777" w:rsidR="00711E36" w:rsidRDefault="00711E36" w:rsidP="00711E36">
      <w:r>
        <w:t>Bonding small wires to the surface is nothing new in the microelectronics industry, so the proposed solutions draw from that field:</w:t>
      </w:r>
    </w:p>
    <w:p w14:paraId="2785343E" w14:textId="77777777" w:rsidR="00711E36" w:rsidRDefault="00711E36" w:rsidP="007F11A7">
      <w:pPr>
        <w:pStyle w:val="ListParagraph"/>
        <w:numPr>
          <w:ilvl w:val="0"/>
          <w:numId w:val="14"/>
        </w:numPr>
        <w:rPr>
          <w:b/>
        </w:rPr>
      </w:pPr>
      <w:r>
        <w:rPr>
          <w:b/>
        </w:rPr>
        <w:t>Use of robotic arm</w:t>
      </w:r>
    </w:p>
    <w:p w14:paraId="3C32031E" w14:textId="77777777" w:rsidR="00711E36" w:rsidRDefault="00711E36" w:rsidP="00711E36">
      <w:r>
        <w:t>A robotic arm could be used to guide the wire and deliver the solder iron to exact location as needed. The time needed to program the robot should be amortised over improved quality and amount of precision solder joints that such robot is able to execute, and ability to build multiple probes quicker.</w:t>
      </w:r>
    </w:p>
    <w:p w14:paraId="65AE7282" w14:textId="77777777" w:rsidR="00711E36" w:rsidRDefault="00711E36" w:rsidP="007F11A7">
      <w:pPr>
        <w:pStyle w:val="ListParagraph"/>
        <w:numPr>
          <w:ilvl w:val="0"/>
          <w:numId w:val="14"/>
        </w:numPr>
        <w:rPr>
          <w:b/>
        </w:rPr>
      </w:pPr>
      <w:r>
        <w:rPr>
          <w:b/>
        </w:rPr>
        <w:t>Use of super low melting point metals as conductive tack</w:t>
      </w:r>
    </w:p>
    <w:p w14:paraId="706BD28B" w14:textId="01B5CFAC" w:rsidR="00711E36" w:rsidRDefault="00711E36" w:rsidP="00711E36">
      <w:r>
        <w:t>There exist metal alloys that can have temperature of melting lower than 100deg.C, e.g. Wood’s metal and Field’s metal. These are not typically sold as solder, because of their poor mechanical and electrical properties. Electronics industry solder is generally expected to withstand temperatures above 150degrees Celsius, as this is a typical limit of operating temperature for semiconductors. However, for purpose of the piezoelectric probe, the fact that the metal can melt at temperatures as low as 40deg.C is not detrimental because the entire assembly is typically vacuum potted with epoxy resin, and therefore mechanically supported anyway. The potting material serves as the acoustic backing material and is mechanically sturdy enough to hold the wires in place; the solder is only needed to provide electrically conductive contact. The resistance of the metal is of secondary concern as there is only a minimal amount of it used and the capacitive nature of the piezoelectric material should dominate the circuit anyway.</w:t>
      </w:r>
    </w:p>
    <w:p w14:paraId="73791F38" w14:textId="77777777" w:rsidR="00711E36" w:rsidRDefault="00711E36" w:rsidP="00711E36">
      <w:pPr>
        <w:pStyle w:val="Heading3"/>
      </w:pPr>
      <w:bookmarkStart w:id="1408" w:name="_Toc401503111"/>
      <w:bookmarkStart w:id="1409" w:name="_Toc401576156"/>
      <w:bookmarkStart w:id="1410" w:name="_Toc411634980"/>
      <w:bookmarkStart w:id="1411" w:name="_Toc418543877"/>
      <w:bookmarkStart w:id="1412" w:name="_Toc423364489"/>
      <w:r>
        <w:t>Electrical interconnect by thin printed circuit board</w:t>
      </w:r>
      <w:bookmarkEnd w:id="1408"/>
      <w:bookmarkEnd w:id="1409"/>
      <w:bookmarkEnd w:id="1410"/>
      <w:bookmarkEnd w:id="1411"/>
      <w:bookmarkEnd w:id="1412"/>
    </w:p>
    <w:p w14:paraId="08AFA9F3" w14:textId="77777777" w:rsidR="00711E36" w:rsidRDefault="00711E36" w:rsidP="00711E36">
      <w:pPr>
        <w:pStyle w:val="Heading4"/>
      </w:pPr>
      <w:bookmarkStart w:id="1413" w:name="_Toc401503112"/>
      <w:bookmarkStart w:id="1414" w:name="_Toc401576157"/>
      <w:bookmarkStart w:id="1415" w:name="_Toc418543878"/>
      <w:bookmarkStart w:id="1416" w:name="_Toc423364490"/>
      <w:r>
        <w:t>Introduction</w:t>
      </w:r>
      <w:bookmarkEnd w:id="1413"/>
      <w:bookmarkEnd w:id="1414"/>
      <w:bookmarkEnd w:id="1415"/>
      <w:bookmarkEnd w:id="1416"/>
    </w:p>
    <w:p w14:paraId="56177377" w14:textId="77777777" w:rsidR="00711E36" w:rsidRDefault="00711E36" w:rsidP="00711E36">
      <w:r>
        <w:t xml:space="preserve">Instead of soldering the connections, a dense ultrasonic array could be served better by using in-plane printed circuit board as a means of delivering the charge to the electrodes. This simple approach may be cost-efficient in mass production if successful. </w:t>
      </w:r>
    </w:p>
    <w:p w14:paraId="5CB5922B" w14:textId="77777777" w:rsidR="00711E36" w:rsidRDefault="00711E36" w:rsidP="00711E36">
      <w:r>
        <w:t xml:space="preserve">A prototype has been developed and is presented in </w:t>
      </w:r>
      <w:r>
        <w:fldChar w:fldCharType="begin"/>
      </w:r>
      <w:r>
        <w:instrText xml:space="preserve"> REF _Ref251761848 \h </w:instrText>
      </w:r>
      <w:r>
        <w:fldChar w:fldCharType="separate"/>
      </w:r>
      <w:r w:rsidR="00762916">
        <w:t>Fig.</w:t>
      </w:r>
      <w:r w:rsidR="00762916">
        <w:rPr>
          <w:noProof/>
        </w:rPr>
        <w:t>8</w:t>
      </w:r>
      <w:r w:rsidR="00762916">
        <w:t>.</w:t>
      </w:r>
      <w:r w:rsidR="00762916">
        <w:rPr>
          <w:noProof/>
        </w:rPr>
        <w:t>1</w:t>
      </w:r>
      <w:r>
        <w:fldChar w:fldCharType="end"/>
      </w:r>
      <w:r>
        <w:t xml:space="preserve"> and </w:t>
      </w:r>
      <w:r>
        <w:fldChar w:fldCharType="begin"/>
      </w:r>
      <w:r>
        <w:instrText xml:space="preserve"> REF _Ref401346392 \h </w:instrText>
      </w:r>
      <w:r>
        <w:fldChar w:fldCharType="separate"/>
      </w:r>
      <w:r w:rsidR="00762916">
        <w:t xml:space="preserve">Fig. </w:t>
      </w:r>
      <w:r w:rsidR="00762916">
        <w:rPr>
          <w:noProof/>
        </w:rPr>
        <w:t>8</w:t>
      </w:r>
      <w:r w:rsidR="00762916">
        <w:t>.</w:t>
      </w:r>
      <w:r w:rsidR="00762916">
        <w:rPr>
          <w:noProof/>
        </w:rPr>
        <w:t>2</w:t>
      </w:r>
      <w:r>
        <w:fldChar w:fldCharType="end"/>
      </w:r>
      <w:r>
        <w:t>. The PCB itself is very thin, bonded to the piezoelectric composite and therefore acoustically transparent. The electrodes for outermost elements fan out from the area towards the external connector. The electrodes from inner set of elements fan with ultra-thin tracks placed between the electrodes of exterior elements, and then towards the connector. The array element arrangement is spiral and semi-dense to allow for fanning out all the connections from inside.</w:t>
      </w:r>
    </w:p>
    <w:p w14:paraId="3CB551B7" w14:textId="77777777" w:rsidR="00711E36" w:rsidRDefault="00711E36" w:rsidP="00711E36">
      <w:r>
        <w:t>The triangular-cut piezoelectric composite has to be precisely placed on the PCB to prevent short-circuits and align the pillars of the composite with the electrodes on the PCB. A special alignment rig (</w:t>
      </w:r>
      <w:r>
        <w:fldChar w:fldCharType="begin"/>
      </w:r>
      <w:r>
        <w:instrText xml:space="preserve"> REF _Ref401363659 \h </w:instrText>
      </w:r>
      <w:r>
        <w:fldChar w:fldCharType="separate"/>
      </w:r>
      <w:r w:rsidR="00762916">
        <w:t xml:space="preserve">Fig. </w:t>
      </w:r>
      <w:r w:rsidR="00762916">
        <w:rPr>
          <w:noProof/>
        </w:rPr>
        <w:t>8</w:t>
      </w:r>
      <w:r w:rsidR="00762916">
        <w:t>.</w:t>
      </w:r>
      <w:r w:rsidR="00762916">
        <w:rPr>
          <w:noProof/>
        </w:rPr>
        <w:t>3</w:t>
      </w:r>
      <w:r>
        <w:fldChar w:fldCharType="end"/>
      </w:r>
      <w:r>
        <w:t xml:space="preserve">) has been developed to perform the alignment and deposition of the PCB over the composite, and the results of manufacture are presented in </w:t>
      </w:r>
      <w:r>
        <w:fldChar w:fldCharType="begin"/>
      </w:r>
      <w:r>
        <w:instrText xml:space="preserve"> REF _Ref401363661 \h </w:instrText>
      </w:r>
      <w:r>
        <w:fldChar w:fldCharType="separate"/>
      </w:r>
      <w:r w:rsidR="00762916">
        <w:t xml:space="preserve">Fig. </w:t>
      </w:r>
      <w:r w:rsidR="00762916">
        <w:rPr>
          <w:noProof/>
        </w:rPr>
        <w:t>8</w:t>
      </w:r>
      <w:r w:rsidR="00762916">
        <w:t>.</w:t>
      </w:r>
      <w:r w:rsidR="00762916">
        <w:rPr>
          <w:noProof/>
        </w:rPr>
        <w:t>4</w:t>
      </w:r>
      <w:r>
        <w:fldChar w:fldCharType="end"/>
      </w:r>
      <w:r>
        <w:t>.</w:t>
      </w:r>
    </w:p>
    <w:p w14:paraId="130CA802" w14:textId="77777777" w:rsidR="00711E36" w:rsidRDefault="00711E36" w:rsidP="00711E36">
      <w:pPr>
        <w:pStyle w:val="Figure"/>
      </w:pPr>
      <w:r>
        <w:rPr>
          <w:noProof/>
          <w:lang w:eastAsia="en-GB"/>
        </w:rPr>
        <w:drawing>
          <wp:inline distT="0" distB="0" distL="0" distR="0" wp14:anchorId="57F50772" wp14:editId="6E2B7E5F">
            <wp:extent cx="2393315" cy="7506335"/>
            <wp:effectExtent l="0" t="0" r="6985" b="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rot="10800000">
                      <a:off x="0" y="0"/>
                      <a:ext cx="2393315" cy="7506335"/>
                    </a:xfrm>
                    <a:prstGeom prst="rect">
                      <a:avLst/>
                    </a:prstGeom>
                    <a:noFill/>
                    <a:ln>
                      <a:noFill/>
                    </a:ln>
                  </pic:spPr>
                </pic:pic>
              </a:graphicData>
            </a:graphic>
          </wp:inline>
        </w:drawing>
      </w:r>
    </w:p>
    <w:p w14:paraId="679615FD" w14:textId="77777777" w:rsidR="00711E36" w:rsidRDefault="00711E36" w:rsidP="00711E36">
      <w:pPr>
        <w:pStyle w:val="FigCaption"/>
      </w:pPr>
      <w:bookmarkStart w:id="1417" w:name="_Ref251761848"/>
      <w:bookmarkStart w:id="1418" w:name="_Ref251761765"/>
      <w:bookmarkStart w:id="1419" w:name="_Toc417983319"/>
      <w:bookmarkStart w:id="1420" w:name="_Toc423364601"/>
      <w:r>
        <w:t>Fig.</w:t>
      </w:r>
      <w:r w:rsidR="00B61899">
        <w:fldChar w:fldCharType="begin"/>
      </w:r>
      <w:r w:rsidR="00B61899">
        <w:instrText xml:space="preserve"> STYLEREF 1 \s </w:instrText>
      </w:r>
      <w:r w:rsidR="00B61899">
        <w:fldChar w:fldCharType="separate"/>
      </w:r>
      <w:r w:rsidR="00762916">
        <w:rPr>
          <w:noProof/>
        </w:rPr>
        <w:t>8</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1</w:t>
      </w:r>
      <w:r w:rsidR="00B61899">
        <w:rPr>
          <w:noProof/>
        </w:rPr>
        <w:fldChar w:fldCharType="end"/>
      </w:r>
      <w:bookmarkEnd w:id="1417"/>
      <w:r>
        <w:t>. General view of the PCB layout. There are 6 30-way 1mm pitch edge male edge connectors. In the centre there is a 2D electrode array area with 128 pads. Dimensions are in mm.</w:t>
      </w:r>
      <w:bookmarkEnd w:id="1418"/>
      <w:bookmarkEnd w:id="1419"/>
      <w:bookmarkEnd w:id="1420"/>
    </w:p>
    <w:p w14:paraId="03D66CC5" w14:textId="77777777" w:rsidR="00711E36" w:rsidRDefault="00711E36" w:rsidP="00711E36">
      <w:pPr>
        <w:pStyle w:val="Figure"/>
      </w:pPr>
      <w:r>
        <w:rPr>
          <w:noProof/>
          <w:lang w:eastAsia="en-GB"/>
        </w:rPr>
        <w:drawing>
          <wp:inline distT="0" distB="0" distL="0" distR="0" wp14:anchorId="159BFA2D" wp14:editId="1BD946F9">
            <wp:extent cx="5534025" cy="4102735"/>
            <wp:effectExtent l="0" t="8255" r="1270" b="1270"/>
            <wp:docPr id="16"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rot="5400000">
                      <a:off x="0" y="0"/>
                      <a:ext cx="5534025" cy="4102735"/>
                    </a:xfrm>
                    <a:prstGeom prst="rect">
                      <a:avLst/>
                    </a:prstGeom>
                    <a:noFill/>
                    <a:ln>
                      <a:noFill/>
                    </a:ln>
                  </pic:spPr>
                </pic:pic>
              </a:graphicData>
            </a:graphic>
          </wp:inline>
        </w:drawing>
      </w:r>
    </w:p>
    <w:p w14:paraId="54177D95" w14:textId="77777777" w:rsidR="00711E36" w:rsidRDefault="00711E36" w:rsidP="00711E36">
      <w:pPr>
        <w:pStyle w:val="FigCaption"/>
      </w:pPr>
      <w:bookmarkStart w:id="1421" w:name="_Ref401346392"/>
      <w:bookmarkStart w:id="1422" w:name="_Toc417983320"/>
      <w:bookmarkStart w:id="1423" w:name="_Toc423364602"/>
      <w:r>
        <w:t xml:space="preserve">Fig. </w:t>
      </w:r>
      <w:r w:rsidR="00B61899">
        <w:fldChar w:fldCharType="begin"/>
      </w:r>
      <w:r w:rsidR="00B61899">
        <w:instrText xml:space="preserve"> STYLEREF 1 \s </w:instrText>
      </w:r>
      <w:r w:rsidR="00B61899">
        <w:fldChar w:fldCharType="separate"/>
      </w:r>
      <w:r w:rsidR="00762916">
        <w:rPr>
          <w:noProof/>
        </w:rPr>
        <w:t>8</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2</w:t>
      </w:r>
      <w:r w:rsidR="00B61899">
        <w:rPr>
          <w:noProof/>
        </w:rPr>
        <w:fldChar w:fldCharType="end"/>
      </w:r>
      <w:bookmarkEnd w:id="1421"/>
      <w:r>
        <w:t>. Detail of the track routing over the piezoelectric composite area and the connection of tracks to the element electrodes.</w:t>
      </w:r>
      <w:bookmarkEnd w:id="1422"/>
      <w:bookmarkEnd w:id="1423"/>
    </w:p>
    <w:p w14:paraId="2439A9ED" w14:textId="77777777" w:rsidR="00711E36" w:rsidRDefault="00711E36" w:rsidP="00711E36">
      <w:pPr>
        <w:pStyle w:val="Figure"/>
      </w:pPr>
      <w:r>
        <w:rPr>
          <w:noProof/>
          <w:lang w:eastAsia="en-GB"/>
        </w:rPr>
        <w:drawing>
          <wp:inline distT="0" distB="0" distL="0" distR="0" wp14:anchorId="798481E4" wp14:editId="6B77F3F3">
            <wp:extent cx="4317365" cy="3260090"/>
            <wp:effectExtent l="0" t="0" r="6985" b="0"/>
            <wp:docPr id="18" name="Picture 20" descr="\\islay\jerzy\docs\2010-08-04 Arrays Meeting\IMG_24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slay\jerzy\docs\2010-08-04 Arrays Meeting\IMG_2467.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317365" cy="3260090"/>
                    </a:xfrm>
                    <a:prstGeom prst="rect">
                      <a:avLst/>
                    </a:prstGeom>
                    <a:noFill/>
                    <a:ln>
                      <a:noFill/>
                    </a:ln>
                  </pic:spPr>
                </pic:pic>
              </a:graphicData>
            </a:graphic>
          </wp:inline>
        </w:drawing>
      </w:r>
    </w:p>
    <w:p w14:paraId="5338B90C" w14:textId="77777777" w:rsidR="00711E36" w:rsidRDefault="00711E36" w:rsidP="00711E36">
      <w:pPr>
        <w:pStyle w:val="FigCaption"/>
      </w:pPr>
      <w:bookmarkStart w:id="1424" w:name="_Ref401363659"/>
      <w:bookmarkStart w:id="1425" w:name="_Toc417983321"/>
      <w:bookmarkStart w:id="1426" w:name="_Toc423364603"/>
      <w:r>
        <w:t xml:space="preserve">Fig. </w:t>
      </w:r>
      <w:r w:rsidR="00B61899">
        <w:fldChar w:fldCharType="begin"/>
      </w:r>
      <w:r w:rsidR="00B61899">
        <w:instrText xml:space="preserve"> STYLEREF </w:instrText>
      </w:r>
      <w:r w:rsidR="00B61899">
        <w:instrText xml:space="preserve">1 \s </w:instrText>
      </w:r>
      <w:r w:rsidR="00B61899">
        <w:fldChar w:fldCharType="separate"/>
      </w:r>
      <w:r w:rsidR="00762916">
        <w:rPr>
          <w:noProof/>
        </w:rPr>
        <w:t>8</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3</w:t>
      </w:r>
      <w:r w:rsidR="00B61899">
        <w:rPr>
          <w:noProof/>
        </w:rPr>
        <w:fldChar w:fldCharType="end"/>
      </w:r>
      <w:bookmarkEnd w:id="1424"/>
      <w:r>
        <w:t>. View of the alignment and deposition rig. The thin flexi PCB is suspended under a bridge; underneath the bridge, the composite is manipulated with 4 degrees of freedom. The flexi PCB, being semi-transparent, allows observing and guidance of the composite below through a 3D microscope.</w:t>
      </w:r>
      <w:bookmarkEnd w:id="1425"/>
      <w:bookmarkEnd w:id="1426"/>
    </w:p>
    <w:p w14:paraId="421FD3EE" w14:textId="77777777" w:rsidR="00711E36" w:rsidRDefault="00711E36" w:rsidP="00711E36">
      <w:pPr>
        <w:pStyle w:val="Figure"/>
      </w:pPr>
      <w:r>
        <w:rPr>
          <w:noProof/>
          <w:lang w:eastAsia="en-GB"/>
        </w:rPr>
        <w:drawing>
          <wp:inline distT="0" distB="0" distL="0" distR="0" wp14:anchorId="73D68F4F" wp14:editId="0944C868">
            <wp:extent cx="4317365" cy="2981960"/>
            <wp:effectExtent l="0" t="0" r="6985" b="8890"/>
            <wp:docPr id="29" name="Picture 21" descr="\\islay\jerzy\docs\2010-08-25 Flexi hexa composite bonding inspection\sm\bubbles_bad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slay\jerzy\docs\2010-08-25 Flexi hexa composite bonding inspection\sm\bubbles_bad_1.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317365" cy="2981960"/>
                    </a:xfrm>
                    <a:prstGeom prst="rect">
                      <a:avLst/>
                    </a:prstGeom>
                    <a:noFill/>
                    <a:ln>
                      <a:noFill/>
                    </a:ln>
                  </pic:spPr>
                </pic:pic>
              </a:graphicData>
            </a:graphic>
          </wp:inline>
        </w:drawing>
      </w:r>
    </w:p>
    <w:p w14:paraId="5A1231BE" w14:textId="77777777" w:rsidR="00711E36" w:rsidRDefault="00711E36" w:rsidP="00711E36">
      <w:pPr>
        <w:pStyle w:val="FigCaption"/>
      </w:pPr>
      <w:bookmarkStart w:id="1427" w:name="_Ref401363661"/>
      <w:bookmarkStart w:id="1428" w:name="_Toc417983322"/>
      <w:bookmarkStart w:id="1429" w:name="_Toc423364604"/>
      <w:bookmarkStart w:id="1430" w:name="_Ref401347753"/>
      <w:r>
        <w:t xml:space="preserve">Fig. </w:t>
      </w:r>
      <w:r w:rsidR="00B61899">
        <w:fldChar w:fldCharType="begin"/>
      </w:r>
      <w:r w:rsidR="00B61899">
        <w:instrText xml:space="preserve"> STYLEREF 1 \s </w:instrText>
      </w:r>
      <w:r w:rsidR="00B61899">
        <w:fldChar w:fldCharType="separate"/>
      </w:r>
      <w:r w:rsidR="00762916">
        <w:rPr>
          <w:noProof/>
        </w:rPr>
        <w:t>8</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4</w:t>
      </w:r>
      <w:r w:rsidR="00B61899">
        <w:rPr>
          <w:noProof/>
        </w:rPr>
        <w:fldChar w:fldCharType="end"/>
      </w:r>
      <w:bookmarkEnd w:id="1427"/>
      <w:r>
        <w:t xml:space="preserve">. Final inspection of the align accuracy of the electrode (dark patch at the front) over the ceramic pillars (light triangles at  the back). Note that the element in this view is NOT the one in the laser vibrometry in the </w:t>
      </w:r>
      <w:r>
        <w:fldChar w:fldCharType="begin"/>
      </w:r>
      <w:r>
        <w:instrText xml:space="preserve"> REF _Ref401347677 \h  \* MERGEFORMAT </w:instrText>
      </w:r>
      <w:r>
        <w:fldChar w:fldCharType="separate"/>
      </w:r>
      <w:r w:rsidR="00762916">
        <w:t xml:space="preserve">Fig. </w:t>
      </w:r>
      <w:r w:rsidR="00762916">
        <w:rPr>
          <w:noProof/>
        </w:rPr>
        <w:t>8.7</w:t>
      </w:r>
      <w:bookmarkEnd w:id="1428"/>
      <w:bookmarkEnd w:id="1429"/>
      <w:r>
        <w:fldChar w:fldCharType="end"/>
      </w:r>
      <w:bookmarkEnd w:id="1430"/>
    </w:p>
    <w:p w14:paraId="070B2F87" w14:textId="77777777" w:rsidR="00711E36" w:rsidRDefault="00711E36" w:rsidP="00711E36">
      <w:pPr>
        <w:pStyle w:val="FigCaption"/>
      </w:pPr>
    </w:p>
    <w:p w14:paraId="532AF7ED" w14:textId="77777777" w:rsidR="00711E36" w:rsidRDefault="00711E36" w:rsidP="00711E36">
      <w:pPr>
        <w:pStyle w:val="Heading4"/>
      </w:pPr>
      <w:bookmarkStart w:id="1431" w:name="_Toc401503113"/>
      <w:bookmarkStart w:id="1432" w:name="_Toc401576158"/>
      <w:bookmarkStart w:id="1433" w:name="_Toc418543879"/>
      <w:bookmarkStart w:id="1434" w:name="_Toc423364491"/>
      <w:r>
        <w:t>Electromechanical crosstalk</w:t>
      </w:r>
      <w:bookmarkEnd w:id="1431"/>
      <w:bookmarkEnd w:id="1432"/>
      <w:bookmarkEnd w:id="1433"/>
      <w:bookmarkEnd w:id="1434"/>
    </w:p>
    <w:p w14:paraId="32762D8B" w14:textId="77777777" w:rsidR="00711E36" w:rsidRDefault="00711E36" w:rsidP="00711E36">
      <w:r w:rsidRPr="00FE534E">
        <w:t>Firstly</w:t>
      </w:r>
      <w:r>
        <w:t>, having electrical tracks so close to the piezoelectric ceramic itself makes them prone to electromechanical crosstalk. In the preliminary simulation in COMSOL (</w:t>
      </w:r>
      <w:r>
        <w:fldChar w:fldCharType="begin"/>
      </w:r>
      <w:r>
        <w:instrText xml:space="preserve"> REF _Ref401347098 \h </w:instrText>
      </w:r>
      <w:r>
        <w:fldChar w:fldCharType="separate"/>
      </w:r>
      <w:r w:rsidR="00762916">
        <w:t xml:space="preserve">Fig. </w:t>
      </w:r>
      <w:r w:rsidR="00762916">
        <w:rPr>
          <w:noProof/>
        </w:rPr>
        <w:t>8</w:t>
      </w:r>
      <w:r w:rsidR="00762916">
        <w:t>.</w:t>
      </w:r>
      <w:r w:rsidR="00762916">
        <w:rPr>
          <w:noProof/>
        </w:rPr>
        <w:t>5</w:t>
      </w:r>
      <w:r>
        <w:fldChar w:fldCharType="end"/>
      </w:r>
      <w:r>
        <w:t xml:space="preserve"> and </w:t>
      </w:r>
      <w:r>
        <w:fldChar w:fldCharType="begin"/>
      </w:r>
      <w:r>
        <w:instrText xml:space="preserve"> REF _Ref401347099 \h </w:instrText>
      </w:r>
      <w:r>
        <w:fldChar w:fldCharType="separate"/>
      </w:r>
      <w:r w:rsidR="00762916">
        <w:t xml:space="preserve">Fig. </w:t>
      </w:r>
      <w:r w:rsidR="00762916">
        <w:rPr>
          <w:noProof/>
        </w:rPr>
        <w:t>8</w:t>
      </w:r>
      <w:r w:rsidR="00762916">
        <w:t>.</w:t>
      </w:r>
      <w:r w:rsidR="00762916">
        <w:rPr>
          <w:noProof/>
        </w:rPr>
        <w:t>6</w:t>
      </w:r>
      <w:r>
        <w:fldChar w:fldCharType="end"/>
      </w:r>
      <w:r>
        <w:t>) , and later confirmed by experiment (</w:t>
      </w:r>
      <w:r>
        <w:fldChar w:fldCharType="begin"/>
      </w:r>
      <w:r>
        <w:instrText xml:space="preserve"> REF _Ref401347677 \h </w:instrText>
      </w:r>
      <w:r>
        <w:fldChar w:fldCharType="separate"/>
      </w:r>
      <w:r w:rsidR="00762916">
        <w:t xml:space="preserve">Fig. </w:t>
      </w:r>
      <w:r w:rsidR="00762916">
        <w:rPr>
          <w:noProof/>
        </w:rPr>
        <w:t>8</w:t>
      </w:r>
      <w:r w:rsidR="00762916">
        <w:t>.</w:t>
      </w:r>
      <w:r w:rsidR="00762916">
        <w:rPr>
          <w:noProof/>
        </w:rPr>
        <w:t>7</w:t>
      </w:r>
      <w:r>
        <w:fldChar w:fldCharType="end"/>
      </w:r>
      <w:r>
        <w:t xml:space="preserve">), it has been found that as long as the track is significantly thinner than the span of the piezoelectric ceramic pillar, the electrical field tends to not enter the pillar, and therefore there is no significant electromechanical crosstalk. This is further verified by the experimentally acquired pulse-echo response, as depicted in </w:t>
      </w:r>
      <w:r>
        <w:fldChar w:fldCharType="begin"/>
      </w:r>
      <w:r>
        <w:instrText xml:space="preserve"> REF _Ref417552832 \h </w:instrText>
      </w:r>
      <w:r>
        <w:fldChar w:fldCharType="separate"/>
      </w:r>
      <w:r w:rsidR="00762916">
        <w:t xml:space="preserve">Fig. </w:t>
      </w:r>
      <w:r w:rsidR="00762916">
        <w:rPr>
          <w:noProof/>
        </w:rPr>
        <w:t>8</w:t>
      </w:r>
      <w:r w:rsidR="00762916">
        <w:t>.</w:t>
      </w:r>
      <w:r w:rsidR="00762916">
        <w:rPr>
          <w:noProof/>
        </w:rPr>
        <w:t>8</w:t>
      </w:r>
      <w:r>
        <w:fldChar w:fldCharType="end"/>
      </w:r>
      <w:r>
        <w:t xml:space="preserve">. The presented response contains a single mode vibration only, and no ‘secondary pulse’ characteristic of systems that exhibit mechanical cross-talk. The vibrating surface displacement under continuous excitation at resonant frequency has been measured using a scanning laser vibrometer and the result is presented in </w:t>
      </w:r>
      <w:r>
        <w:fldChar w:fldCharType="begin"/>
      </w:r>
      <w:r>
        <w:instrText xml:space="preserve"> REF _Ref401347677 \h </w:instrText>
      </w:r>
      <w:r>
        <w:fldChar w:fldCharType="separate"/>
      </w:r>
      <w:r w:rsidR="00762916">
        <w:t xml:space="preserve">Fig. </w:t>
      </w:r>
      <w:r w:rsidR="00762916">
        <w:rPr>
          <w:noProof/>
        </w:rPr>
        <w:t>8</w:t>
      </w:r>
      <w:r w:rsidR="00762916">
        <w:t>.</w:t>
      </w:r>
      <w:r w:rsidR="00762916">
        <w:rPr>
          <w:noProof/>
        </w:rPr>
        <w:t>7</w:t>
      </w:r>
      <w:r>
        <w:fldChar w:fldCharType="end"/>
      </w:r>
      <w:r>
        <w:t>. This figure presents displacement amplitude on the left, and displacement phase (versus excitation phase) on the right hand side of the screenshot. The measurement confirms theoretical predictions of low effect of the thin tracks. The overall benefit of the approach is that the PCB can be made extremely thin (single layer substrate, single layer copper, no vias, no solder mask; total thickness in range of 25-50µm ) and thus, can be acoustically transparent up to very high vibration frequencies.</w:t>
      </w:r>
    </w:p>
    <w:p w14:paraId="7ABDFD4B" w14:textId="77777777" w:rsidR="00711E36" w:rsidRDefault="00711E36" w:rsidP="00711E36"/>
    <w:p w14:paraId="65AB113E" w14:textId="77777777" w:rsidR="00711E36" w:rsidRDefault="00711E36" w:rsidP="00711E36">
      <w:pPr>
        <w:pStyle w:val="Figure"/>
      </w:pPr>
      <w:r>
        <w:rPr>
          <w:noProof/>
          <w:lang w:eastAsia="en-GB"/>
        </w:rPr>
        <w:drawing>
          <wp:inline distT="0" distB="0" distL="0" distR="0" wp14:anchorId="2EC8F741" wp14:editId="6EC2384D">
            <wp:extent cx="4317365" cy="2878455"/>
            <wp:effectExtent l="0" t="0" r="6985" b="0"/>
            <wp:docPr id="489" name="Picture 45" descr="C:\Users\jerzy\Desktop\img_main_electrode_potent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erzy\Desktop\img_main_electrode_potential.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317365" cy="2878455"/>
                    </a:xfrm>
                    <a:prstGeom prst="rect">
                      <a:avLst/>
                    </a:prstGeom>
                    <a:noFill/>
                    <a:ln>
                      <a:noFill/>
                    </a:ln>
                  </pic:spPr>
                </pic:pic>
              </a:graphicData>
            </a:graphic>
          </wp:inline>
        </w:drawing>
      </w:r>
    </w:p>
    <w:p w14:paraId="6EC1600C" w14:textId="77777777" w:rsidR="00711E36" w:rsidRDefault="00711E36" w:rsidP="00711E36">
      <w:pPr>
        <w:pStyle w:val="FigCaption"/>
      </w:pPr>
      <w:bookmarkStart w:id="1435" w:name="_Ref401347098"/>
      <w:bookmarkStart w:id="1436" w:name="_Toc417983323"/>
      <w:bookmarkStart w:id="1437" w:name="_Toc423364605"/>
      <w:r>
        <w:t xml:space="preserve">Fig. </w:t>
      </w:r>
      <w:r w:rsidR="00B61899">
        <w:fldChar w:fldCharType="begin"/>
      </w:r>
      <w:r w:rsidR="00B61899">
        <w:instrText xml:space="preserve"> STYLEREF 1 \s </w:instrText>
      </w:r>
      <w:r w:rsidR="00B61899">
        <w:fldChar w:fldCharType="separate"/>
      </w:r>
      <w:r w:rsidR="00762916">
        <w:rPr>
          <w:noProof/>
        </w:rPr>
        <w:t>8</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5</w:t>
      </w:r>
      <w:r w:rsidR="00B61899">
        <w:rPr>
          <w:noProof/>
        </w:rPr>
        <w:fldChar w:fldCharType="end"/>
      </w:r>
      <w:bookmarkEnd w:id="1435"/>
      <w:r>
        <w:t xml:space="preserve"> Electrical field distribution (colour) and deformation of the piezoceramic pillar (left)-polymer kerf (right) under 1V electric field if the field is applied over the piezoceramic pillar. The electrical field gradient is distributed across the thickness of the piezoelectric ceramic phase. Deformation scale: 2*10</w:t>
      </w:r>
      <w:r>
        <w:rPr>
          <w:vertAlign w:val="superscript"/>
        </w:rPr>
        <w:t>5</w:t>
      </w:r>
      <w:r>
        <w:t>:1</w:t>
      </w:r>
      <w:bookmarkEnd w:id="1436"/>
      <w:bookmarkEnd w:id="1437"/>
    </w:p>
    <w:p w14:paraId="0B8E951D" w14:textId="77777777" w:rsidR="00711E36" w:rsidRDefault="00711E36" w:rsidP="00711E36">
      <w:pPr>
        <w:pStyle w:val="Figure"/>
      </w:pPr>
      <w:r>
        <w:rPr>
          <w:noProof/>
          <w:lang w:eastAsia="en-GB"/>
        </w:rPr>
        <w:drawing>
          <wp:inline distT="0" distB="0" distL="0" distR="0" wp14:anchorId="2BF6CAF3" wp14:editId="35D49230">
            <wp:extent cx="4317365" cy="2878455"/>
            <wp:effectExtent l="0" t="0" r="6985" b="0"/>
            <wp:docPr id="496" name="Picture 46" descr="C:\Users\jerzy\Desktop\img_small_electrode_potent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erzy\Desktop\img_small_electrode_potential.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317365" cy="2878455"/>
                    </a:xfrm>
                    <a:prstGeom prst="rect">
                      <a:avLst/>
                    </a:prstGeom>
                    <a:noFill/>
                    <a:ln>
                      <a:noFill/>
                    </a:ln>
                  </pic:spPr>
                </pic:pic>
              </a:graphicData>
            </a:graphic>
          </wp:inline>
        </w:drawing>
      </w:r>
    </w:p>
    <w:p w14:paraId="77FB2A9C" w14:textId="77777777" w:rsidR="00711E36" w:rsidRDefault="00711E36" w:rsidP="00711E36">
      <w:pPr>
        <w:pStyle w:val="FigCaption"/>
      </w:pPr>
      <w:bookmarkStart w:id="1438" w:name="_Ref401347099"/>
      <w:bookmarkStart w:id="1439" w:name="_Toc417983324"/>
      <w:bookmarkStart w:id="1440" w:name="_Toc423364606"/>
      <w:r>
        <w:t xml:space="preserve">Fig. </w:t>
      </w:r>
      <w:r w:rsidR="00B61899">
        <w:fldChar w:fldCharType="begin"/>
      </w:r>
      <w:r w:rsidR="00B61899">
        <w:instrText xml:space="preserve"> STYLEREF 1 \s </w:instrText>
      </w:r>
      <w:r w:rsidR="00B61899">
        <w:fldChar w:fldCharType="separate"/>
      </w:r>
      <w:r w:rsidR="00762916">
        <w:rPr>
          <w:noProof/>
        </w:rPr>
        <w:t>8</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6</w:t>
      </w:r>
      <w:r w:rsidR="00B61899">
        <w:rPr>
          <w:noProof/>
        </w:rPr>
        <w:fldChar w:fldCharType="end"/>
      </w:r>
      <w:bookmarkEnd w:id="1438"/>
      <w:r>
        <w:t xml:space="preserve"> Electrical field distribution (colour) and deformation of the piezoceramic pillar(left)-polymer kerf(right)  under 1V electric field, when the electrical field is applied over the polymer kerf only(right). Portion of the electrical field does enter the ceramic and pulls the polymer in; however, the effect is very weak. Deformation scale: 1*10</w:t>
      </w:r>
      <w:r>
        <w:rPr>
          <w:vertAlign w:val="superscript"/>
        </w:rPr>
        <w:t>8</w:t>
      </w:r>
      <w:r>
        <w:t xml:space="preserve">:1. Note that deformation scale is 1000x of the scale in </w:t>
      </w:r>
      <w:r>
        <w:fldChar w:fldCharType="begin"/>
      </w:r>
      <w:r>
        <w:instrText xml:space="preserve"> REF _Ref401347098 \h  \* MERGEFORMAT </w:instrText>
      </w:r>
      <w:r>
        <w:fldChar w:fldCharType="separate"/>
      </w:r>
      <w:r w:rsidR="00762916">
        <w:t xml:space="preserve">Fig. </w:t>
      </w:r>
      <w:r w:rsidR="00762916">
        <w:rPr>
          <w:noProof/>
        </w:rPr>
        <w:t>8.5</w:t>
      </w:r>
      <w:r>
        <w:fldChar w:fldCharType="end"/>
      </w:r>
      <w:r>
        <w:t>.</w:t>
      </w:r>
      <w:bookmarkEnd w:id="1439"/>
      <w:bookmarkEnd w:id="1440"/>
    </w:p>
    <w:p w14:paraId="799EA1E6" w14:textId="77777777" w:rsidR="00711E36" w:rsidRDefault="00711E36" w:rsidP="00711E36">
      <w:pPr>
        <w:pStyle w:val="Figure"/>
      </w:pPr>
      <w:r>
        <w:rPr>
          <w:noProof/>
          <w:lang w:eastAsia="en-GB"/>
        </w:rPr>
        <w:drawing>
          <wp:inline distT="0" distB="0" distL="0" distR="0" wp14:anchorId="36F900F9" wp14:editId="09A71984">
            <wp:extent cx="4317365" cy="2910205"/>
            <wp:effectExtent l="0" t="0" r="6985" b="4445"/>
            <wp:docPr id="50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317365" cy="2910205"/>
                    </a:xfrm>
                    <a:prstGeom prst="rect">
                      <a:avLst/>
                    </a:prstGeom>
                    <a:noFill/>
                    <a:ln>
                      <a:noFill/>
                    </a:ln>
                  </pic:spPr>
                </pic:pic>
              </a:graphicData>
            </a:graphic>
          </wp:inline>
        </w:drawing>
      </w:r>
    </w:p>
    <w:p w14:paraId="55B5DEE0" w14:textId="77777777" w:rsidR="00711E36" w:rsidRDefault="00711E36" w:rsidP="00711E36">
      <w:pPr>
        <w:pStyle w:val="FigCaption"/>
      </w:pPr>
      <w:bookmarkStart w:id="1441" w:name="_Ref401347677"/>
      <w:bookmarkStart w:id="1442" w:name="_Toc417983325"/>
      <w:bookmarkStart w:id="1443" w:name="_Toc423364607"/>
      <w:r>
        <w:t xml:space="preserve">Fig. </w:t>
      </w:r>
      <w:r w:rsidR="00B61899">
        <w:fldChar w:fldCharType="begin"/>
      </w:r>
      <w:r w:rsidR="00B61899">
        <w:instrText xml:space="preserve"> STYLEREF 1 \s </w:instrText>
      </w:r>
      <w:r w:rsidR="00B61899">
        <w:fldChar w:fldCharType="separate"/>
      </w:r>
      <w:r w:rsidR="00762916">
        <w:rPr>
          <w:noProof/>
        </w:rPr>
        <w:t>8</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7</w:t>
      </w:r>
      <w:r w:rsidR="00B61899">
        <w:rPr>
          <w:noProof/>
        </w:rPr>
        <w:fldChar w:fldCharType="end"/>
      </w:r>
      <w:bookmarkEnd w:id="1441"/>
      <w:r>
        <w:t xml:space="preserve"> Top-down view of displacement of the hexagonal element under thin-PCB electrode, as measured by laser vibrometry. Left: amplitude view; right: phase view. Dark hexagonal patches correspond to electrode locations. The colour indicated amplitude/phase and has been laid over a photo acquired through the laser vibrometer viewfinder. The PCB track delivering the charge to the hexagonal element does not excite pillars that do not belong to the element of interest.</w:t>
      </w:r>
      <w:bookmarkEnd w:id="1442"/>
      <w:bookmarkEnd w:id="1443"/>
    </w:p>
    <w:p w14:paraId="3D342DFD" w14:textId="77777777" w:rsidR="00711E36" w:rsidRDefault="00711E36" w:rsidP="00711E36">
      <w:pPr>
        <w:pStyle w:val="Figure"/>
      </w:pPr>
      <w:r>
        <w:rPr>
          <w:noProof/>
          <w:lang w:eastAsia="en-GB"/>
        </w:rPr>
        <w:drawing>
          <wp:inline distT="0" distB="0" distL="0" distR="0" wp14:anchorId="6A8A943F" wp14:editId="61663709">
            <wp:extent cx="4023360" cy="3196590"/>
            <wp:effectExtent l="0" t="0" r="0" b="3810"/>
            <wp:docPr id="501" name="Picture 39" descr="\\highland.eee.strath.ac.uk\jerzy\docs\2010-06-14 MPT-Flexi testing\pulse-echo\final_capture\pulse_ec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ighland.eee.strath.ac.uk\jerzy\docs\2010-06-14 MPT-Flexi testing\pulse-echo\final_capture\pulse_echo.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023360" cy="3196590"/>
                    </a:xfrm>
                    <a:prstGeom prst="rect">
                      <a:avLst/>
                    </a:prstGeom>
                    <a:noFill/>
                    <a:ln>
                      <a:noFill/>
                    </a:ln>
                  </pic:spPr>
                </pic:pic>
              </a:graphicData>
            </a:graphic>
          </wp:inline>
        </w:drawing>
      </w:r>
    </w:p>
    <w:p w14:paraId="15D50AFE" w14:textId="77777777" w:rsidR="00711E36" w:rsidRDefault="00711E36" w:rsidP="00711E36">
      <w:pPr>
        <w:pStyle w:val="FigCaption"/>
      </w:pPr>
      <w:bookmarkStart w:id="1444" w:name="_Ref417552832"/>
      <w:bookmarkStart w:id="1445" w:name="_Ref417552828"/>
      <w:bookmarkStart w:id="1446" w:name="_Toc417983326"/>
      <w:bookmarkStart w:id="1447" w:name="_Toc423364608"/>
      <w:r>
        <w:t xml:space="preserve">Fig. </w:t>
      </w:r>
      <w:r w:rsidR="00B61899">
        <w:fldChar w:fldCharType="begin"/>
      </w:r>
      <w:r w:rsidR="00B61899">
        <w:instrText xml:space="preserve"> STYLEREF 1 \s </w:instrText>
      </w:r>
      <w:r w:rsidR="00B61899">
        <w:fldChar w:fldCharType="separate"/>
      </w:r>
      <w:r w:rsidR="00762916">
        <w:rPr>
          <w:noProof/>
        </w:rPr>
        <w:t>8</w:t>
      </w:r>
      <w:r w:rsidR="00B61899">
        <w:rPr>
          <w:noProof/>
        </w:rPr>
        <w:fldChar w:fldCharType="end"/>
      </w:r>
      <w:r>
        <w:t>.</w:t>
      </w:r>
      <w:r w:rsidR="00B61899">
        <w:fldChar w:fldCharType="begin"/>
      </w:r>
      <w:r w:rsidR="00B61899">
        <w:instrText xml:space="preserve"> SEQ Fig. \* ARABIC</w:instrText>
      </w:r>
      <w:r w:rsidR="00B61899">
        <w:instrText xml:space="preserve"> \s 1 </w:instrText>
      </w:r>
      <w:r w:rsidR="00B61899">
        <w:fldChar w:fldCharType="separate"/>
      </w:r>
      <w:r w:rsidR="00762916">
        <w:rPr>
          <w:noProof/>
        </w:rPr>
        <w:t>8</w:t>
      </w:r>
      <w:r w:rsidR="00B61899">
        <w:rPr>
          <w:noProof/>
        </w:rPr>
        <w:fldChar w:fldCharType="end"/>
      </w:r>
      <w:bookmarkEnd w:id="1444"/>
      <w:r>
        <w:t xml:space="preserve"> Pulse-echo signal obtained with the prototype device. There signal is well-behaved and there is no signs of a crosstalk in the spectrum (no ‘secondary pulse’). Please note that this was acquired with a device that has no acoustic backing, matching or electrical damping; therefore pulse length is not representative of a final device and serves to show that the device is operational only.</w:t>
      </w:r>
      <w:bookmarkEnd w:id="1445"/>
      <w:bookmarkEnd w:id="1446"/>
      <w:bookmarkEnd w:id="1447"/>
    </w:p>
    <w:p w14:paraId="29138213" w14:textId="77777777" w:rsidR="00711E36" w:rsidRDefault="00711E36" w:rsidP="00711E36"/>
    <w:p w14:paraId="6C71D789" w14:textId="77777777" w:rsidR="00711E36" w:rsidRDefault="00711E36" w:rsidP="00711E36">
      <w:pPr>
        <w:pStyle w:val="Heading4"/>
      </w:pPr>
      <w:bookmarkStart w:id="1448" w:name="_Toc401503114"/>
      <w:bookmarkStart w:id="1449" w:name="_Toc401576159"/>
      <w:bookmarkStart w:id="1450" w:name="_Toc418543880"/>
      <w:bookmarkStart w:id="1451" w:name="_Toc423364492"/>
      <w:r>
        <w:t>Electric field transfer</w:t>
      </w:r>
      <w:bookmarkEnd w:id="1448"/>
      <w:bookmarkEnd w:id="1449"/>
      <w:bookmarkEnd w:id="1450"/>
      <w:bookmarkEnd w:id="1451"/>
    </w:p>
    <w:p w14:paraId="66668B4B" w14:textId="7D72E0EB" w:rsidR="00711E36" w:rsidRDefault="00711E36" w:rsidP="00711E36">
      <w:r>
        <w:t xml:space="preserve">One of the issues with the prototype was to ensure the contact of the electrode with the piezoelectric ceramic pillar. The problem stems from the fact that there must be some kind of glue applied between the PCB and the piezoelectric ceramic; this glue will typically exhibit low electrical permeability, in effect acting as a series </w:t>
      </w:r>
      <w:r w:rsidR="002C6306">
        <w:t>capacitor</w:t>
      </w:r>
      <w:r>
        <w:t xml:space="preserve"> </w:t>
      </w:r>
      <w:r w:rsidR="002C6306">
        <w:t>attenuating the electrical field</w:t>
      </w:r>
      <w:r>
        <w:t xml:space="preserve">. In the first prototype, this problem had not been addressed, yet the device was operational, although likely not at its full potential. </w:t>
      </w:r>
    </w:p>
    <w:p w14:paraId="06FAA513" w14:textId="77777777" w:rsidR="00711E36" w:rsidRPr="00B12C37" w:rsidRDefault="00711E36" w:rsidP="00711E36">
      <w:pPr>
        <w:tabs>
          <w:tab w:val="left" w:pos="2552"/>
        </w:tabs>
      </w:pPr>
      <w:r>
        <w:t xml:space="preserve">It is proposed that for future devices the glue should be loaded with metallic particles. Relatively low amount of well-mixed particles should be used to avoid short-circuit between the electrodes of different elements. For example, chromium metallic powder has been identified as suitable for its relatively high conductance, low acoustic impedance </w:t>
      </w:r>
      <w:r w:rsidRPr="00B12C37">
        <w:t>and the feature of sharp corners in the particles that will cause piercing and displacing of the glue layer when pressed.</w:t>
      </w:r>
    </w:p>
    <w:p w14:paraId="589B81CC" w14:textId="77777777" w:rsidR="00711E36" w:rsidRDefault="00711E36" w:rsidP="00711E36">
      <w:pPr>
        <w:pStyle w:val="Heading4"/>
      </w:pPr>
      <w:bookmarkStart w:id="1452" w:name="_Toc401503115"/>
      <w:bookmarkStart w:id="1453" w:name="_Toc401576160"/>
      <w:bookmarkStart w:id="1454" w:name="_Toc418543881"/>
      <w:bookmarkStart w:id="1455" w:name="_Toc423364493"/>
      <w:r>
        <w:t>Future work</w:t>
      </w:r>
      <w:bookmarkEnd w:id="1452"/>
      <w:bookmarkEnd w:id="1453"/>
      <w:bookmarkEnd w:id="1454"/>
      <w:bookmarkEnd w:id="1455"/>
    </w:p>
    <w:p w14:paraId="60CF5C47" w14:textId="406AD47B" w:rsidR="00711E36" w:rsidRDefault="00711E36" w:rsidP="00711E36">
      <w:r>
        <w:t xml:space="preserve">The first prototype suffered from a bond line failure as a result of contact with couplant during pulse-echo testing. </w:t>
      </w:r>
    </w:p>
    <w:p w14:paraId="0E140296" w14:textId="77777777" w:rsidR="00711E36" w:rsidRDefault="00711E36" w:rsidP="00711E36">
      <w:r>
        <w:t>It is proposed to resume the work, and build new complete devices with acoustic matching and backing to validate the concept.</w:t>
      </w:r>
    </w:p>
    <w:p w14:paraId="30B3F276" w14:textId="77777777" w:rsidR="00711E36" w:rsidRDefault="00711E36" w:rsidP="00711E36">
      <w:pPr>
        <w:pStyle w:val="Heading3"/>
      </w:pPr>
      <w:bookmarkStart w:id="1456" w:name="_Toc401503116"/>
      <w:bookmarkStart w:id="1457" w:name="_Toc401576161"/>
      <w:bookmarkStart w:id="1458" w:name="_Toc411634981"/>
      <w:bookmarkStart w:id="1459" w:name="_Toc418543882"/>
      <w:bookmarkStart w:id="1460" w:name="_Toc423364494"/>
      <w:r>
        <w:t>Manufacture of graded acoustic impedance material using additive manufacturing principle</w:t>
      </w:r>
      <w:bookmarkEnd w:id="1456"/>
      <w:bookmarkEnd w:id="1457"/>
      <w:bookmarkEnd w:id="1458"/>
      <w:bookmarkEnd w:id="1459"/>
      <w:bookmarkEnd w:id="1460"/>
    </w:p>
    <w:p w14:paraId="026954AA" w14:textId="77777777" w:rsidR="00711E36" w:rsidRDefault="00711E36" w:rsidP="00711E36">
      <w:r>
        <w:t xml:space="preserve">In the construction of the ultrasonic probe, the acoustic </w:t>
      </w:r>
      <w:r w:rsidRPr="007448E9">
        <w:t>matching layer is critical for element for sensitivity and impulse response characteristic, and therefore</w:t>
      </w:r>
      <w:r>
        <w:t xml:space="preserve"> for overall performance of the probe. It has been long established that continuously graded impedance materials are best for this purpose; however, the technology of making one is not well established. In particular, it appears that manufacturing the high impedance materials (close to the impedance of the piezoelectric ceramic) is of particular challenge. </w:t>
      </w:r>
    </w:p>
    <w:p w14:paraId="1DE1AF4A" w14:textId="77777777" w:rsidR="00711E36" w:rsidRDefault="00711E36" w:rsidP="00711E36">
      <w:r>
        <w:t xml:space="preserve">Here, it is proposed to explore the area of robotised additive manufacturing. One can imagine a robotic cell with following effectors: tungsten dust dispenser, photo-active polymer spray (1 or 2 formulations for high and low impedance side), UV light, and mechanical press. In the process, the tungsten particles and polymer sprays are used to deposit a thin layer of material which is then compacted / compressed together using the press and cured using the UV light. Over the layers, the ratio of the tungsten to polymer mass per layer can change according to prescribed formula to form an effectively continuously varying acoustic impedance. </w:t>
      </w:r>
    </w:p>
    <w:p w14:paraId="760E5FD5" w14:textId="77777777" w:rsidR="00711E36" w:rsidRDefault="00711E36" w:rsidP="00711E36">
      <w:r>
        <w:t>The robotisation of the process is needed because multiple very thin layers and precise amount of UV curing per layer are needed to obtain the desired effect; it is also a time-consuming process as low temperatures needed to obtain low epoxy shrinkage imply long cure times. It is proposed that pressing tungsten particles into half-cured polymer might help to relieve the internal stress build-up due to the polymer cure shrinkage.</w:t>
      </w:r>
    </w:p>
    <w:p w14:paraId="207F56D5" w14:textId="77777777" w:rsidR="00711E36" w:rsidRDefault="00711E36" w:rsidP="00711E36">
      <w:pPr>
        <w:pStyle w:val="Heading3"/>
      </w:pPr>
      <w:bookmarkStart w:id="1461" w:name="_Toc401503117"/>
      <w:bookmarkStart w:id="1462" w:name="_Toc401576162"/>
      <w:bookmarkStart w:id="1463" w:name="_Toc411634982"/>
      <w:bookmarkStart w:id="1464" w:name="_Toc418543883"/>
      <w:bookmarkStart w:id="1465" w:name="_Toc423364495"/>
      <w:r>
        <w:t>Active array element with differential output</w:t>
      </w:r>
      <w:bookmarkEnd w:id="1461"/>
      <w:bookmarkEnd w:id="1462"/>
      <w:bookmarkEnd w:id="1463"/>
      <w:bookmarkEnd w:id="1464"/>
      <w:bookmarkEnd w:id="1465"/>
    </w:p>
    <w:p w14:paraId="5032E4F2" w14:textId="77777777" w:rsidR="00711E36" w:rsidRDefault="00711E36" w:rsidP="00711E36">
      <w:r>
        <w:t xml:space="preserve"> One problem that occurs when miniaturising the probe elements is that the smaller the piezoelectric element, the smaller the mechanical energy flux that can be converted into electrical signal power.</w:t>
      </w:r>
    </w:p>
    <w:p w14:paraId="4B860143" w14:textId="77777777" w:rsidR="00711E36" w:rsidRPr="00B12C37" w:rsidRDefault="00711E36" w:rsidP="00711E36">
      <w:r>
        <w:t xml:space="preserve">Here, it is </w:t>
      </w:r>
      <w:r w:rsidRPr="00B12C37">
        <w:t>proposed to not use the mechanical flux to create energy needed to deliver the electrical signal to the amplifier (passive sensing principle) but rather use the mechanical flux to modulate energy flow that is being continuously delivered to the sensor (active sensing principle). For ultrasound, this means an FET transistor with piezoelectric material in its gate; concept also known as piezoelectric transistor or piezoelectric resistor.</w:t>
      </w:r>
    </w:p>
    <w:p w14:paraId="6EEB5003" w14:textId="498D32D7" w:rsidR="00711E36" w:rsidRDefault="00711E36" w:rsidP="00711E36">
      <w:r>
        <w:t xml:space="preserve">The </w:t>
      </w:r>
      <w:r w:rsidRPr="00B12C37">
        <w:t>attempts described in the literature have had good success with sensing ultra-small forces</w:t>
      </w:r>
      <w:r w:rsidRPr="00B12C37">
        <w:fldChar w:fldCharType="begin"/>
      </w:r>
      <w:r w:rsidR="00D66A0F">
        <w:instrText xml:space="preserve"> ADDIN ZOTERO_ITEM CSL_CITATION {"citationID":"s3ad0mir7","properties":{"formattedCitation":"[96]","plainCitation":"[96]"},"citationItems":[{"id":2057,"uris":["http://zotero.org/users/115780/items/E7GJDGP2"],"uri":["http://zotero.org/users/115780/items/E7GJDGP2"],"itemData":{"id":2057,"type":"article-journal","title":"Piezoelectric Potential Gated Field-Effect Transistor Based on a Free-Standing ZnO Wire","container-title":"Nano Letters","page":"3435-3439","volume":"9","issue":"10","source":"ACS Publications","abstract":"We report an external force triggered field-effect transistor based on a free-standing piezoelectric fine wire (PFW). The device consists of an Ag source electrode and an Au drain electrode at two ends of a ZnO PFW, which were separated by an insulating polydimethylsiloxane (PDMS) thin layer. The working principle of the sensor is proposed based on the piezoelectric potential gating effect. Once subjected to a mechanical impact, the bent ZnO PFW cantilever creates a piezoelectric potential distribution across it width at its root and simultaneously produces a local reverse depletion layer with much higher donor concentration than normal, which can dramatically change the current flowing from the source electrode to drain electrode when the device is under a fixed voltage bias. Due to the free-standing structure of the sensor device, it has a prompt response time less than 20 ms and quite high and stable sensitivity of 2%/?N. The effect from contact resistance has been ruled out.","DOI":"10.1021/nl901606b","ISSN":"1530-6984","journalAbbreviation":"Nano Lett.","author":[{"family":"Fei","given":"Peng"},{"family":"Yeh","given":"Ping-Hung"},{"family":"Zhou","given":"Jun"},{"family":"Xu","given":"Sheng"},{"family":"Gao","given":"Yifan"},{"family":"Song","given":"Jinhui"},{"family":"Gu","given":"Yudong"},{"family":"Huang","given":"Yanyi"},{"family":"Wang","given":"Zhong Lin"}],"issued":{"date-parts":[["2009",10,14]]},"accessed":{"date-parts":[["2014",10,20]]}}}],"schema":"https://github.com/citation-style-language/schema/raw/master/csl-citation.json"} </w:instrText>
      </w:r>
      <w:r w:rsidRPr="00B12C37">
        <w:fldChar w:fldCharType="separate"/>
      </w:r>
      <w:r w:rsidR="00D66A0F" w:rsidRPr="00D66A0F">
        <w:rPr>
          <w:rFonts w:ascii="Calibri" w:hAnsi="Calibri"/>
        </w:rPr>
        <w:t>[96]</w:t>
      </w:r>
      <w:r w:rsidRPr="00B12C37">
        <w:fldChar w:fldCharType="end"/>
      </w:r>
      <w:r w:rsidRPr="00B12C37">
        <w:t>, and with very small 2D sensor arrays of 23µm pitch</w:t>
      </w:r>
      <w:r w:rsidRPr="00B12C37">
        <w:fldChar w:fldCharType="begin"/>
      </w:r>
      <w:r w:rsidR="00D66A0F">
        <w:instrText xml:space="preserve"> ADDIN ZOTERO_ITEM CSL_CITATION {"citationID":"2l5uuj81mc","properties":{"formattedCitation":"[97]","plainCitation":"[97]"},"citationItems":[{"id":2053,"uris":["http://zotero.org/users/115780/items/AWHPD3QJ"],"uri":["http://zotero.org/users/115780/items/AWHPD3QJ"],"itemData":{"id":2053,"type":"paper-conference","title":"Stress distribution under electroless nickel bumps extracted using arrays of 7 #x00D7;7 piezo-FETs","container-title":"2010 IEEE Sensors","page":"2573-2576","source":"IEEE Xplore","event":"2010 IEEE Sensors","abstract":"This paper presents CMOS-based, high density arrays of 7 × 7 n- and p-type piezoresistive field effect transistor (piezo-FET) based stress sensors with a pitch of 23 μm for extracting the distribution of the in-plane normal stress difference σxx - σyy and the in-plane shear stress σxy under electroless Ni bumps. For the first time, pre-deposition stress caused by openings in the passivation, stress induced by the electroless Ni bump deposition, and stress redistributions during annealing processes between 50°C and 200°C are presented. Typical values of σxx - σyy = ±25 MPa are introduced by bump deposition. These values are further increased by up to 60% during annealing steps of up to 200°C. The in-situ monitoring of the mechanical stress redistribution during an anneal at 115°C shows a relaxation of the material compound by σxx - σyy = ±2.5 MPa over 180 min. The change of the stress components is found to be linear with temperature during thermal cycling resulting in an almost stress-free state at the deposition temperature.","DOI":"10.1109/ICSENS.2010.5690152","author":[{"family":"Lemke","given":"B."},{"family":"Baskaran","given":"R."},{"family":"Ganapathysubramanian","given":"S."},{"family":"Paul","given":"O."}],"issued":{"date-parts":[["2010",11]]}}}],"schema":"https://github.com/citation-style-language/schema/raw/master/csl-citation.json"} </w:instrText>
      </w:r>
      <w:r w:rsidRPr="00B12C37">
        <w:fldChar w:fldCharType="separate"/>
      </w:r>
      <w:r w:rsidR="00D66A0F" w:rsidRPr="00D66A0F">
        <w:rPr>
          <w:rFonts w:ascii="Calibri" w:hAnsi="Calibri"/>
        </w:rPr>
        <w:t>[97]</w:t>
      </w:r>
      <w:r w:rsidRPr="00B12C37">
        <w:fldChar w:fldCharType="end"/>
      </w:r>
      <w:r w:rsidRPr="00B12C37">
        <w:fldChar w:fldCharType="begin"/>
      </w:r>
      <w:r w:rsidR="00D66A0F">
        <w:instrText xml:space="preserve"> ADDIN ZOTERO_ITEM CSL_CITATION {"citationID":"197h3d1ulq","properties":{"formattedCitation":"[98]","plainCitation":"[98]"},"citationItems":[{"id":2060,"uris":["http://zotero.org/users/115780/items/RSEDDKZ3"],"uri":["http://zotero.org/users/115780/items/RSEDDKZ3"],"itemData":{"id":2060,"type":"article-journal","title":"Piezo-FET stress-sensor arrays for wire-bonding characterization","container-title":"Journal of Microelectromechanical Systems","page":"120-130","volume":"15","issue":"1","source":"IEEE Xplore","abstract":"This paper reports the design, fabrication, and characterization of a two-dimensional stress-sensor array based on a stress-sensor element exploiting the transverse pseudo-Hall effect in metal-oxide-semiconductor (MOS) field effect transistors (FET). P-channel MOS (PMOS) devices were integrated in a 4×4 stress sensor array with a total area of 120×120 μm2. The individual elements of the array are sensitive to the local shear stress in the chip plane. They are selected using a CMOS integrated digital decoder and transmission gates. The new array was characterized using a commercial ball-wedge wire bonding tool and was used for the in situ monitoring of the bonding process. The spatially resolved measurement of the stress distribution underneath and close to a bond pad during the bond wire touch-down is demonstrated. The array is able to resolve variations in the touch-down position of 10 μm. The time of 1.6 ms for acquisition of a full frame is currently limited by the experimental setup. To monitor the stress distribution during the bonding process, an aluminum covered stress sensor array similar to a standard bond pad was used. The successful bond formation between a gold ball and the metal bond pad was observed. The bond formation becomes evident as a characteristic, concentrated stress profile with large peak value appearing within 20 ms. The maximum stresses underneath the successfully bonded area exceeds stress levels in unbonded sensor locations by a factor of up to 60.","DOI":"10.1109/JMEMS.2005.863702","ISSN":"1057-7157","author":[{"family":"Doelle","given":"M."},{"family":"Peters","given":"C."},{"family":"Ruther","given":"P."},{"family":"Paul","given":"O."}],"issued":{"date-parts":[["2006",2]]}}}],"schema":"https://github.com/citation-style-language/schema/raw/master/csl-citation.json"} </w:instrText>
      </w:r>
      <w:r w:rsidRPr="00B12C37">
        <w:fldChar w:fldCharType="separate"/>
      </w:r>
      <w:r w:rsidR="00D66A0F" w:rsidRPr="00D66A0F">
        <w:rPr>
          <w:rFonts w:ascii="Calibri" w:hAnsi="Calibri"/>
        </w:rPr>
        <w:t>[98]</w:t>
      </w:r>
      <w:r w:rsidRPr="00B12C37">
        <w:fldChar w:fldCharType="end"/>
      </w:r>
      <w:r w:rsidRPr="00B12C37">
        <w:t xml:space="preserve"> but at the same time, limited success in sensing hig</w:t>
      </w:r>
      <w:r>
        <w:t>h frequency forces due to the high inherent capacitance of the FET transistor gate.</w:t>
      </w:r>
    </w:p>
    <w:p w14:paraId="546979C6" w14:textId="77777777" w:rsidR="00711E36" w:rsidRDefault="00711E36" w:rsidP="00711E36">
      <w:r>
        <w:t xml:space="preserve">Here, it is proposed to arrange the piezoelectric FET transistors in such way as to transform and amplify the signal generated by the piezoelectric effect straight on the sensing die, as shown in the schematic </w:t>
      </w:r>
      <w:r>
        <w:fldChar w:fldCharType="begin"/>
      </w:r>
      <w:r>
        <w:instrText xml:space="preserve"> REF _Ref401483540 \p \h </w:instrText>
      </w:r>
      <w:r>
        <w:fldChar w:fldCharType="separate"/>
      </w:r>
      <w:r w:rsidR="00762916">
        <w:t>below</w:t>
      </w:r>
      <w:r>
        <w:fldChar w:fldCharType="end"/>
      </w:r>
      <w:r>
        <w:t xml:space="preserve">, in </w:t>
      </w:r>
      <w:r>
        <w:rPr>
          <w:highlight w:val="red"/>
        </w:rPr>
        <w:fldChar w:fldCharType="begin"/>
      </w:r>
      <w:r>
        <w:instrText xml:space="preserve"> REF _Ref401483527 \h </w:instrText>
      </w:r>
      <w:r>
        <w:rPr>
          <w:highlight w:val="red"/>
        </w:rPr>
      </w:r>
      <w:r>
        <w:rPr>
          <w:highlight w:val="red"/>
        </w:rPr>
        <w:fldChar w:fldCharType="separate"/>
      </w:r>
      <w:r w:rsidR="00762916">
        <w:t xml:space="preserve">Fig. </w:t>
      </w:r>
      <w:r w:rsidR="00762916">
        <w:rPr>
          <w:noProof/>
        </w:rPr>
        <w:t>8</w:t>
      </w:r>
      <w:r w:rsidR="00762916">
        <w:t>.</w:t>
      </w:r>
      <w:r w:rsidR="00762916">
        <w:rPr>
          <w:noProof/>
        </w:rPr>
        <w:t>9</w:t>
      </w:r>
      <w:r>
        <w:rPr>
          <w:highlight w:val="red"/>
        </w:rPr>
        <w:fldChar w:fldCharType="end"/>
      </w:r>
      <w:r>
        <w:t xml:space="preserve">  and </w:t>
      </w:r>
      <w:r>
        <w:fldChar w:fldCharType="begin"/>
      </w:r>
      <w:r>
        <w:instrText xml:space="preserve"> REF _Ref401483973 \h </w:instrText>
      </w:r>
      <w:r>
        <w:fldChar w:fldCharType="separate"/>
      </w:r>
      <w:r w:rsidR="00762916">
        <w:t xml:space="preserve">Fig. </w:t>
      </w:r>
      <w:r w:rsidR="00762916">
        <w:rPr>
          <w:noProof/>
        </w:rPr>
        <w:t>8</w:t>
      </w:r>
      <w:r w:rsidR="00762916">
        <w:t>.</w:t>
      </w:r>
      <w:r w:rsidR="00762916">
        <w:rPr>
          <w:noProof/>
        </w:rPr>
        <w:t>10</w:t>
      </w:r>
      <w:r>
        <w:fldChar w:fldCharType="end"/>
      </w:r>
      <w:r>
        <w:t>. The circuit is similar to the input stage of a differential amplifier or Wheatstone bridge. Importantly, the signals transferred over a differential pair of wires are resilient to interference and noise, and amenable to amplification in difference amplifiers.</w:t>
      </w:r>
    </w:p>
    <w:p w14:paraId="6D719657" w14:textId="77777777" w:rsidR="00711E36" w:rsidRDefault="00711E36" w:rsidP="00711E36">
      <w:pPr>
        <w:pStyle w:val="Figure"/>
      </w:pPr>
      <w:r>
        <w:rPr>
          <w:noProof/>
          <w:lang w:eastAsia="en-GB"/>
        </w:rPr>
        <w:drawing>
          <wp:inline distT="0" distB="0" distL="0" distR="0" wp14:anchorId="295A41AB" wp14:editId="0695F818">
            <wp:extent cx="4341495" cy="2361565"/>
            <wp:effectExtent l="0" t="0" r="0" b="0"/>
            <wp:docPr id="502" name="Picture 2068" descr="piezo tran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8" descr="piezo transistor"/>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341495" cy="2361565"/>
                    </a:xfrm>
                    <a:prstGeom prst="rect">
                      <a:avLst/>
                    </a:prstGeom>
                    <a:noFill/>
                    <a:ln>
                      <a:noFill/>
                    </a:ln>
                  </pic:spPr>
                </pic:pic>
              </a:graphicData>
            </a:graphic>
          </wp:inline>
        </w:drawing>
      </w:r>
    </w:p>
    <w:p w14:paraId="39A179A6" w14:textId="77777777" w:rsidR="00711E36" w:rsidRDefault="00711E36" w:rsidP="00711E36">
      <w:pPr>
        <w:pStyle w:val="Figure"/>
      </w:pPr>
    </w:p>
    <w:p w14:paraId="02C49A78" w14:textId="77777777" w:rsidR="00711E36" w:rsidRDefault="00711E36" w:rsidP="00711E36">
      <w:pPr>
        <w:pStyle w:val="FigCaption"/>
      </w:pPr>
      <w:bookmarkStart w:id="1466" w:name="_Ref401483527"/>
      <w:bookmarkStart w:id="1467" w:name="_Ref401483540"/>
      <w:bookmarkStart w:id="1468" w:name="_Toc417983327"/>
      <w:bookmarkStart w:id="1469" w:name="_Toc423364609"/>
      <w:r>
        <w:t xml:space="preserve">Fig. </w:t>
      </w:r>
      <w:r w:rsidR="00B61899">
        <w:fldChar w:fldCharType="begin"/>
      </w:r>
      <w:r w:rsidR="00B61899">
        <w:instrText xml:space="preserve"> STYLEREF 1 \s </w:instrText>
      </w:r>
      <w:r w:rsidR="00B61899">
        <w:fldChar w:fldCharType="separate"/>
      </w:r>
      <w:r w:rsidR="00762916">
        <w:rPr>
          <w:noProof/>
        </w:rPr>
        <w:t>8</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9</w:t>
      </w:r>
      <w:r w:rsidR="00B61899">
        <w:rPr>
          <w:noProof/>
        </w:rPr>
        <w:fldChar w:fldCharType="end"/>
      </w:r>
      <w:bookmarkEnd w:id="1466"/>
      <w:r>
        <w:t xml:space="preserve"> Proposed circuit of the Piezo transistor for application in phased arrays</w:t>
      </w:r>
      <w:bookmarkEnd w:id="1467"/>
      <w:r>
        <w:t>. TN – transistor with N-doped channel; TP – transistor with P-doped channel.</w:t>
      </w:r>
      <w:bookmarkEnd w:id="1468"/>
      <w:bookmarkEnd w:id="1469"/>
    </w:p>
    <w:p w14:paraId="4B6693CF" w14:textId="77777777" w:rsidR="00711E36" w:rsidRDefault="00711E36" w:rsidP="00711E36">
      <w:pPr>
        <w:pStyle w:val="Figure"/>
      </w:pPr>
    </w:p>
    <w:p w14:paraId="3941381B" w14:textId="77777777" w:rsidR="00711E36" w:rsidRDefault="00711E36" w:rsidP="00711E36">
      <w:pPr>
        <w:pStyle w:val="Figure"/>
      </w:pPr>
      <w:r>
        <w:rPr>
          <w:noProof/>
          <w:lang w:eastAsia="en-GB"/>
        </w:rPr>
        <w:drawing>
          <wp:inline distT="0" distB="0" distL="0" distR="0" wp14:anchorId="425B6252" wp14:editId="46D7C712">
            <wp:extent cx="4341495" cy="2512695"/>
            <wp:effectExtent l="0" t="0" r="0" b="0"/>
            <wp:docPr id="503" name="Picture 2065" descr="piezo transistor unip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5" descr="piezo transistor unipolar"/>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341495" cy="2512695"/>
                    </a:xfrm>
                    <a:prstGeom prst="rect">
                      <a:avLst/>
                    </a:prstGeom>
                    <a:noFill/>
                    <a:ln>
                      <a:noFill/>
                    </a:ln>
                  </pic:spPr>
                </pic:pic>
              </a:graphicData>
            </a:graphic>
          </wp:inline>
        </w:drawing>
      </w:r>
    </w:p>
    <w:p w14:paraId="16122E5D" w14:textId="77777777" w:rsidR="00711E36" w:rsidRDefault="00711E36" w:rsidP="00711E36">
      <w:pPr>
        <w:pStyle w:val="FigCaption"/>
      </w:pPr>
      <w:bookmarkStart w:id="1470" w:name="_Ref401483973"/>
      <w:bookmarkStart w:id="1471" w:name="_Toc417983328"/>
      <w:bookmarkStart w:id="1472" w:name="_Toc423364610"/>
      <w:r>
        <w:t xml:space="preserve">Fig. </w:t>
      </w:r>
      <w:r w:rsidR="00B61899">
        <w:fldChar w:fldCharType="begin"/>
      </w:r>
      <w:r w:rsidR="00B61899">
        <w:instrText xml:space="preserve"> STYLEREF 1 \s </w:instrText>
      </w:r>
      <w:r w:rsidR="00B61899">
        <w:fldChar w:fldCharType="separate"/>
      </w:r>
      <w:r w:rsidR="00762916">
        <w:rPr>
          <w:noProof/>
        </w:rPr>
        <w:t>8</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10</w:t>
      </w:r>
      <w:r w:rsidR="00B61899">
        <w:rPr>
          <w:noProof/>
        </w:rPr>
        <w:fldChar w:fldCharType="end"/>
      </w:r>
      <w:bookmarkEnd w:id="1470"/>
      <w:r>
        <w:t>. Proposed circuit of the Piezo transistor for application in phased arrays – single type of transistor</w:t>
      </w:r>
      <w:bookmarkEnd w:id="1471"/>
      <w:bookmarkEnd w:id="1472"/>
    </w:p>
    <w:p w14:paraId="5289755C" w14:textId="77777777" w:rsidR="00711E36" w:rsidRDefault="00711E36" w:rsidP="00711E36">
      <w:r>
        <w:t>One of the main benefits sought is simplified multiplexing of the signals. By ensuring low output impedance of the primary sensor, it should be made possible to use multiplexing at the sensor silicon level, enabling creation of a sensor with hundreds of thousands of miniature receptors of well-defined location. To conserve power, only a subset of them is sending received signals to the high power high speed digitizer at any one time. Such an arrangement should allow combination of high operational frequency, high receiver density, low total mass (easy to operate) and utilisation of existing, relatively low cost off-the-shelf phased array controllers.</w:t>
      </w:r>
    </w:p>
    <w:p w14:paraId="7E682083" w14:textId="77777777" w:rsidR="00711E36" w:rsidRDefault="00711E36" w:rsidP="00711E36">
      <w:pPr>
        <w:pStyle w:val="Heading3"/>
      </w:pPr>
      <w:bookmarkStart w:id="1473" w:name="_Toc401503118"/>
      <w:bookmarkStart w:id="1474" w:name="_Toc401576163"/>
      <w:bookmarkStart w:id="1475" w:name="_Toc411634983"/>
      <w:bookmarkStart w:id="1476" w:name="_Toc418543884"/>
      <w:bookmarkStart w:id="1477" w:name="_Toc423364496"/>
      <w:r>
        <w:t>Stricter definition of the ‘near fie</w:t>
      </w:r>
      <w:bookmarkEnd w:id="1473"/>
      <w:r>
        <w:t>ld’ extent</w:t>
      </w:r>
      <w:bookmarkEnd w:id="1474"/>
      <w:bookmarkEnd w:id="1475"/>
      <w:bookmarkEnd w:id="1476"/>
      <w:bookmarkEnd w:id="1477"/>
    </w:p>
    <w:p w14:paraId="7BB4367A" w14:textId="77777777" w:rsidR="00711E36" w:rsidRDefault="00711E36" w:rsidP="00711E36">
      <w:r>
        <w:t>It has been shown that the contrast of the image depends heavily on the signal bandwidth of the probe’s elements, or more specifically, on its impulse response characteristics; this is even more pronounced for sparse arrays.</w:t>
      </w:r>
    </w:p>
    <w:p w14:paraId="4B9ACDF2" w14:textId="77777777" w:rsidR="00711E36" w:rsidRDefault="00711E36" w:rsidP="00711E36">
      <w:r>
        <w:t>As a next step in the theory of sparse array design, it is proposed to construct mathematical understanding of the extent of the near field as a function of the impulse response length.  The idea is best explained by the following empirical diagram.</w:t>
      </w:r>
    </w:p>
    <w:p w14:paraId="0CDB9ED9" w14:textId="77777777" w:rsidR="00711E36" w:rsidRDefault="00711E36" w:rsidP="00711E36">
      <w:r>
        <w:t xml:space="preserve">In the </w:t>
      </w:r>
      <w:r>
        <w:fldChar w:fldCharType="begin"/>
      </w:r>
      <w:r>
        <w:instrText xml:space="preserve"> REF _Ref401486058 \h </w:instrText>
      </w:r>
      <w:r>
        <w:fldChar w:fldCharType="separate"/>
      </w:r>
      <w:r w:rsidR="00762916">
        <w:t xml:space="preserve">Fig. </w:t>
      </w:r>
      <w:r w:rsidR="00762916">
        <w:rPr>
          <w:noProof/>
        </w:rPr>
        <w:t>8</w:t>
      </w:r>
      <w:r w:rsidR="00762916">
        <w:t>.</w:t>
      </w:r>
      <w:r w:rsidR="00762916">
        <w:rPr>
          <w:noProof/>
        </w:rPr>
        <w:t>11</w:t>
      </w:r>
      <w:r>
        <w:fldChar w:fldCharType="end"/>
      </w:r>
      <w:r>
        <w:t xml:space="preserve">, a wave propagation has been simulated in homogenous medium of v=1500m/s, at </w:t>
      </w:r>
      <w:r w:rsidRPr="00B12C37">
        <w:t>t=9us</w:t>
      </w:r>
      <w:r>
        <w:t xml:space="preserve"> after the wave emission. The figures represent a planar slice through the 3D space. There are two point like wave sources on the left of the figure; they emit a continuous wave or wave gated with </w:t>
      </w:r>
      <w:r w:rsidRPr="00B12C37">
        <w:t>12us</w:t>
      </w:r>
      <w:r>
        <w:t xml:space="preserve"> or </w:t>
      </w:r>
      <w:r w:rsidRPr="00B12C37">
        <w:t>2us</w:t>
      </w:r>
      <w:r>
        <w:t xml:space="preserve"> gate respectively. The diagram shows that the shorter the impulse response, the lower the volume of space where acoustic waves can interfere; therefore, the less opportunity for the waves to form undesired constructive interference known as side and grating lobes. </w:t>
      </w:r>
    </w:p>
    <w:p w14:paraId="6069ADD1" w14:textId="77777777" w:rsidR="00711E36" w:rsidRDefault="00711E36" w:rsidP="00711E36">
      <w:r>
        <w:t xml:space="preserve">It is postulated that it should be possible to describe this phenomenon as a set of simplified analytical geometry equations, therefore facilitating such design of probes as to minimize the volume of space where undesired constructive interference occurs. </w:t>
      </w:r>
    </w:p>
    <w:p w14:paraId="513E139A" w14:textId="77777777" w:rsidR="00711E36" w:rsidRDefault="00711E36" w:rsidP="00711E36">
      <w:r>
        <w:t>This problem is similar to the one faced in calculation of accuracy of global positioning systems. A review of literature from that area might be beneficial.</w:t>
      </w:r>
    </w:p>
    <w:p w14:paraId="5582CB44" w14:textId="77777777" w:rsidR="00711E36" w:rsidRDefault="00711E36" w:rsidP="00711E36">
      <w:pPr>
        <w:spacing w:line="276" w:lineRule="auto"/>
      </w:pPr>
      <w:r>
        <w:br w:type="page"/>
      </w:r>
    </w:p>
    <w:p w14:paraId="15BCE51E" w14:textId="77777777" w:rsidR="00711E36" w:rsidRDefault="00711E36" w:rsidP="00711E36"/>
    <w:p w14:paraId="0AAE7B94" w14:textId="77777777" w:rsidR="00711E36" w:rsidRDefault="00711E36" w:rsidP="00711E36">
      <w:pPr>
        <w:pStyle w:val="Figure"/>
      </w:pPr>
      <w:r>
        <w:rPr>
          <w:noProof/>
          <w:lang w:eastAsia="en-GB"/>
        </w:rPr>
        <w:drawing>
          <wp:inline distT="0" distB="0" distL="0" distR="0" wp14:anchorId="5EFCCADD" wp14:editId="22FF6B82">
            <wp:extent cx="2512695" cy="1908175"/>
            <wp:effectExtent l="0" t="0" r="1905" b="0"/>
            <wp:docPr id="504" name="Picture 2064" descr="continious_w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4" descr="continious_wave"/>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512695" cy="1908175"/>
                    </a:xfrm>
                    <a:prstGeom prst="rect">
                      <a:avLst/>
                    </a:prstGeom>
                    <a:noFill/>
                    <a:ln>
                      <a:noFill/>
                    </a:ln>
                  </pic:spPr>
                </pic:pic>
              </a:graphicData>
            </a:graphic>
          </wp:inline>
        </w:drawing>
      </w:r>
      <w:r>
        <w:rPr>
          <w:noProof/>
          <w:lang w:eastAsia="en-GB"/>
        </w:rPr>
        <w:drawing>
          <wp:inline distT="0" distB="0" distL="0" distR="0" wp14:anchorId="3BCC314B" wp14:editId="238BE6A2">
            <wp:extent cx="2512695" cy="1908175"/>
            <wp:effectExtent l="0" t="0" r="1905" b="0"/>
            <wp:docPr id="505" name="Picture 2063" descr="continious_write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3" descr="continious_writecount"/>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512695" cy="1908175"/>
                    </a:xfrm>
                    <a:prstGeom prst="rect">
                      <a:avLst/>
                    </a:prstGeom>
                    <a:noFill/>
                    <a:ln>
                      <a:noFill/>
                    </a:ln>
                  </pic:spPr>
                </pic:pic>
              </a:graphicData>
            </a:graphic>
          </wp:inline>
        </w:drawing>
      </w:r>
    </w:p>
    <w:p w14:paraId="62C7A1C6" w14:textId="77777777" w:rsidR="00711E36" w:rsidRDefault="00711E36" w:rsidP="00711E36">
      <w:pPr>
        <w:pStyle w:val="Figure"/>
      </w:pPr>
      <w:r>
        <w:rPr>
          <w:noProof/>
          <w:lang w:eastAsia="en-GB"/>
        </w:rPr>
        <w:drawing>
          <wp:inline distT="0" distB="0" distL="0" distR="0" wp14:anchorId="491BAD44" wp14:editId="45D2F06E">
            <wp:extent cx="2512695" cy="1908175"/>
            <wp:effectExtent l="0" t="0" r="1905" b="0"/>
            <wp:docPr id="506" name="Picture 2062" descr="intermediate2_w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2" descr="intermediate2_wave"/>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512695" cy="1908175"/>
                    </a:xfrm>
                    <a:prstGeom prst="rect">
                      <a:avLst/>
                    </a:prstGeom>
                    <a:noFill/>
                    <a:ln>
                      <a:noFill/>
                    </a:ln>
                  </pic:spPr>
                </pic:pic>
              </a:graphicData>
            </a:graphic>
          </wp:inline>
        </w:drawing>
      </w:r>
      <w:r>
        <w:rPr>
          <w:noProof/>
          <w:lang w:eastAsia="en-GB"/>
        </w:rPr>
        <w:drawing>
          <wp:inline distT="0" distB="0" distL="0" distR="0" wp14:anchorId="485E86EC" wp14:editId="6D6AF934">
            <wp:extent cx="2512695" cy="1908175"/>
            <wp:effectExtent l="0" t="0" r="1905" b="0"/>
            <wp:docPr id="507" name="Picture 2061" descr="intermediate2_write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1" descr="intermediate2_writecount"/>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512695" cy="1908175"/>
                    </a:xfrm>
                    <a:prstGeom prst="rect">
                      <a:avLst/>
                    </a:prstGeom>
                    <a:noFill/>
                    <a:ln>
                      <a:noFill/>
                    </a:ln>
                  </pic:spPr>
                </pic:pic>
              </a:graphicData>
            </a:graphic>
          </wp:inline>
        </w:drawing>
      </w:r>
      <w:r>
        <w:t xml:space="preserve"> </w:t>
      </w:r>
      <w:r>
        <w:rPr>
          <w:noProof/>
          <w:lang w:eastAsia="en-GB"/>
        </w:rPr>
        <w:drawing>
          <wp:inline distT="0" distB="0" distL="0" distR="0" wp14:anchorId="3BE72831" wp14:editId="2DFDB3A6">
            <wp:extent cx="2512695" cy="1908175"/>
            <wp:effectExtent l="0" t="0" r="1905" b="0"/>
            <wp:docPr id="508" name="Picture 2060" descr="short_w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0" descr="short_wave"/>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512695" cy="1908175"/>
                    </a:xfrm>
                    <a:prstGeom prst="rect">
                      <a:avLst/>
                    </a:prstGeom>
                    <a:noFill/>
                    <a:ln>
                      <a:noFill/>
                    </a:ln>
                  </pic:spPr>
                </pic:pic>
              </a:graphicData>
            </a:graphic>
          </wp:inline>
        </w:drawing>
      </w:r>
      <w:r>
        <w:rPr>
          <w:noProof/>
          <w:lang w:eastAsia="en-GB"/>
        </w:rPr>
        <w:drawing>
          <wp:inline distT="0" distB="0" distL="0" distR="0" wp14:anchorId="78E1A498" wp14:editId="03744B64">
            <wp:extent cx="2512695" cy="1908175"/>
            <wp:effectExtent l="0" t="0" r="1905" b="0"/>
            <wp:docPr id="509" name="Picture 2059" descr="short_write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9" descr="short_writecount"/>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512695" cy="1908175"/>
                    </a:xfrm>
                    <a:prstGeom prst="rect">
                      <a:avLst/>
                    </a:prstGeom>
                    <a:noFill/>
                    <a:ln>
                      <a:noFill/>
                    </a:ln>
                  </pic:spPr>
                </pic:pic>
              </a:graphicData>
            </a:graphic>
          </wp:inline>
        </w:drawing>
      </w:r>
    </w:p>
    <w:p w14:paraId="1F960DEF" w14:textId="77777777" w:rsidR="00711E36" w:rsidRDefault="00711E36" w:rsidP="00711E36">
      <w:pPr>
        <w:pStyle w:val="FigCaption"/>
      </w:pPr>
      <w:bookmarkStart w:id="1478" w:name="_Ref401486058"/>
      <w:bookmarkStart w:id="1479" w:name="_Toc417983329"/>
      <w:bookmarkStart w:id="1480" w:name="_Toc423364611"/>
      <w:r>
        <w:t xml:space="preserve">Fig. </w:t>
      </w:r>
      <w:r w:rsidR="00B61899">
        <w:fldChar w:fldCharType="begin"/>
      </w:r>
      <w:r w:rsidR="00B61899">
        <w:instrText xml:space="preserve"> STYLEREF 1 \s </w:instrText>
      </w:r>
      <w:r w:rsidR="00B61899">
        <w:fldChar w:fldCharType="separate"/>
      </w:r>
      <w:r w:rsidR="00762916">
        <w:rPr>
          <w:noProof/>
        </w:rPr>
        <w:t>8</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11</w:t>
      </w:r>
      <w:r w:rsidR="00B61899">
        <w:rPr>
          <w:noProof/>
        </w:rPr>
        <w:fldChar w:fldCharType="end"/>
      </w:r>
      <w:bookmarkEnd w:id="1478"/>
      <w:r>
        <w:t>. Example of narrowing the side lobes when impulse response of the probe is shortened. Cross-section through the space in plane where the radiating elements are located. The radiating elements are to the left (red points). Top: continuous radiation; middle: intermediate impulse response length; bottom: short impulse response length. Left figures: pressure field view; right figures: interference count view (0, 1, or 2 times interfered).</w:t>
      </w:r>
      <w:bookmarkEnd w:id="1479"/>
      <w:bookmarkEnd w:id="1480"/>
    </w:p>
    <w:p w14:paraId="5AA15DF8" w14:textId="77777777" w:rsidR="00711E36" w:rsidRDefault="00711E36" w:rsidP="00711E36">
      <w:pPr>
        <w:pStyle w:val="Heading3"/>
      </w:pPr>
      <w:bookmarkStart w:id="1481" w:name="_Toc401503119"/>
      <w:bookmarkStart w:id="1482" w:name="_Toc401576164"/>
      <w:bookmarkStart w:id="1483" w:name="_Toc411634984"/>
      <w:bookmarkStart w:id="1484" w:name="_Toc418543885"/>
      <w:bookmarkStart w:id="1485" w:name="_Toc423364497"/>
      <w:r>
        <w:t>Surface resolving beam forming for improved defect detection in difficult areas</w:t>
      </w:r>
      <w:bookmarkEnd w:id="1481"/>
      <w:bookmarkEnd w:id="1482"/>
      <w:bookmarkEnd w:id="1483"/>
      <w:bookmarkEnd w:id="1484"/>
      <w:bookmarkEnd w:id="1485"/>
    </w:p>
    <w:p w14:paraId="7B9ECC41" w14:textId="77777777" w:rsidR="00711E36" w:rsidRDefault="00711E36" w:rsidP="00711E36">
      <w:r>
        <w:t xml:space="preserve">The TFM (Total Focussing Method) is a now-established ultrasonic imaging technique, currently making its way into industrial use. However, one weakness of this technique stems from assumption that the reflectors are point-like. Although reflectors of interest (small cracks) are often point-like, they are sometimes located near strong, non-point-like reflectors; e.g. back wall or other static geometrical features. These strong reflectors, being incorrectly resolved by standard TFM, interfere with reflectors of interest, making their detection difficult. </w:t>
      </w:r>
    </w:p>
    <w:p w14:paraId="160EDFAA" w14:textId="77777777" w:rsidR="00711E36" w:rsidRDefault="00711E36" w:rsidP="00711E36">
      <w:r>
        <w:t xml:space="preserve">The problem is exemplified in a TFM image shown in </w:t>
      </w:r>
      <w:r>
        <w:fldChar w:fldCharType="begin"/>
      </w:r>
      <w:r>
        <w:instrText xml:space="preserve"> REF _Ref401474066 \h </w:instrText>
      </w:r>
      <w:r>
        <w:fldChar w:fldCharType="separate"/>
      </w:r>
      <w:r w:rsidR="00762916">
        <w:t xml:space="preserve">Fig. </w:t>
      </w:r>
      <w:r w:rsidR="00762916">
        <w:rPr>
          <w:noProof/>
        </w:rPr>
        <w:t>8</w:t>
      </w:r>
      <w:r w:rsidR="00762916">
        <w:t>.</w:t>
      </w:r>
      <w:r w:rsidR="00762916">
        <w:rPr>
          <w:noProof/>
        </w:rPr>
        <w:t>12</w:t>
      </w:r>
      <w:r>
        <w:fldChar w:fldCharType="end"/>
      </w:r>
      <w:r>
        <w:t xml:space="preserve"> and </w:t>
      </w:r>
      <w:r>
        <w:fldChar w:fldCharType="begin"/>
      </w:r>
      <w:r>
        <w:instrText xml:space="preserve"> REF _Ref401474173 \h </w:instrText>
      </w:r>
      <w:r>
        <w:fldChar w:fldCharType="separate"/>
      </w:r>
      <w:r w:rsidR="00762916">
        <w:t xml:space="preserve">Fig. </w:t>
      </w:r>
      <w:r w:rsidR="00762916">
        <w:rPr>
          <w:noProof/>
        </w:rPr>
        <w:t>8</w:t>
      </w:r>
      <w:r w:rsidR="00762916">
        <w:t>.</w:t>
      </w:r>
      <w:r w:rsidR="00762916">
        <w:rPr>
          <w:noProof/>
        </w:rPr>
        <w:t>13</w:t>
      </w:r>
      <w:r>
        <w:fldChar w:fldCharType="end"/>
      </w:r>
      <w:r>
        <w:t xml:space="preserve">. For this image, synthetic noise free FMC data has been created; for figure </w:t>
      </w:r>
      <w:r>
        <w:fldChar w:fldCharType="begin"/>
      </w:r>
      <w:r>
        <w:instrText xml:space="preserve"> REF _Ref401474066 \h </w:instrText>
      </w:r>
      <w:r>
        <w:fldChar w:fldCharType="separate"/>
      </w:r>
      <w:r w:rsidR="00762916">
        <w:t xml:space="preserve">Fig. </w:t>
      </w:r>
      <w:r w:rsidR="00762916">
        <w:rPr>
          <w:noProof/>
        </w:rPr>
        <w:t>8</w:t>
      </w:r>
      <w:r w:rsidR="00762916">
        <w:t>.</w:t>
      </w:r>
      <w:r w:rsidR="00762916">
        <w:rPr>
          <w:noProof/>
        </w:rPr>
        <w:t>12</w:t>
      </w:r>
      <w:r>
        <w:fldChar w:fldCharType="end"/>
      </w:r>
      <w:r>
        <w:t xml:space="preserve">, the FMC data includes the planar reflector and a point reflector. For </w:t>
      </w:r>
      <w:r>
        <w:fldChar w:fldCharType="begin"/>
      </w:r>
      <w:r>
        <w:instrText xml:space="preserve"> REF _Ref401474173 \h </w:instrText>
      </w:r>
      <w:r>
        <w:fldChar w:fldCharType="separate"/>
      </w:r>
      <w:r w:rsidR="00762916">
        <w:t xml:space="preserve">Fig. </w:t>
      </w:r>
      <w:r w:rsidR="00762916">
        <w:rPr>
          <w:noProof/>
        </w:rPr>
        <w:t>8</w:t>
      </w:r>
      <w:r w:rsidR="00762916">
        <w:t>.</w:t>
      </w:r>
      <w:r w:rsidR="00762916">
        <w:rPr>
          <w:noProof/>
        </w:rPr>
        <w:t>13</w:t>
      </w:r>
      <w:r>
        <w:fldChar w:fldCharType="end"/>
      </w:r>
      <w:r>
        <w:t>, the data excludes the planar reflector.</w:t>
      </w:r>
    </w:p>
    <w:p w14:paraId="53A72E96" w14:textId="4A6A9B93" w:rsidR="00711E36" w:rsidRDefault="00711E36" w:rsidP="00711E36">
      <w:r>
        <w:t xml:space="preserve">The situation is better explained by the geometrical construction shown in </w:t>
      </w:r>
      <w:r>
        <w:fldChar w:fldCharType="begin"/>
      </w:r>
      <w:r>
        <w:instrText xml:space="preserve"> REF _Ref401474334 \h </w:instrText>
      </w:r>
      <w:r>
        <w:fldChar w:fldCharType="separate"/>
      </w:r>
      <w:r w:rsidR="00762916">
        <w:t xml:space="preserve">Fig. </w:t>
      </w:r>
      <w:r w:rsidR="00762916">
        <w:rPr>
          <w:noProof/>
        </w:rPr>
        <w:t>8</w:t>
      </w:r>
      <w:r w:rsidR="00762916">
        <w:t>.</w:t>
      </w:r>
      <w:r w:rsidR="00762916">
        <w:rPr>
          <w:noProof/>
        </w:rPr>
        <w:t>14</w:t>
      </w:r>
      <w:r>
        <w:fldChar w:fldCharType="end"/>
      </w:r>
      <w:r>
        <w:t xml:space="preserve">. In this construction, only 2 extreme and a middle phased array element have been used for clarity. Two A-scan rays are considered: The first A-scan is when transmitting on element A and receiving on element B, and the second A-scan is when transmitting on element A and receiving on element C. The rays follow the shortest path that adheres to the principle of reflection (The surface normal divides the angle between incident and reflected ray into two equal angles). The measured quantity is the </w:t>
      </w:r>
      <w:r w:rsidR="00904685">
        <w:t>T</w:t>
      </w:r>
      <w:r>
        <w:t xml:space="preserve">ime of </w:t>
      </w:r>
      <w:r w:rsidR="00904685">
        <w:t>F</w:t>
      </w:r>
      <w:r>
        <w:t xml:space="preserve">light (ToF) of the virtual ray of ultrasound between the transmitting and receiving element. </w:t>
      </w:r>
    </w:p>
    <w:p w14:paraId="4FB30250" w14:textId="77777777" w:rsidR="00711E36" w:rsidRDefault="00711E36" w:rsidP="00711E36">
      <w:r>
        <w:t xml:space="preserve">The TFM method then takes these ToFs and plots ellipses/ellipsoids (a shape where the sum of the distances between foci and the points on the ellipse is constant) in the imaging space. The intersection of the two ellipses marks the suspected location of the reflector. </w:t>
      </w:r>
    </w:p>
    <w:p w14:paraId="216C9E64" w14:textId="77777777" w:rsidR="00711E36" w:rsidRDefault="00711E36" w:rsidP="00711E36">
      <w:r>
        <w:t xml:space="preserve">This works well for point like reflector, but fails for surface like reflectors. The real surface reflector is not coincident with the intersection of these ellipses. The final result is that the surface reflectors appear blurred, not precisely placed in the final TFM image slightly above where the real reflecting surface is, as in </w:t>
      </w:r>
      <w:r>
        <w:fldChar w:fldCharType="begin"/>
      </w:r>
      <w:r>
        <w:instrText xml:space="preserve"> REF _Ref401474066 \h </w:instrText>
      </w:r>
      <w:r>
        <w:fldChar w:fldCharType="separate"/>
      </w:r>
      <w:r w:rsidR="00762916">
        <w:t xml:space="preserve">Fig. </w:t>
      </w:r>
      <w:r w:rsidR="00762916">
        <w:rPr>
          <w:noProof/>
        </w:rPr>
        <w:t>8</w:t>
      </w:r>
      <w:r w:rsidR="00762916">
        <w:t>.</w:t>
      </w:r>
      <w:r w:rsidR="00762916">
        <w:rPr>
          <w:noProof/>
        </w:rPr>
        <w:t>12</w:t>
      </w:r>
      <w:r>
        <w:fldChar w:fldCharType="end"/>
      </w:r>
      <w:r>
        <w:t>. They also produce strong side lobes due to suboptimal destructive interference of the waves.</w:t>
      </w:r>
    </w:p>
    <w:p w14:paraId="5F05284F" w14:textId="02C9BC26" w:rsidR="00711E36" w:rsidRDefault="00711E36" w:rsidP="00711E36">
      <w:r>
        <w:t xml:space="preserve">The effect is also clearly visible in other publications, e.g. </w:t>
      </w:r>
      <w:r>
        <w:fldChar w:fldCharType="begin"/>
      </w:r>
      <w:r w:rsidR="00D66A0F">
        <w:instrText xml:space="preserve"> ADDIN ZOTERO_ITEM CSL_CITATION {"citationID":"oe7trtf3p","properties":{"formattedCitation":"[99]","plainCitation":"[99]"},"citationItems":[{"id":292,"uris":["http://zotero.org/users/115780/items/7WT66C39"],"uri":["http://zotero.org/users/115780/items/7WT66C39"],"itemData":{"id":292,"type":"article-journal","title":"The post-processing of ultrasonic array data using the total focusing method","container-title":"Insight,","page":"677-680","volume":"46(11)","abstract":"TFM – Total Focusing Method is a technique of using the data from Full Matrix Capture (FMC – see left) to produce an image which is focused at every specified point in the image. TFM is implemented by applying an algorithm to the full data set collected by FMC.\n\nThe first step in applying TFM is to define the grid of focusing points. The data obtained from each transmitter/receiver combination is summed for each particular focusing point in the grid. The image is therefore constructed using the maximum amount of information available for each point.","author":[{"family":"Holmes","given":"C"},{"family":"Drinkwater","given":"B. W"},{"family":"Wilcox","given":"P. D."}],"issued":{"date-parts":[["2005"]]}}}],"schema":"https://github.com/citation-style-language/schema/raw/master/csl-citation.json"} </w:instrText>
      </w:r>
      <w:r>
        <w:fldChar w:fldCharType="separate"/>
      </w:r>
      <w:r w:rsidR="00D66A0F" w:rsidRPr="00D66A0F">
        <w:rPr>
          <w:rFonts w:ascii="Calibri" w:hAnsi="Calibri"/>
        </w:rPr>
        <w:t>[99]</w:t>
      </w:r>
      <w:r>
        <w:fldChar w:fldCharType="end"/>
      </w:r>
      <w:r>
        <w:t xml:space="preserve"> where TFM method, although it offers clearly superior Point-Spread-Function (PSF) for a point like reflector, it does not resolve the back wall location well.</w:t>
      </w:r>
    </w:p>
    <w:p w14:paraId="63E85190" w14:textId="77777777" w:rsidR="00711E36" w:rsidRDefault="00711E36" w:rsidP="00711E36">
      <w:pPr>
        <w:pStyle w:val="Figure"/>
      </w:pPr>
      <w:r>
        <w:rPr>
          <w:noProof/>
          <w:lang w:eastAsia="en-GB"/>
        </w:rPr>
        <w:drawing>
          <wp:inline distT="0" distB="0" distL="0" distR="0" wp14:anchorId="1F7CEBA9" wp14:editId="16696BF1">
            <wp:extent cx="3959860" cy="2131060"/>
            <wp:effectExtent l="0" t="0" r="2540" b="2540"/>
            <wp:docPr id="510" name="Picture 2055" descr="C:\Users\Jurek\AppData\Local\Microsoft\Windows\INetCache\Content.Word\FMCSim_planar_reflector_hides_nearby_pointlike_reflector_tak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5" descr="C:\Users\Jurek\AppData\Local\Microsoft\Windows\INetCache\Content.Word\FMCSim_planar_reflector_hides_nearby_pointlike_reflector_take2.png"/>
                    <pic:cNvPicPr>
                      <a:picLocks noChangeAspect="1" noChangeArrowheads="1"/>
                    </pic:cNvPicPr>
                  </pic:nvPicPr>
                  <pic:blipFill>
                    <a:blip r:embed="rId164" cstate="print">
                      <a:extLst>
                        <a:ext uri="{28A0092B-C50C-407E-A947-70E740481C1C}">
                          <a14:useLocalDpi xmlns:a14="http://schemas.microsoft.com/office/drawing/2010/main" val="0"/>
                        </a:ext>
                      </a:extLst>
                    </a:blip>
                    <a:srcRect l="7384" t="16870" r="6740" b="21481"/>
                    <a:stretch>
                      <a:fillRect/>
                    </a:stretch>
                  </pic:blipFill>
                  <pic:spPr bwMode="auto">
                    <a:xfrm>
                      <a:off x="0" y="0"/>
                      <a:ext cx="3959860" cy="2131060"/>
                    </a:xfrm>
                    <a:prstGeom prst="rect">
                      <a:avLst/>
                    </a:prstGeom>
                    <a:noFill/>
                    <a:ln>
                      <a:noFill/>
                    </a:ln>
                  </pic:spPr>
                </pic:pic>
              </a:graphicData>
            </a:graphic>
          </wp:inline>
        </w:drawing>
      </w:r>
    </w:p>
    <w:p w14:paraId="628DEC9C" w14:textId="77777777" w:rsidR="00711E36" w:rsidRDefault="00711E36" w:rsidP="00711E36">
      <w:pPr>
        <w:pStyle w:val="FigCaption"/>
      </w:pPr>
      <w:bookmarkStart w:id="1486" w:name="_Ref401474066"/>
      <w:bookmarkStart w:id="1487" w:name="_Toc417983330"/>
      <w:bookmarkStart w:id="1488" w:name="_Toc423364612"/>
      <w:r>
        <w:t xml:space="preserve">Fig. </w:t>
      </w:r>
      <w:r w:rsidR="00B61899">
        <w:fldChar w:fldCharType="begin"/>
      </w:r>
      <w:r w:rsidR="00B61899">
        <w:instrText xml:space="preserve"> STYLEREF 1 \s </w:instrText>
      </w:r>
      <w:r w:rsidR="00B61899">
        <w:fldChar w:fldCharType="separate"/>
      </w:r>
      <w:r w:rsidR="00762916">
        <w:rPr>
          <w:noProof/>
        </w:rPr>
        <w:t>8</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12</w:t>
      </w:r>
      <w:r w:rsidR="00B61899">
        <w:rPr>
          <w:noProof/>
        </w:rPr>
        <w:fldChar w:fldCharType="end"/>
      </w:r>
      <w:bookmarkEnd w:id="1486"/>
      <w:r>
        <w:t xml:space="preserve"> Example TFM image of a planar reflector and a point reflector – synthetic data. The point reflector sought is buried within imaging artefacts.</w:t>
      </w:r>
      <w:bookmarkEnd w:id="1487"/>
      <w:bookmarkEnd w:id="1488"/>
    </w:p>
    <w:p w14:paraId="79BAFAB4" w14:textId="77777777" w:rsidR="00711E36" w:rsidRDefault="00711E36" w:rsidP="00711E36">
      <w:pPr>
        <w:pStyle w:val="Figure"/>
      </w:pPr>
      <w:r>
        <w:rPr>
          <w:noProof/>
          <w:lang w:eastAsia="en-GB"/>
        </w:rPr>
        <w:drawing>
          <wp:inline distT="0" distB="0" distL="0" distR="0" wp14:anchorId="655EC335" wp14:editId="7F73AD1B">
            <wp:extent cx="3959860" cy="2083435"/>
            <wp:effectExtent l="0" t="0" r="2540" b="0"/>
            <wp:docPr id="511" name="Picture 2057" descr="FMCSim_planar_reflector_hides_nearby_pointlike_reflector_take2_surface_rem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7" descr="FMCSim_planar_reflector_hides_nearby_pointlike_reflector_take2_surface_remov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959860" cy="2083435"/>
                    </a:xfrm>
                    <a:prstGeom prst="rect">
                      <a:avLst/>
                    </a:prstGeom>
                    <a:noFill/>
                    <a:ln>
                      <a:noFill/>
                    </a:ln>
                  </pic:spPr>
                </pic:pic>
              </a:graphicData>
            </a:graphic>
          </wp:inline>
        </w:drawing>
      </w:r>
    </w:p>
    <w:p w14:paraId="1530CA06" w14:textId="77777777" w:rsidR="00711E36" w:rsidRDefault="00711E36" w:rsidP="00711E36">
      <w:pPr>
        <w:pStyle w:val="FigCaption"/>
      </w:pPr>
      <w:bookmarkStart w:id="1489" w:name="_Ref401474173"/>
      <w:bookmarkStart w:id="1490" w:name="_Toc417983331"/>
      <w:bookmarkStart w:id="1491" w:name="_Toc423364613"/>
      <w:r>
        <w:t xml:space="preserve">Fig. </w:t>
      </w:r>
      <w:r w:rsidR="00B61899">
        <w:fldChar w:fldCharType="begin"/>
      </w:r>
      <w:r w:rsidR="00B61899">
        <w:instrText xml:space="preserve"> STYLEREF 1 \s </w:instrText>
      </w:r>
      <w:r w:rsidR="00B61899">
        <w:fldChar w:fldCharType="separate"/>
      </w:r>
      <w:r w:rsidR="00762916">
        <w:rPr>
          <w:noProof/>
        </w:rPr>
        <w:t>8</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13</w:t>
      </w:r>
      <w:r w:rsidR="00B61899">
        <w:rPr>
          <w:noProof/>
        </w:rPr>
        <w:fldChar w:fldCharType="end"/>
      </w:r>
      <w:bookmarkEnd w:id="1489"/>
      <w:r>
        <w:t xml:space="preserve"> Same situation as </w:t>
      </w:r>
      <w:r>
        <w:fldChar w:fldCharType="begin"/>
      </w:r>
      <w:r>
        <w:instrText xml:space="preserve"> REF _Ref401474066 \h  \* MERGEFORMAT </w:instrText>
      </w:r>
      <w:r>
        <w:fldChar w:fldCharType="separate"/>
      </w:r>
      <w:r w:rsidR="00762916">
        <w:t xml:space="preserve">Fig. </w:t>
      </w:r>
      <w:r w:rsidR="00762916">
        <w:rPr>
          <w:noProof/>
        </w:rPr>
        <w:t>8.12</w:t>
      </w:r>
      <w:r>
        <w:fldChar w:fldCharType="end"/>
      </w:r>
      <w:r>
        <w:t xml:space="preserve"> but with the planar reflector removed. The point reflector is clearly identifiable.</w:t>
      </w:r>
      <w:bookmarkEnd w:id="1490"/>
      <w:bookmarkEnd w:id="1491"/>
    </w:p>
    <w:p w14:paraId="0BC2FAC3" w14:textId="77777777" w:rsidR="00711E36" w:rsidRDefault="00711E36" w:rsidP="00711E36">
      <w:pPr>
        <w:pStyle w:val="Figure"/>
      </w:pPr>
      <w:r>
        <w:rPr>
          <w:noProof/>
          <w:lang w:eastAsia="en-GB"/>
        </w:rPr>
        <w:drawing>
          <wp:inline distT="0" distB="0" distL="0" distR="0" wp14:anchorId="13C4D162" wp14:editId="00A157B9">
            <wp:extent cx="3959860" cy="2178685"/>
            <wp:effectExtent l="0" t="0" r="2540" b="0"/>
            <wp:docPr id="2048" name="Picture 2056" descr="D:\My Cubby\0000\0000-00-00 The Thesis\resources - chapter 7 Future Work\SRTFM_construction_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6" descr="D:\My Cubby\0000\0000-00-00 The Thesis\resources - chapter 7 Future Work\SRTFM_construction_v3.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959860" cy="2178685"/>
                    </a:xfrm>
                    <a:prstGeom prst="rect">
                      <a:avLst/>
                    </a:prstGeom>
                    <a:noFill/>
                    <a:ln>
                      <a:noFill/>
                    </a:ln>
                  </pic:spPr>
                </pic:pic>
              </a:graphicData>
            </a:graphic>
          </wp:inline>
        </w:drawing>
      </w:r>
    </w:p>
    <w:p w14:paraId="521AAF41" w14:textId="77777777" w:rsidR="00711E36" w:rsidRDefault="00711E36" w:rsidP="00711E36">
      <w:pPr>
        <w:pStyle w:val="FigCaption"/>
      </w:pPr>
      <w:bookmarkStart w:id="1492" w:name="_Ref401474334"/>
      <w:bookmarkStart w:id="1493" w:name="_Toc417983332"/>
      <w:bookmarkStart w:id="1494" w:name="_Toc423364614"/>
      <w:r>
        <w:t xml:space="preserve">Fig. </w:t>
      </w:r>
      <w:r w:rsidR="00B61899">
        <w:fldChar w:fldCharType="begin"/>
      </w:r>
      <w:r w:rsidR="00B61899">
        <w:instrText xml:space="preserve"> STYLEREF 1 \s </w:instrText>
      </w:r>
      <w:r w:rsidR="00B61899">
        <w:fldChar w:fldCharType="separate"/>
      </w:r>
      <w:r w:rsidR="00762916">
        <w:rPr>
          <w:noProof/>
        </w:rPr>
        <w:t>8</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14</w:t>
      </w:r>
      <w:r w:rsidR="00B61899">
        <w:rPr>
          <w:noProof/>
        </w:rPr>
        <w:fldChar w:fldCharType="end"/>
      </w:r>
      <w:bookmarkEnd w:id="1492"/>
      <w:r>
        <w:t xml:space="preserve"> Geometric construction to show the error of location when planar reflector is considered. Note that the ellipse intersection (TFM reflector solution) does not coincide with the real reflector.</w:t>
      </w:r>
      <w:bookmarkEnd w:id="1493"/>
      <w:bookmarkEnd w:id="1494"/>
    </w:p>
    <w:p w14:paraId="3E9A18B7" w14:textId="38B2ED50" w:rsidR="00C4753C" w:rsidRPr="00C4753C" w:rsidRDefault="00C4753C" w:rsidP="00711E36">
      <w:pPr>
        <w:rPr>
          <w:rStyle w:val="Strong"/>
        </w:rPr>
      </w:pPr>
      <w:r w:rsidRPr="00C4753C">
        <w:rPr>
          <w:rStyle w:val="Strong"/>
        </w:rPr>
        <w:t>Proposed solution</w:t>
      </w:r>
    </w:p>
    <w:p w14:paraId="64C23517" w14:textId="77777777" w:rsidR="00711E36" w:rsidRDefault="00711E36" w:rsidP="00711E36">
      <w:r>
        <w:t>A technique is envisioned for resolving the surface-like reflectors from the Full Matrix Capture (FMC) data, and from there, separating the surface reflections from point-like reflections. The technique is based on solving an analytical geometry problem in order to find surface descriptors that fit the recorded ultrasonic reflections. This new information can be used in two ways. Firstly, the surface location can be correctly and sharply resolved. Secondly, the reflections then identified as coming from recognised surface can be separated from the FMC dataset; regular TFM is applied to the residue signals, finding point-like defect indications.</w:t>
      </w:r>
    </w:p>
    <w:p w14:paraId="097BA374" w14:textId="10C2D2DB" w:rsidR="00711E36" w:rsidRDefault="00711E36" w:rsidP="00711E36">
      <w:r>
        <w:t>This new technique will allow improved near-surface defect detection. This is a capability that is highly sought in the NDE</w:t>
      </w:r>
      <w:r>
        <w:fldChar w:fldCharType="begin"/>
      </w:r>
      <w:r>
        <w:instrText xml:space="preserve"> XE "NDE" </w:instrText>
      </w:r>
      <w:r>
        <w:fldChar w:fldCharType="end"/>
      </w:r>
      <w:r w:rsidR="0064435E">
        <w:t xml:space="preserve"> industry. Such a </w:t>
      </w:r>
      <w:r>
        <w:t>technique will be particularly useful in, but not limited to:</w:t>
      </w:r>
    </w:p>
    <w:p w14:paraId="673A426D" w14:textId="77777777" w:rsidR="00711E36" w:rsidRDefault="00711E36" w:rsidP="007F11A7">
      <w:pPr>
        <w:pStyle w:val="ListParagraph"/>
        <w:numPr>
          <w:ilvl w:val="0"/>
          <w:numId w:val="15"/>
        </w:numPr>
      </w:pPr>
      <w:r>
        <w:t>In-production ball bearing inspection, where subsurface defects are of particular importance to the lifetime expectation of a bearing due to the Hertz stress fatigue,</w:t>
      </w:r>
    </w:p>
    <w:p w14:paraId="41132CA9" w14:textId="77777777" w:rsidR="00711E36" w:rsidRDefault="00711E36" w:rsidP="007F11A7">
      <w:pPr>
        <w:pStyle w:val="ListParagraph"/>
        <w:numPr>
          <w:ilvl w:val="0"/>
          <w:numId w:val="15"/>
        </w:numPr>
      </w:pPr>
      <w:r>
        <w:t>Inspection of multilayer composite materials, where surface-like reflectors are dominant,</w:t>
      </w:r>
    </w:p>
    <w:p w14:paraId="17A519CD" w14:textId="77777777" w:rsidR="00711E36" w:rsidRDefault="00711E36" w:rsidP="007F11A7">
      <w:pPr>
        <w:pStyle w:val="ListParagraph"/>
        <w:numPr>
          <w:ilvl w:val="0"/>
          <w:numId w:val="15"/>
        </w:numPr>
      </w:pPr>
      <w:r>
        <w:t>Inspection with sparse array probes, which suffer particularly bad from the non-point like reflector interference.</w:t>
      </w:r>
    </w:p>
    <w:p w14:paraId="33DB8F1C" w14:textId="097E43DA" w:rsidR="00711E36" w:rsidRDefault="00711E36" w:rsidP="00711E36">
      <w:r>
        <w:t>The proposed solution is to accumulate the signals from FMC into a reflector parameter space (b,m) similar as in Hough transform</w:t>
      </w:r>
      <w:r w:rsidR="0064435E">
        <w:fldChar w:fldCharType="begin"/>
      </w:r>
      <w:r w:rsidR="00D66A0F">
        <w:instrText xml:space="preserve"> ADDIN ZOTERO_ITEM CSL_CITATION {"citationID":"112c2av61c","properties":{"formattedCitation":"[100, p. 123]","plainCitation":"[100, p. 123]"},"citationItems":[{"id":2221,"uris":["http://zotero.org/users/115780/items/WF6JGKAR"],"uri":["http://zotero.org/users/115780/items/WF6JGKAR"],"itemData":{"id":2221,"type":"book","title":"Computer Vision","publisher":"Prentice Hall","publisher-place":"Englewood Cliffs, N.J","number-of-pages":"544","edition":"First edition","source":"Amazon","event-place":"Englewood Cliffs, N.J","ISBN":"9780131653160","language":"English","author":[{"family":"Ballard","given":"Dana H."},{"family":"Brown","given":"Christopher M."}],"issued":{"date-parts":[["1982",5,1]]}},"locator":"123","label":"page"}],"schema":"https://github.com/citation-style-language/schema/raw/master/csl-citation.json"} </w:instrText>
      </w:r>
      <w:r w:rsidR="0064435E">
        <w:fldChar w:fldCharType="separate"/>
      </w:r>
      <w:r w:rsidR="00D66A0F" w:rsidRPr="00D66A0F">
        <w:rPr>
          <w:rFonts w:ascii="Calibri" w:hAnsi="Calibri"/>
        </w:rPr>
        <w:t>[100, p. 123]</w:t>
      </w:r>
      <w:r w:rsidR="0064435E">
        <w:fldChar w:fldCharType="end"/>
      </w:r>
      <w:r>
        <w:t xml:space="preserve">, as presented in </w:t>
      </w:r>
      <w:r>
        <w:fldChar w:fldCharType="begin"/>
      </w:r>
      <w:r>
        <w:instrText xml:space="preserve"> REF _Ref417983820 \h </w:instrText>
      </w:r>
      <w:r>
        <w:fldChar w:fldCharType="separate"/>
      </w:r>
      <w:r w:rsidR="00762916">
        <w:t xml:space="preserve">Fig. </w:t>
      </w:r>
      <w:r w:rsidR="00762916">
        <w:rPr>
          <w:noProof/>
        </w:rPr>
        <w:t>8</w:t>
      </w:r>
      <w:r w:rsidR="00762916">
        <w:t>.</w:t>
      </w:r>
      <w:r w:rsidR="00762916">
        <w:rPr>
          <w:noProof/>
        </w:rPr>
        <w:t>15</w:t>
      </w:r>
      <w:r>
        <w:fldChar w:fldCharType="end"/>
      </w:r>
      <w:r>
        <w:t xml:space="preserve">. The initial trials of prototype implementation are promising, as shown in </w:t>
      </w:r>
      <w:r>
        <w:fldChar w:fldCharType="begin"/>
      </w:r>
      <w:r>
        <w:instrText xml:space="preserve"> REF _Ref417983857 \h </w:instrText>
      </w:r>
      <w:r>
        <w:fldChar w:fldCharType="separate"/>
      </w:r>
      <w:r w:rsidR="00762916">
        <w:t xml:space="preserve">Fig. </w:t>
      </w:r>
      <w:r w:rsidR="00762916">
        <w:rPr>
          <w:noProof/>
        </w:rPr>
        <w:t>8</w:t>
      </w:r>
      <w:r w:rsidR="00762916">
        <w:t>.</w:t>
      </w:r>
      <w:r w:rsidR="00762916">
        <w:rPr>
          <w:noProof/>
        </w:rPr>
        <w:t>16</w:t>
      </w:r>
      <w:r>
        <w:fldChar w:fldCharType="end"/>
      </w:r>
      <w:r>
        <w:t>.</w:t>
      </w:r>
    </w:p>
    <w:p w14:paraId="090E0383" w14:textId="77777777" w:rsidR="00711E36" w:rsidRDefault="00711E36" w:rsidP="00711E36">
      <w:pPr>
        <w:pStyle w:val="Figure"/>
      </w:pPr>
      <w:r>
        <w:rPr>
          <w:noProof/>
          <w:lang w:eastAsia="en-GB"/>
        </w:rPr>
        <w:drawing>
          <wp:inline distT="0" distB="0" distL="0" distR="0" wp14:anchorId="48AF13BF" wp14:editId="7F95616C">
            <wp:extent cx="3959860" cy="1463040"/>
            <wp:effectExtent l="0" t="0" r="2540" b="3810"/>
            <wp:docPr id="2049" name="Picture 46" descr="C:\Users\Jurek\AppData\Local\Microsoft\Windows\INetCache\Content.Word\TFM_image_SRTFM_buf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urek\AppData\Local\Microsoft\Windows\INetCache\Content.Word\TFM_image_SRTFM_buffer.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959860" cy="1463040"/>
                    </a:xfrm>
                    <a:prstGeom prst="rect">
                      <a:avLst/>
                    </a:prstGeom>
                    <a:noFill/>
                    <a:ln>
                      <a:noFill/>
                    </a:ln>
                  </pic:spPr>
                </pic:pic>
              </a:graphicData>
            </a:graphic>
          </wp:inline>
        </w:drawing>
      </w:r>
    </w:p>
    <w:p w14:paraId="79A96000" w14:textId="77777777" w:rsidR="00711E36" w:rsidRDefault="00711E36" w:rsidP="00711E36">
      <w:pPr>
        <w:pStyle w:val="FigCaption"/>
      </w:pPr>
      <w:bookmarkStart w:id="1495" w:name="_Ref417983820"/>
      <w:bookmarkStart w:id="1496" w:name="_Toc423364615"/>
      <w:r>
        <w:t xml:space="preserve">Fig. </w:t>
      </w:r>
      <w:r w:rsidR="00B61899">
        <w:fldChar w:fldCharType="begin"/>
      </w:r>
      <w:r w:rsidR="00B61899">
        <w:instrText xml:space="preserve"> STYLEREF 1 \s </w:instrText>
      </w:r>
      <w:r w:rsidR="00B61899">
        <w:fldChar w:fldCharType="separate"/>
      </w:r>
      <w:r w:rsidR="00762916">
        <w:rPr>
          <w:noProof/>
        </w:rPr>
        <w:t>8</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15</w:t>
      </w:r>
      <w:r w:rsidR="00B61899">
        <w:rPr>
          <w:noProof/>
        </w:rPr>
        <w:fldChar w:fldCharType="end"/>
      </w:r>
      <w:bookmarkEnd w:id="1495"/>
      <w:r>
        <w:rPr>
          <w:noProof/>
        </w:rPr>
        <w:t xml:space="preserve"> </w:t>
      </w:r>
      <w:r>
        <w:t>SR-TFM image.</w:t>
      </w:r>
      <w:bookmarkEnd w:id="1496"/>
    </w:p>
    <w:p w14:paraId="71D4CEAB" w14:textId="77777777" w:rsidR="00711E36" w:rsidRDefault="00711E36" w:rsidP="00711E36"/>
    <w:p w14:paraId="0C095AE7" w14:textId="77777777" w:rsidR="00711E36" w:rsidRDefault="00711E36" w:rsidP="00711E36">
      <w:pPr>
        <w:pStyle w:val="Figure"/>
      </w:pPr>
      <w:r>
        <w:rPr>
          <w:noProof/>
          <w:lang w:eastAsia="en-GB"/>
        </w:rPr>
        <w:drawing>
          <wp:inline distT="0" distB="0" distL="0" distR="0" wp14:anchorId="20C76C24" wp14:editId="1D8C56F4">
            <wp:extent cx="3959860" cy="1868805"/>
            <wp:effectExtent l="0" t="0" r="2540" b="0"/>
            <wp:docPr id="32" name="Picture 568" descr="C:\Users\Jurek\AppData\Local\Microsoft\Windows\INetCache\Content.Word\TFM_image_after_era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C:\Users\Jurek\AppData\Local\Microsoft\Windows\INetCache\Content.Word\TFM_image_after_erasing.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959860" cy="1868805"/>
                    </a:xfrm>
                    <a:prstGeom prst="rect">
                      <a:avLst/>
                    </a:prstGeom>
                    <a:noFill/>
                    <a:ln>
                      <a:noFill/>
                    </a:ln>
                  </pic:spPr>
                </pic:pic>
              </a:graphicData>
            </a:graphic>
          </wp:inline>
        </w:drawing>
      </w:r>
    </w:p>
    <w:p w14:paraId="5DF10F3B" w14:textId="77777777" w:rsidR="00711E36" w:rsidRDefault="00711E36" w:rsidP="00711E36">
      <w:pPr>
        <w:pStyle w:val="FigCaption"/>
      </w:pPr>
      <w:bookmarkStart w:id="1497" w:name="_Ref417983857"/>
      <w:bookmarkStart w:id="1498" w:name="_Toc423364616"/>
      <w:r>
        <w:t xml:space="preserve">Fig. </w:t>
      </w:r>
      <w:r w:rsidR="00B61899">
        <w:fldChar w:fldCharType="begin"/>
      </w:r>
      <w:r w:rsidR="00B61899">
        <w:instrText xml:space="preserve"> STYLEREF 1 \s </w:instrText>
      </w:r>
      <w:r w:rsidR="00B61899">
        <w:fldChar w:fldCharType="separate"/>
      </w:r>
      <w:r w:rsidR="00762916">
        <w:rPr>
          <w:noProof/>
        </w:rPr>
        <w:t>8</w:t>
      </w:r>
      <w:r w:rsidR="00B61899">
        <w:rPr>
          <w:noProof/>
        </w:rPr>
        <w:fldChar w:fldCharType="end"/>
      </w:r>
      <w:r>
        <w:t>.</w:t>
      </w:r>
      <w:r w:rsidR="00B61899">
        <w:fldChar w:fldCharType="begin"/>
      </w:r>
      <w:r w:rsidR="00B61899">
        <w:instrText xml:space="preserve"> SEQ Fig. \* ARABIC \s 1 </w:instrText>
      </w:r>
      <w:r w:rsidR="00B61899">
        <w:fldChar w:fldCharType="separate"/>
      </w:r>
      <w:r w:rsidR="00762916">
        <w:rPr>
          <w:noProof/>
        </w:rPr>
        <w:t>16</w:t>
      </w:r>
      <w:r w:rsidR="00B61899">
        <w:rPr>
          <w:noProof/>
        </w:rPr>
        <w:fldChar w:fldCharType="end"/>
      </w:r>
      <w:bookmarkEnd w:id="1497"/>
      <w:r>
        <w:rPr>
          <w:noProof/>
        </w:rPr>
        <w:t xml:space="preserve"> </w:t>
      </w:r>
      <w:r>
        <w:t>Residue TFM image on the FMC data with the surface reflector supressed, based on the SR-TFM image data. The red line indicates the recognized, supressed surface.</w:t>
      </w:r>
      <w:bookmarkEnd w:id="1498"/>
    </w:p>
    <w:p w14:paraId="03E236EF" w14:textId="77777777" w:rsidR="00711E36" w:rsidRDefault="00711E36" w:rsidP="00711E36">
      <w:pPr>
        <w:pStyle w:val="Heading2"/>
      </w:pPr>
      <w:bookmarkStart w:id="1499" w:name="_Toc417992488"/>
      <w:bookmarkStart w:id="1500" w:name="_Toc417992489"/>
      <w:bookmarkStart w:id="1501" w:name="_Toc423364498"/>
      <w:bookmarkStart w:id="1502" w:name="_Toc401503120"/>
      <w:bookmarkStart w:id="1503" w:name="_Toc401576165"/>
      <w:bookmarkStart w:id="1504" w:name="_Toc411634985"/>
      <w:bookmarkStart w:id="1505" w:name="_Toc418543886"/>
      <w:bookmarkEnd w:id="1499"/>
      <w:r>
        <w:t>Closing remarks</w:t>
      </w:r>
      <w:bookmarkEnd w:id="1500"/>
      <w:bookmarkEnd w:id="1501"/>
    </w:p>
    <w:p w14:paraId="186222E7" w14:textId="77777777" w:rsidR="00711E36" w:rsidRDefault="00711E36" w:rsidP="00711E36">
      <w:r>
        <w:t xml:space="preserve">In the light of the author’s experience, 2D phased arrays are not a generalisation, but rather a specialisation of linear ultrasonic phased arrays. When it comes to plethora of techniques available in NDT world, it appears that 2D phased arrays can only serve a niche not yet filled by cheaper 1D phased arrays or non-phased multi-element probes. Despite their high theoretical potential, the practical implementations fall short of the visionary ‘ultrasonic holography camera’ that can do ‘nearly everything, instantly’, as the sort of thing we come to expect from a commodity digital optical camera in 2010s. Instead, the probes and the corresponding control systems and software are still designed and specialised primarily for given application in mind, with only partial application overlap possible for a given design. </w:t>
      </w:r>
    </w:p>
    <w:p w14:paraId="07E1B49D" w14:textId="77777777" w:rsidR="00711E36" w:rsidRDefault="00711E36" w:rsidP="00711E36">
      <w:r>
        <w:t>The probe element size, per-element sensitivity and bandwidth issues appear to be solvable by borrowing the manufacturing techniques from other fields, mainly from the microelectronics industry. Miniaturisation is the key. However, as it is, high initial cost of instrumentation and prototyping machinery is largely unavoidable. Therefore, companies with established markets and large research institutions are likely to lead the way in this field; for smaller establishments, cross-disciplinary networking and cooperation appears to be the way forward.</w:t>
      </w:r>
    </w:p>
    <w:p w14:paraId="78DAA374" w14:textId="77777777" w:rsidR="00711E36" w:rsidRDefault="00711E36" w:rsidP="00711E36">
      <w:r>
        <w:t xml:space="preserve">One common limitation of an ultrasonic system is the relatively large cost of a high channel count phased array probe controllers. At the time of the launch of this research, the big expectation was located in the development of sparse 2D arrays. Due to the limited capability of the CAD tools available at the time, it was believed that there exists some exceptional element layout that will possess both the resolution of a large aperture probe and the contrast capability of regular, dense linear probe. However, over time it has been shown that even in near-optimal cases, one can only trade contrast (layout density) for resolution (overall aperture) of the image that a given probe style can provide. </w:t>
      </w:r>
    </w:p>
    <w:p w14:paraId="76BD90B9" w14:textId="7425A835" w:rsidR="00711E36" w:rsidRDefault="00711E36" w:rsidP="00711E36">
      <w:r>
        <w:t>Still, new nonlinear signal processing algorithms emerge (e.g. PCF</w:t>
      </w:r>
      <w:r>
        <w:fldChar w:fldCharType="begin"/>
      </w:r>
      <w:r w:rsidR="00D66A0F">
        <w:instrText xml:space="preserve"> ADDIN ZOTERO_ITEM CSL_CITATION {"citationID":"1fr1gfr432","properties":{"formattedCitation":"[89]","plainCitation":"[89]"},"citationItems":[{"id":521,"uris":["http://zotero.org/users/115780/items/HZSR65BD"],"uri":["http://zotero.org/users/115780/items/HZSR65BD"],"itemData":{"id":521,"type":"article-journal","title":"Phase Coherence Imaging","container-title":"Ultrasonics, Ferroelectrics and Frequency Control, IEEE Transactions on","page":"958 -974","volume":"56","issue":"5","source":"IEEE Xplore","abstract":"A new method for grating and side lobes suppression in ultrasound images is presented. It is based on an analysis of the phase diversity at the aperture data. Two coherence factors, namely the phase coherence factor (PCF) and the sign coherence factor (SCF), are proposed to weight the coherent sum output. Different from other approaches, phase rather than amplitude information is used to perform the correction action.","DOI":"10.1109/TUFFC.2009.1128","ISSN":"0885-3010","author":[{"family":"Camacho","given":"J."},{"family":"Parrilla","given":"M."},{"family":"Fritsch","given":"C."}],"issued":{"date-parts":[["2009",5]]}}}],"schema":"https://github.com/citation-style-language/schema/raw/master/csl-citation.json"} </w:instrText>
      </w:r>
      <w:r>
        <w:fldChar w:fldCharType="separate"/>
      </w:r>
      <w:r w:rsidR="00D66A0F" w:rsidRPr="00D66A0F">
        <w:rPr>
          <w:rFonts w:ascii="Calibri" w:hAnsi="Calibri"/>
        </w:rPr>
        <w:t>[89]</w:t>
      </w:r>
      <w:r>
        <w:fldChar w:fldCharType="end"/>
      </w:r>
      <w:r>
        <w:t>, Capon</w:t>
      </w:r>
      <w:r>
        <w:fldChar w:fldCharType="begin"/>
      </w:r>
      <w:r w:rsidR="00D66A0F">
        <w:instrText xml:space="preserve"> ADDIN ZOTERO_ITEM CSL_CITATION {"citationID":"299nuq975r","properties":{"formattedCitation":"[101]","plainCitation":"[101]"},"citationItems":[{"id":1985,"uris":["http://zotero.org/users/115780/items/NKZJIGF9"],"uri":["http://zotero.org/users/115780/items/NKZJIGF9"],"itemData":{"id":1985,"type":"article-journal","title":"Linearly Constrained Robust Capon Beamforming","container-title":"IEEE Transactions on Signal Processing","page":"5845-5856","volume":"60","issue":"11","source":"IEEE Xplore","abstract":"In this paper, a novel linearly constrained robust Capon beamformer (LCRCB) framework is proposed. In the LCRCB, linear constraints can be used, e.g., for beampattern control and ellipsoidal array steering vector sets can be exploited, using robust Capon beamforming techniques, e.g., to allow for arbitrary array steering vector errors, such as those arising from calibration errors. The LCRCB is applicable to arbitrary array geometries and can be computed efficiently. For the limiting case that the ellipsoid is a point, we show that the LCRCB coincides with a linearly constrained minimum variance beamformer. To show the utility of the LCRCB, mainbeam and null-pattern control examples are included.","DOI":"10.1109/TSP.2012.2212889","ISSN":"1053-587X","author":[{"family":"Somasundaram","given":"S.D."}],"issued":{"date-parts":[["2012",11]]}}}],"schema":"https://github.com/citation-style-language/schema/raw/master/csl-citation.json"} </w:instrText>
      </w:r>
      <w:r>
        <w:fldChar w:fldCharType="separate"/>
      </w:r>
      <w:r w:rsidR="00D66A0F" w:rsidRPr="00D66A0F">
        <w:rPr>
          <w:rFonts w:ascii="Calibri" w:hAnsi="Calibri"/>
        </w:rPr>
        <w:t>[101]</w:t>
      </w:r>
      <w:r>
        <w:fldChar w:fldCharType="end"/>
      </w:r>
      <w:r>
        <w:t>, SASACI</w:t>
      </w:r>
      <w:r>
        <w:fldChar w:fldCharType="begin"/>
      </w:r>
      <w:r w:rsidR="00D66A0F">
        <w:instrText xml:space="preserve"> ADDIN ZOTERO_ITEM CSL_CITATION {"citationID":"19huc06apu","properties":{"formattedCitation":"[102]","plainCitation":"[102]"},"citationItems":[{"id":2063,"uris":["http://zotero.org/users/115780/items/44ZEAPNM"],"uri":["http://zotero.org/users/115780/items/44ZEAPNM"],"itemData":{"id":2063,"type":"paper-conference","title":"A new speckle noise suppression technique using cross-correlation of array sub-apertures in ultrasonic NDE of coarse grain materials","page":"865-871","volume":"1511","source":"NASA ADS","event":"American Institute of Physics Conference Series","abstract":"In ultrasonic NDE, materials with coarse grains are difficult to inspect \nbecause a significant portion of energy will be reflected by the grains\nwhich cause speckle noise when imaging. Coarse grain materials are\nwidely used in industry therefore a suitable inspection technique must\nbe developed. This paper presents Spatially Averaged Sub-Array\nCorrelation Imaging (SASACI), an advanced method that reduces speckle\nnoise. SASACI was validated through comparison with the Total Focusing\nMethod. A mean noise reduction of over 20dB SNR was observed when\ninspecting a highly scattering nickel alloy at 5MHz with a 128 element\narray.","URL":"http://adsabs.harvard.edu/abs/2013AIPC.1511..865L","DOI":"10.1063/1.4789135","ISBN":"0094-243X","author":[{"family":"Lardner","given":"T."},{"family":"Li","given":"M."},{"family":"Gongzhang","given":"R."},{"family":"Gachagan","given":"A."}],"issued":{"date-parts":[["2013",1,1]]},"accessed":{"date-parts":[["2014",10,20]]}}}],"schema":"https://github.com/citation-style-language/schema/raw/master/csl-citation.json"} </w:instrText>
      </w:r>
      <w:r>
        <w:fldChar w:fldCharType="separate"/>
      </w:r>
      <w:r w:rsidR="00D66A0F" w:rsidRPr="00D66A0F">
        <w:rPr>
          <w:rFonts w:ascii="Calibri" w:hAnsi="Calibri"/>
        </w:rPr>
        <w:t>[102]</w:t>
      </w:r>
      <w:r>
        <w:fldChar w:fldCharType="end"/>
      </w:r>
      <w:r>
        <w:t>) that are aware of the sparseness of the probe, and can potentially make sparse phased arrays more viable for use in NDE</w:t>
      </w:r>
      <w:r>
        <w:fldChar w:fldCharType="begin"/>
      </w:r>
      <w:r>
        <w:instrText xml:space="preserve"> XE "NDE" </w:instrText>
      </w:r>
      <w:r>
        <w:fldChar w:fldCharType="end"/>
      </w:r>
      <w:r>
        <w:t>; undoubtedly, they will also benefit regular linear phased array probes.</w:t>
      </w:r>
    </w:p>
    <w:p w14:paraId="61660583" w14:textId="77777777" w:rsidR="00711E36" w:rsidRDefault="00711E36" w:rsidP="00711E36">
      <w:r>
        <w:t xml:space="preserve">One significant boundary of the development of 2D phased arrays seems to be raw quantity of data that is possible to acquire with the new sensors. It is not always the case that acquiring more data will yield a better final result. The most difficult part appears to be the making sense out of the raw data acquired. The problems include synthetizing the image out of physical signals, sorting out signals from noise, and then making a decision on what exactly a given image is saying about the specimen in question. Still, speed, or more importantly, latency of the signal processing stream is important for practical industrial applications and should not be neglected in early estimations of the cost of proposed processes. </w:t>
      </w:r>
    </w:p>
    <w:p w14:paraId="21EE599E" w14:textId="77777777" w:rsidR="00711E36" w:rsidRDefault="00711E36" w:rsidP="00711E36">
      <w:r>
        <w:t>The main problem that remains, from the industrial applicability side, is the big cost of qualifying any given solution for reliability in serving specific NDE</w:t>
      </w:r>
      <w:r>
        <w:fldChar w:fldCharType="begin"/>
      </w:r>
      <w:r>
        <w:instrText xml:space="preserve"> XE "NDE" </w:instrText>
      </w:r>
      <w:r>
        <w:fldChar w:fldCharType="end"/>
      </w:r>
      <w:r>
        <w:t xml:space="preserve"> scenario; the problem generates high costs (and associated risk of development) of a new inspection system that embodies the new and emerging signal processing techniques.</w:t>
      </w:r>
    </w:p>
    <w:p w14:paraId="4FF0D2DF" w14:textId="77777777" w:rsidR="00711E36" w:rsidRDefault="00711E36" w:rsidP="00711E36">
      <w:r>
        <w:t>Because of this, new signal processing methods should be implemented in a portable, transferrable way. Importantly, they should be tested on a reliably comparable set of specimen and probe combinations, in a way that makes it easy to repeat the experiment for further validation and demonstration to industrial partners. For a new NDE</w:t>
      </w:r>
      <w:r>
        <w:fldChar w:fldCharType="begin"/>
      </w:r>
      <w:r>
        <w:instrText xml:space="preserve"> XE "NDE" </w:instrText>
      </w:r>
      <w:r>
        <w:fldChar w:fldCharType="end"/>
      </w:r>
      <w:r>
        <w:t xml:space="preserve"> signal processing method, the wide applicability of the method should be demonstrated as soon as possible in order to gain interest (and funding) from multiple sources.</w:t>
      </w:r>
    </w:p>
    <w:p w14:paraId="64D691FF" w14:textId="77777777" w:rsidR="00711E36" w:rsidRDefault="00711E36" w:rsidP="00711E36">
      <w:r>
        <w:t>The international researcher community must work out a common and reliable way of comparing the signal processing algorithms and probe types.</w:t>
      </w:r>
    </w:p>
    <w:p w14:paraId="16ABCD70" w14:textId="77777777" w:rsidR="00711E36" w:rsidRDefault="00711E36" w:rsidP="00711E36">
      <w:r>
        <w:t>It is hoped that the work conducted for this Thesis will further the understanding of the 2D ultrasonic phased array probe technology for the betterment of the human condition.</w:t>
      </w:r>
      <w:bookmarkEnd w:id="1502"/>
      <w:bookmarkEnd w:id="1503"/>
      <w:bookmarkEnd w:id="1504"/>
      <w:bookmarkEnd w:id="1505"/>
    </w:p>
    <w:p w14:paraId="7BF1BB0A" w14:textId="77777777" w:rsidR="00464220" w:rsidRDefault="00464220" w:rsidP="00314D6A"/>
    <w:p w14:paraId="03A16792" w14:textId="620F061B" w:rsidR="00464220" w:rsidRPr="00464220" w:rsidRDefault="00464220" w:rsidP="00F43795">
      <w:pPr>
        <w:pStyle w:val="HeadingnoChapter"/>
      </w:pPr>
      <w:bookmarkStart w:id="1506" w:name="_Toc423364499"/>
      <w:r w:rsidRPr="00464220">
        <w:t>References</w:t>
      </w:r>
      <w:bookmarkEnd w:id="1506"/>
    </w:p>
    <w:p w14:paraId="443D427E" w14:textId="77777777" w:rsidR="00314D6A" w:rsidRDefault="00314D6A" w:rsidP="00314D6A"/>
    <w:p w14:paraId="1AFBB0FC" w14:textId="77777777" w:rsidR="00D66A0F" w:rsidRDefault="00314D6A" w:rsidP="00D66A0F">
      <w:pPr>
        <w:pStyle w:val="Bibliography"/>
      </w:pPr>
      <w:r>
        <w:fldChar w:fldCharType="begin"/>
      </w:r>
      <w:r w:rsidR="00D66A0F">
        <w:instrText xml:space="preserve"> ADDIN ZOTERO_BIBL {"custom":[]} CSL_BIBLIOGRAPHY </w:instrText>
      </w:r>
      <w:r>
        <w:fldChar w:fldCharType="separate"/>
      </w:r>
      <w:r w:rsidR="00D66A0F">
        <w:t>[1]</w:t>
      </w:r>
      <w:r w:rsidR="00D66A0F">
        <w:tab/>
        <w:t>“About NDT - What is NDT?” [Online]. Available: http://www.bindt.org/What-is-NDT/. [Accessed: 22-Jun-2015].</w:t>
      </w:r>
    </w:p>
    <w:p w14:paraId="44C17928" w14:textId="77777777" w:rsidR="00D66A0F" w:rsidRDefault="00D66A0F" w:rsidP="00D66A0F">
      <w:pPr>
        <w:pStyle w:val="Bibliography"/>
      </w:pPr>
      <w:r>
        <w:t>[2]</w:t>
      </w:r>
      <w:r>
        <w:tab/>
      </w:r>
      <w:r>
        <w:rPr>
          <w:i/>
          <w:iCs/>
        </w:rPr>
        <w:t>NDT Yearbook 2013</w:t>
      </w:r>
      <w:r>
        <w:t>. The British Institute of Non-Destructive Testing, 2013.</w:t>
      </w:r>
    </w:p>
    <w:p w14:paraId="4D51C38E" w14:textId="77777777" w:rsidR="00D66A0F" w:rsidRDefault="00D66A0F" w:rsidP="00D66A0F">
      <w:pPr>
        <w:pStyle w:val="Bibliography"/>
      </w:pPr>
      <w:r>
        <w:t>[3]</w:t>
      </w:r>
      <w:r>
        <w:tab/>
        <w:t xml:space="preserve">C. Fan, M. Pan, F. Luo, and B. Drinkwater, “Multi-frequency time-reversal-based imaging for ultrasonic nondestructive evaluation using full matrix capture,” </w:t>
      </w:r>
      <w:r>
        <w:rPr>
          <w:i/>
          <w:iCs/>
        </w:rPr>
        <w:t>IEEE Trans. Ultrason. Ferroelectr. Freq. Control</w:t>
      </w:r>
      <w:r>
        <w:t>, vol. 61, no. 12, pp. 2067–2074, Dec. 2014.</w:t>
      </w:r>
    </w:p>
    <w:p w14:paraId="54C7F820" w14:textId="77777777" w:rsidR="00D66A0F" w:rsidRDefault="00D66A0F" w:rsidP="00D66A0F">
      <w:pPr>
        <w:pStyle w:val="Bibliography"/>
      </w:pPr>
      <w:r>
        <w:t>[4]</w:t>
      </w:r>
      <w:r>
        <w:tab/>
        <w:t xml:space="preserve">C. Holmes, B. W. Drinkwater, and P. D. Wilcox, “The post-processing of ultrasonic array data using the total focusing method,” </w:t>
      </w:r>
      <w:r>
        <w:rPr>
          <w:i/>
          <w:iCs/>
        </w:rPr>
        <w:t>Insight,</w:t>
      </w:r>
      <w:r>
        <w:t xml:space="preserve"> vol. 46(11), pp. 677–680, 2005.</w:t>
      </w:r>
    </w:p>
    <w:p w14:paraId="1686BFCA" w14:textId="77777777" w:rsidR="00D66A0F" w:rsidRDefault="00D66A0F" w:rsidP="00D66A0F">
      <w:pPr>
        <w:pStyle w:val="Bibliography"/>
      </w:pPr>
      <w:r>
        <w:t>[5]</w:t>
      </w:r>
      <w:r>
        <w:tab/>
        <w:t xml:space="preserve">L. A. International, </w:t>
      </w:r>
      <w:r>
        <w:rPr>
          <w:i/>
          <w:iCs/>
        </w:rPr>
        <w:t>Piezoelectric Ceramics: Principles and Applications</w:t>
      </w:r>
      <w:r>
        <w:t>. Mackeyville, PA: APC International, Ltd., 2011.</w:t>
      </w:r>
    </w:p>
    <w:p w14:paraId="4A786BE5" w14:textId="77777777" w:rsidR="00D66A0F" w:rsidRDefault="00D66A0F" w:rsidP="00D66A0F">
      <w:pPr>
        <w:pStyle w:val="Bibliography"/>
      </w:pPr>
      <w:r>
        <w:t>[6]</w:t>
      </w:r>
      <w:r>
        <w:tab/>
        <w:t xml:space="preserve">K. Shi, K. Que, and D. Guo, “Flexible ultrasonic phased-array probe,” </w:t>
      </w:r>
      <w:r>
        <w:rPr>
          <w:i/>
          <w:iCs/>
        </w:rPr>
        <w:t>Tsinghua Sci. Technol.</w:t>
      </w:r>
      <w:r>
        <w:t>, vol. 9, no. 5, pp. 574–577, Oct. 2004.</w:t>
      </w:r>
    </w:p>
    <w:p w14:paraId="08CFFCEC" w14:textId="77777777" w:rsidR="00D66A0F" w:rsidRDefault="00D66A0F" w:rsidP="00D66A0F">
      <w:pPr>
        <w:pStyle w:val="Bibliography"/>
      </w:pPr>
      <w:r>
        <w:t>[7]</w:t>
      </w:r>
      <w:r>
        <w:tab/>
      </w:r>
      <w:r>
        <w:rPr>
          <w:i/>
          <w:iCs/>
        </w:rPr>
        <w:t>Introduction to Phased Array Ultrasonic Technology Applications</w:t>
      </w:r>
      <w:r>
        <w:t>. .</w:t>
      </w:r>
    </w:p>
    <w:p w14:paraId="2E269D36" w14:textId="77777777" w:rsidR="00D66A0F" w:rsidRDefault="00D66A0F" w:rsidP="00D66A0F">
      <w:pPr>
        <w:pStyle w:val="Bibliography"/>
      </w:pPr>
      <w:r>
        <w:t>[8]</w:t>
      </w:r>
      <w:r>
        <w:tab/>
      </w:r>
      <w:r>
        <w:rPr>
          <w:i/>
          <w:iCs/>
        </w:rPr>
        <w:t>Advances in  Phased Array  Ultrasonic Technology Applications</w:t>
      </w:r>
      <w:r>
        <w:t>. .</w:t>
      </w:r>
    </w:p>
    <w:p w14:paraId="1A69F24B" w14:textId="77777777" w:rsidR="00D66A0F" w:rsidRDefault="00D66A0F" w:rsidP="00D66A0F">
      <w:pPr>
        <w:pStyle w:val="Bibliography"/>
      </w:pPr>
      <w:r>
        <w:t>[9]</w:t>
      </w:r>
      <w:r>
        <w:tab/>
        <w:t xml:space="preserve">S. Ramadas, J. Jackson, J. Dziewierz, R. O’Leary, and A. Gachagan, “Application of conformal map theory for design of 2-D ultrasonic array structure for ndt imaging application: a feasibility study,” </w:t>
      </w:r>
      <w:r>
        <w:rPr>
          <w:i/>
          <w:iCs/>
        </w:rPr>
        <w:t>IEEE Trans. Ultrason. Ferroelectr. Freq. Control</w:t>
      </w:r>
      <w:r>
        <w:t>, vol. 61, no. 3, pp. 496–504, Mar. 2014.</w:t>
      </w:r>
    </w:p>
    <w:p w14:paraId="6D80DA45" w14:textId="77777777" w:rsidR="00D66A0F" w:rsidRDefault="00D66A0F" w:rsidP="00D66A0F">
      <w:pPr>
        <w:pStyle w:val="Bibliography"/>
      </w:pPr>
      <w:r>
        <w:t>[10]</w:t>
      </w:r>
      <w:r>
        <w:tab/>
        <w:t xml:space="preserve">A. Tweedie, V. Murray, and G. Hayward, “Aperiodic and deterministic 2D phased array structures for ultrasonic imaging,” in </w:t>
      </w:r>
      <w:r>
        <w:rPr>
          <w:i/>
          <w:iCs/>
        </w:rPr>
        <w:t>Ultrasonics Symposium (IUS), 2009 IEEE International</w:t>
      </w:r>
      <w:r>
        <w:t>, 2009, pp. 406 –409.</w:t>
      </w:r>
    </w:p>
    <w:p w14:paraId="03427DA9" w14:textId="77777777" w:rsidR="00D66A0F" w:rsidRDefault="00D66A0F" w:rsidP="00D66A0F">
      <w:pPr>
        <w:pStyle w:val="Bibliography"/>
      </w:pPr>
      <w:r>
        <w:t>[11]</w:t>
      </w:r>
      <w:r>
        <w:tab/>
        <w:t xml:space="preserve">O. Martínez-Graullera, C. J. Martín, G. Godoy, and L. G. Ullate, “2D array design based on Fermat spiral for ultrasound imaging,” </w:t>
      </w:r>
      <w:r>
        <w:rPr>
          <w:i/>
          <w:iCs/>
        </w:rPr>
        <w:t>Ultrasonics</w:t>
      </w:r>
      <w:r>
        <w:t>, vol. 50, no. 2, pp. 280–289, 2010.</w:t>
      </w:r>
    </w:p>
    <w:p w14:paraId="28DB61C9" w14:textId="77777777" w:rsidR="00D66A0F" w:rsidRDefault="00D66A0F" w:rsidP="00D66A0F">
      <w:pPr>
        <w:pStyle w:val="Bibliography"/>
      </w:pPr>
      <w:r>
        <w:t>[12]</w:t>
      </w:r>
      <w:r>
        <w:tab/>
        <w:t xml:space="preserve">R. W. Martin, “Power Transfer Effects of Backing Impedance with Thickness Mode Ultrasonic Transducers Under Complex Conjugate Matching,” in </w:t>
      </w:r>
      <w:r>
        <w:rPr>
          <w:i/>
          <w:iCs/>
        </w:rPr>
        <w:t>Ultrasonics Symposium, 1977</w:t>
      </w:r>
      <w:r>
        <w:t>, 1977, pp. 416–421.</w:t>
      </w:r>
    </w:p>
    <w:p w14:paraId="03432801" w14:textId="77777777" w:rsidR="00D66A0F" w:rsidRDefault="00D66A0F" w:rsidP="00D66A0F">
      <w:pPr>
        <w:pStyle w:val="Bibliography"/>
      </w:pPr>
      <w:r>
        <w:t>[13]</w:t>
      </w:r>
      <w:r>
        <w:tab/>
        <w:t>G. Connolly and M. Jobst, “Demonstration of the Application of the  Total Focusing Method to the Inspection of  Steel Welds,” presented at the ECNDT 2010, Moscow, 2010.</w:t>
      </w:r>
    </w:p>
    <w:p w14:paraId="42625986" w14:textId="77777777" w:rsidR="00D66A0F" w:rsidRDefault="00D66A0F" w:rsidP="00D66A0F">
      <w:pPr>
        <w:pStyle w:val="Bibliography"/>
      </w:pPr>
      <w:r>
        <w:t>[14]</w:t>
      </w:r>
      <w:r>
        <w:tab/>
        <w:t xml:space="preserve">W. A. Smith, A. Shaulov, and B. A. Auld, “Tailoring the Properties of Composite Piezoelectric Materials for Medical Ultrasonic Transducers,” in </w:t>
      </w:r>
      <w:r>
        <w:rPr>
          <w:i/>
          <w:iCs/>
        </w:rPr>
        <w:t>IEEE 1985 Ultrasonics Symposium</w:t>
      </w:r>
      <w:r>
        <w:t>, 1985, pp. 642– 647.</w:t>
      </w:r>
    </w:p>
    <w:p w14:paraId="52113522" w14:textId="77777777" w:rsidR="00D66A0F" w:rsidRDefault="00D66A0F" w:rsidP="00D66A0F">
      <w:pPr>
        <w:pStyle w:val="Bibliography"/>
      </w:pPr>
      <w:r>
        <w:t>[15]</w:t>
      </w:r>
      <w:r>
        <w:tab/>
        <w:t xml:space="preserve">L. S. Smith, W. E. Engeler, M. O’Donnell, and J. E. Piel, “Rectilinear phased array transducer using 2-2 ceramic-polymer composite,” in </w:t>
      </w:r>
      <w:r>
        <w:rPr>
          <w:i/>
          <w:iCs/>
        </w:rPr>
        <w:t>Ultrasonics Symposium, 1990. Proceedings., IEEE 1990</w:t>
      </w:r>
      <w:r>
        <w:t>, 1990, pp. 805–808 vol.2.</w:t>
      </w:r>
    </w:p>
    <w:p w14:paraId="793046D2" w14:textId="77777777" w:rsidR="00D66A0F" w:rsidRDefault="00D66A0F" w:rsidP="00D66A0F">
      <w:pPr>
        <w:pStyle w:val="Bibliography"/>
      </w:pPr>
      <w:r>
        <w:t>[16]</w:t>
      </w:r>
      <w:r>
        <w:tab/>
        <w:t xml:space="preserve">G. Hayward, D. Gillies, and T. S. Durrani, “A Multidimensional Linear Systems Model of the Piezoelectric Transducer,” in </w:t>
      </w:r>
      <w:r>
        <w:rPr>
          <w:i/>
          <w:iCs/>
        </w:rPr>
        <w:t>IEEE 1984 Ultrasonics Symposium</w:t>
      </w:r>
      <w:r>
        <w:t>, 1984, pp. 790–793.</w:t>
      </w:r>
    </w:p>
    <w:p w14:paraId="4C19CE97" w14:textId="77777777" w:rsidR="00D66A0F" w:rsidRDefault="00D66A0F" w:rsidP="00D66A0F">
      <w:pPr>
        <w:pStyle w:val="Bibliography"/>
      </w:pPr>
      <w:r>
        <w:t>[17]</w:t>
      </w:r>
      <w:r>
        <w:tab/>
        <w:t xml:space="preserve">W. A. Smith and B. A. Auld, “Modeling 1-3 composite piezoelectrics: thickness-mode oscillations,” </w:t>
      </w:r>
      <w:r>
        <w:rPr>
          <w:i/>
          <w:iCs/>
        </w:rPr>
        <w:t>Ultrason. Ferroelectr. Freq. Control IEEE Trans. On</w:t>
      </w:r>
      <w:r>
        <w:t>, vol. 38, no. 1, pp. 40–47, 2002.</w:t>
      </w:r>
    </w:p>
    <w:p w14:paraId="15174AB4" w14:textId="77777777" w:rsidR="00D66A0F" w:rsidRDefault="00D66A0F" w:rsidP="00D66A0F">
      <w:pPr>
        <w:pStyle w:val="Bibliography"/>
      </w:pPr>
      <w:r>
        <w:t>[18]</w:t>
      </w:r>
      <w:r>
        <w:tab/>
        <w:t xml:space="preserve">W. A. Smith and B. A. Auld, “Modeling 1-3 composite piezoelectrics: thickness-mode oscillations,” </w:t>
      </w:r>
      <w:r>
        <w:rPr>
          <w:i/>
          <w:iCs/>
        </w:rPr>
        <w:t>IEEE Trans. Ultrason. Ferroelectr. Freq. Control</w:t>
      </w:r>
      <w:r>
        <w:t>, vol. 38, no. 1, pp. 40–47, Jan. 1991.</w:t>
      </w:r>
    </w:p>
    <w:p w14:paraId="399998AF" w14:textId="77777777" w:rsidR="00D66A0F" w:rsidRDefault="00D66A0F" w:rsidP="00D66A0F">
      <w:pPr>
        <w:pStyle w:val="Bibliography"/>
      </w:pPr>
      <w:r>
        <w:t>[19]</w:t>
      </w:r>
      <w:r>
        <w:tab/>
        <w:t xml:space="preserve">D. Robertson, G. Hayward, A. Gachagan, and V. Murray, “Comparison of the frequency and physical nature of the lowest order parasitic mode in single crystal and ceramic 2-2 and 1-3 piezoelectric composite transducers,” </w:t>
      </w:r>
      <w:r>
        <w:rPr>
          <w:i/>
          <w:iCs/>
        </w:rPr>
        <w:t>IEEE Trans. Ultrason. Ferroelectr. Freq. Control</w:t>
      </w:r>
      <w:r>
        <w:t>, vol. 53, no. 8, pp. 1503–1512, 2006.</w:t>
      </w:r>
    </w:p>
    <w:p w14:paraId="54833B61" w14:textId="77777777" w:rsidR="00D66A0F" w:rsidRDefault="00D66A0F" w:rsidP="00D66A0F">
      <w:pPr>
        <w:pStyle w:val="Bibliography"/>
      </w:pPr>
      <w:r>
        <w:t>[20]</w:t>
      </w:r>
      <w:r>
        <w:tab/>
        <w:t xml:space="preserve">R. O¿leary, G. Hayward, and V. Murray, “Finite Element Technique for the Assessment of 3-1 and ¿Super 1-3¿ Connectivity Piezoelectric Composite Transducers,” </w:t>
      </w:r>
      <w:r>
        <w:rPr>
          <w:i/>
          <w:iCs/>
        </w:rPr>
        <w:t>IEEE Trans. Ultrason. Ferroelectr. Freq. Control</w:t>
      </w:r>
      <w:r>
        <w:t>, vol. 54, no. 10, pp. 2024–2035, Oct. 2007.</w:t>
      </w:r>
    </w:p>
    <w:p w14:paraId="4989CEDB" w14:textId="77777777" w:rsidR="00D66A0F" w:rsidRDefault="00D66A0F" w:rsidP="00D66A0F">
      <w:pPr>
        <w:pStyle w:val="Bibliography"/>
      </w:pPr>
      <w:r>
        <w:t>[21]</w:t>
      </w:r>
      <w:r>
        <w:tab/>
        <w:t xml:space="preserve">P. Reynolds, J. Hyslop, and G. Hayward, “The influence of constructional parameters on the practical performance of 1-3 piezocomposite transducers,” in </w:t>
      </w:r>
      <w:r>
        <w:rPr>
          <w:i/>
          <w:iCs/>
        </w:rPr>
        <w:t>, 1996 IEEE Ultrasonics Symposium, 1996. Proceedings</w:t>
      </w:r>
      <w:r>
        <w:t>, 1996, vol. 2, pp. 967–970 vol.2.</w:t>
      </w:r>
    </w:p>
    <w:p w14:paraId="46D18080" w14:textId="77777777" w:rsidR="00D66A0F" w:rsidRDefault="00D66A0F" w:rsidP="00D66A0F">
      <w:pPr>
        <w:pStyle w:val="Bibliography"/>
      </w:pPr>
      <w:r>
        <w:t>[22]</w:t>
      </w:r>
      <w:r>
        <w:tab/>
        <w:t xml:space="preserve">T. R. Gururaja, R. E. Newnham, K. A. Klicker, S. Y. Lynn, W. A. Schulze, T. R. Shrout, and L. J. Bowen, “Composite Piezoelectric Transducers,” in </w:t>
      </w:r>
      <w:r>
        <w:rPr>
          <w:i/>
          <w:iCs/>
        </w:rPr>
        <w:t>1980 Ultrasonics Symposium</w:t>
      </w:r>
      <w:r>
        <w:t>, 1980, pp. 576– 581.</w:t>
      </w:r>
    </w:p>
    <w:p w14:paraId="6E3B7947" w14:textId="77777777" w:rsidR="00D66A0F" w:rsidRDefault="00D66A0F" w:rsidP="00D66A0F">
      <w:pPr>
        <w:pStyle w:val="Bibliography"/>
      </w:pPr>
      <w:r>
        <w:t>[23]</w:t>
      </w:r>
      <w:r>
        <w:tab/>
        <w:t xml:space="preserve">L. J. Bowen and T. R. Gururaja, “High‐frequency electromechanical properties of piezoelectric ceramic/polymer composites in broadband applications,” </w:t>
      </w:r>
      <w:r>
        <w:rPr>
          <w:i/>
          <w:iCs/>
        </w:rPr>
        <w:t>J. Appl. Phys.</w:t>
      </w:r>
      <w:r>
        <w:t>, vol. 51, no. 11, pp. 5661–5666, Nov. 1980.</w:t>
      </w:r>
    </w:p>
    <w:p w14:paraId="7AA87D45" w14:textId="77777777" w:rsidR="00D66A0F" w:rsidRDefault="00D66A0F" w:rsidP="00D66A0F">
      <w:pPr>
        <w:pStyle w:val="Bibliography"/>
      </w:pPr>
      <w:r>
        <w:t>[24]</w:t>
      </w:r>
      <w:r>
        <w:tab/>
        <w:t xml:space="preserve">Y. Wang and B. A. Auld, “Acoustic Wave Propagation in One-Dimensional Periodic Composites,” in </w:t>
      </w:r>
      <w:r>
        <w:rPr>
          <w:i/>
          <w:iCs/>
        </w:rPr>
        <w:t>Proceedings of IEEE International Ultrasonics Symposium</w:t>
      </w:r>
      <w:r>
        <w:t>, 1985, pp. 637– 641.</w:t>
      </w:r>
    </w:p>
    <w:p w14:paraId="2CDAB03C" w14:textId="77777777" w:rsidR="00D66A0F" w:rsidRDefault="00D66A0F" w:rsidP="00D66A0F">
      <w:pPr>
        <w:pStyle w:val="Bibliography"/>
      </w:pPr>
      <w:r>
        <w:t>[25]</w:t>
      </w:r>
      <w:r>
        <w:tab/>
        <w:t xml:space="preserve">J. Hossack, Y. Gorfu, and G. Hayward, “The modelling and design of composite piezoelectric arrays,” in </w:t>
      </w:r>
      <w:r>
        <w:rPr>
          <w:i/>
          <w:iCs/>
        </w:rPr>
        <w:t>Proceedings of IEEE International Ultrasonics Symposium</w:t>
      </w:r>
      <w:r>
        <w:t>, 1989, pp. 793–796 vol.2.</w:t>
      </w:r>
    </w:p>
    <w:p w14:paraId="5CA7C47D" w14:textId="77777777" w:rsidR="00D66A0F" w:rsidRDefault="00D66A0F" w:rsidP="00D66A0F">
      <w:pPr>
        <w:pStyle w:val="Bibliography"/>
      </w:pPr>
      <w:r>
        <w:t>[26]</w:t>
      </w:r>
      <w:r>
        <w:tab/>
        <w:t xml:space="preserve">F. R. Montero de Espinosa, V. Pavia, J. A. Gallego-Juarez, and M. Pappalardo, “Fractured Piezoelectric Ceramics for Broadband Ultrasonic Composite Transducers,” in </w:t>
      </w:r>
      <w:r>
        <w:rPr>
          <w:i/>
          <w:iCs/>
        </w:rPr>
        <w:t>IEEE 1986 Ultrasonics Symposium</w:t>
      </w:r>
      <w:r>
        <w:t>, 1986, pp. 691– 696.</w:t>
      </w:r>
    </w:p>
    <w:p w14:paraId="2B29CF52" w14:textId="77777777" w:rsidR="00D66A0F" w:rsidRDefault="00D66A0F" w:rsidP="00D66A0F">
      <w:pPr>
        <w:pStyle w:val="Bibliography"/>
      </w:pPr>
      <w:r>
        <w:t>[27]</w:t>
      </w:r>
      <w:r>
        <w:tab/>
        <w:t xml:space="preserve">P. Challande, “Optimizing ultrasonic transducers based on piezoelectric composites using a finite-element method,” </w:t>
      </w:r>
      <w:r>
        <w:rPr>
          <w:i/>
          <w:iCs/>
        </w:rPr>
        <w:t>IEEE Trans. Ultrason. Ferroelectr. Freq. Control</w:t>
      </w:r>
      <w:r>
        <w:t>, vol. 37, no. 3, pp. 135–140, May 1990.</w:t>
      </w:r>
    </w:p>
    <w:p w14:paraId="7E034371" w14:textId="77777777" w:rsidR="00D66A0F" w:rsidRDefault="00D66A0F" w:rsidP="00D66A0F">
      <w:pPr>
        <w:pStyle w:val="Bibliography"/>
      </w:pPr>
      <w:r>
        <w:t>[28]</w:t>
      </w:r>
      <w:r>
        <w:tab/>
        <w:t xml:space="preserve">J. A. Hossack and G. Hayward, “Assessment of different pillar geometries for 1-3 composite transducers using finite element analysis,” in </w:t>
      </w:r>
      <w:r>
        <w:rPr>
          <w:i/>
          <w:iCs/>
        </w:rPr>
        <w:t>Ultrasonics Symposium, 1990. Proceedings., IEEE 1990</w:t>
      </w:r>
      <w:r>
        <w:t>, 1990, pp. 389–392 vol.1.</w:t>
      </w:r>
    </w:p>
    <w:p w14:paraId="5E3F5144" w14:textId="77777777" w:rsidR="00D66A0F" w:rsidRDefault="00D66A0F" w:rsidP="00D66A0F">
      <w:pPr>
        <w:pStyle w:val="Bibliography"/>
      </w:pPr>
      <w:r>
        <w:t>[29]</w:t>
      </w:r>
      <w:r>
        <w:tab/>
        <w:t xml:space="preserve">J. A. Hossack and G. Hayward, “Finite-element analysis of 1-3 composite transducers,” </w:t>
      </w:r>
      <w:r>
        <w:rPr>
          <w:i/>
          <w:iCs/>
        </w:rPr>
        <w:t>IEEE Trans. Ultrason. Ferroelectr. Freq. Control</w:t>
      </w:r>
      <w:r>
        <w:t>, vol. 38, no. 6, pp. 618–629, Nov. 1991.</w:t>
      </w:r>
    </w:p>
    <w:p w14:paraId="3E1D8A6D" w14:textId="77777777" w:rsidR="00D66A0F" w:rsidRDefault="00D66A0F" w:rsidP="00D66A0F">
      <w:pPr>
        <w:pStyle w:val="Bibliography"/>
      </w:pPr>
      <w:r>
        <w:t>[30]</w:t>
      </w:r>
      <w:r>
        <w:tab/>
        <w:t xml:space="preserve">B. A. Auld and J. A. Hossack, “Distributed-period structures for suppression of spurious modes in 1-3 piezocomposites,” </w:t>
      </w:r>
      <w:r>
        <w:rPr>
          <w:i/>
          <w:iCs/>
        </w:rPr>
        <w:t>Electron. Lett.</w:t>
      </w:r>
      <w:r>
        <w:t>, vol. 27, no. 14, pp. 1284–1285, Jul. 1991.</w:t>
      </w:r>
    </w:p>
    <w:p w14:paraId="0E544095" w14:textId="77777777" w:rsidR="00D66A0F" w:rsidRDefault="00D66A0F" w:rsidP="00D66A0F">
      <w:pPr>
        <w:pStyle w:val="Bibliography"/>
      </w:pPr>
      <w:r>
        <w:t>[31]</w:t>
      </w:r>
      <w:r>
        <w:tab/>
        <w:t xml:space="preserve">R. Hamilton and G. Hayward, “The design of low volume fraction 1-3 connectivity composite transducers using finite element modelling techniques,” in </w:t>
      </w:r>
      <w:r>
        <w:rPr>
          <w:i/>
          <w:iCs/>
        </w:rPr>
        <w:t>Ultrasonics Symposium, 1992. Proceedings., IEEE 1992</w:t>
      </w:r>
      <w:r>
        <w:t>, 1992, pp. 531–534 vol.1.</w:t>
      </w:r>
    </w:p>
    <w:p w14:paraId="513E4475" w14:textId="77777777" w:rsidR="00D66A0F" w:rsidRDefault="00D66A0F" w:rsidP="00D66A0F">
      <w:pPr>
        <w:pStyle w:val="Bibliography"/>
      </w:pPr>
      <w:r>
        <w:t>[32]</w:t>
      </w:r>
      <w:r>
        <w:tab/>
        <w:t xml:space="preserve">J. Bennett, R. Hamilton, and G. Hayward, “Finite element modeling of 1-3 composite transducers for underwater applications,” in </w:t>
      </w:r>
      <w:r>
        <w:rPr>
          <w:i/>
          <w:iCs/>
        </w:rPr>
        <w:t>Ultrasonics Symposium, 1993. Proceedings., IEEE 1993</w:t>
      </w:r>
      <w:r>
        <w:t>, 1993, pp. 1113–1116 vol.2.</w:t>
      </w:r>
    </w:p>
    <w:p w14:paraId="5CD51C69" w14:textId="77777777" w:rsidR="00D66A0F" w:rsidRDefault="00D66A0F" w:rsidP="00D66A0F">
      <w:pPr>
        <w:pStyle w:val="Bibliography"/>
      </w:pPr>
      <w:r>
        <w:t>[33]</w:t>
      </w:r>
      <w:r>
        <w:tab/>
        <w:t xml:space="preserve">G. Hayward and J. Bennett, “Assessing the influence of pillar aspect ratio on the behavior of 1-3 connectivity composite transducers,” </w:t>
      </w:r>
      <w:r>
        <w:rPr>
          <w:i/>
          <w:iCs/>
        </w:rPr>
        <w:t>IEEE Trans. Ultrason. Ferroelectr. Freq. Control</w:t>
      </w:r>
      <w:r>
        <w:t>, vol. 43, no. 1, pp. 98–108, Jan. 1996.</w:t>
      </w:r>
    </w:p>
    <w:p w14:paraId="76AFD52A" w14:textId="77777777" w:rsidR="00D66A0F" w:rsidRDefault="00D66A0F" w:rsidP="00D66A0F">
      <w:pPr>
        <w:pStyle w:val="Bibliography"/>
      </w:pPr>
      <w:r>
        <w:t>[34]</w:t>
      </w:r>
      <w:r>
        <w:tab/>
        <w:t xml:space="preserve">J. H. Ih and B. H. Lee, “Performance analysis of piezoelectric composite plates with consideration of the internal losses,” </w:t>
      </w:r>
      <w:r>
        <w:rPr>
          <w:i/>
          <w:iCs/>
        </w:rPr>
        <w:t>IEEE Trans. Ultrason. Ferroelectr. Freq. Control</w:t>
      </w:r>
      <w:r>
        <w:t>, vol. 35, no. 1, pp. 73–77, Jan. 1988.</w:t>
      </w:r>
    </w:p>
    <w:p w14:paraId="5291911C" w14:textId="77777777" w:rsidR="00D66A0F" w:rsidRDefault="00D66A0F" w:rsidP="00D66A0F">
      <w:pPr>
        <w:pStyle w:val="Bibliography"/>
      </w:pPr>
      <w:r>
        <w:t>[35]</w:t>
      </w:r>
      <w:r>
        <w:tab/>
        <w:t xml:space="preserve">J. E. Hyslop, J. T. Bennett, and G. Hayward, “An investigation into the design of high frequency two-dimensional arrays for ultrasonic imaging,” in </w:t>
      </w:r>
      <w:r>
        <w:rPr>
          <w:i/>
          <w:iCs/>
        </w:rPr>
        <w:t>Proceedings of IEEE International Ultrasonics Symposium</w:t>
      </w:r>
      <w:r>
        <w:t>, 1994, vol. 3, pp. 1515–1518 vol.3.</w:t>
      </w:r>
    </w:p>
    <w:p w14:paraId="3578CBE5" w14:textId="77777777" w:rsidR="00D66A0F" w:rsidRDefault="00D66A0F" w:rsidP="00D66A0F">
      <w:pPr>
        <w:pStyle w:val="Bibliography"/>
      </w:pPr>
      <w:r>
        <w:t>[36]</w:t>
      </w:r>
      <w:r>
        <w:tab/>
        <w:t xml:space="preserve">A. Gachagan, J. T. Bennett, and G. Hayward, “A finite element modelling approach into the influence of mechanical matching and damping in 1-3 piezocomposites,” in </w:t>
      </w:r>
      <w:r>
        <w:rPr>
          <w:i/>
          <w:iCs/>
        </w:rPr>
        <w:t>, 1994 IEEE Ultrasonics Symposium, 1994. Proceedings</w:t>
      </w:r>
      <w:r>
        <w:t>, 1994, vol. 2, pp. 995–998 vol.2.</w:t>
      </w:r>
    </w:p>
    <w:p w14:paraId="7632D92B" w14:textId="77777777" w:rsidR="00D66A0F" w:rsidRDefault="00D66A0F" w:rsidP="00D66A0F">
      <w:pPr>
        <w:pStyle w:val="Bibliography"/>
      </w:pPr>
      <w:r>
        <w:t>[37]</w:t>
      </w:r>
      <w:r>
        <w:tab/>
        <w:t xml:space="preserve">D. Certon, F. Patat, F. Levassort, and L. Tessier, “Influence of the polymer and ceramic transverse stiffnesses in 1-3 piezocomposites on the lateral mode frequences,” in </w:t>
      </w:r>
      <w:r>
        <w:rPr>
          <w:i/>
          <w:iCs/>
        </w:rPr>
        <w:t>, 1996 IEEE Ultrasonics Symposium, 1996. Proceedings</w:t>
      </w:r>
      <w:r>
        <w:t>, 1996, vol. 1, pp. 531–534 vol.1.</w:t>
      </w:r>
    </w:p>
    <w:p w14:paraId="17C243AE" w14:textId="77777777" w:rsidR="00D66A0F" w:rsidRDefault="00D66A0F" w:rsidP="00D66A0F">
      <w:pPr>
        <w:pStyle w:val="Bibliography"/>
      </w:pPr>
      <w:r>
        <w:t>[38]</w:t>
      </w:r>
      <w:r>
        <w:tab/>
        <w:t xml:space="preserve">R. C. . Silva, J. S. . Fonseca, F. R. . de Espinosa, A. Crumm, G. A. Brady, J. W. Halloran, and N. Kikuchi, “Optimal design of piezocomposite materials using topology optimization techniques and homogenization theory,” in </w:t>
      </w:r>
      <w:r>
        <w:rPr>
          <w:i/>
          <w:iCs/>
        </w:rPr>
        <w:t>Proceedings of IEEE International Ultrasonics Symposium</w:t>
      </w:r>
      <w:r>
        <w:t>, 1997, vol. 2, pp. 883–886 vol.2.</w:t>
      </w:r>
    </w:p>
    <w:p w14:paraId="12AB23D5" w14:textId="77777777" w:rsidR="00D66A0F" w:rsidRDefault="00D66A0F" w:rsidP="00D66A0F">
      <w:pPr>
        <w:pStyle w:val="Bibliography"/>
      </w:pPr>
      <w:r>
        <w:t>[39]</w:t>
      </w:r>
      <w:r>
        <w:tab/>
        <w:t xml:space="preserve">J. Brown, E. Cherin, Jianhua Yin, and F. Foster, “Fabrication and performance of high-frequency composite transducers with triangular-pillar geometry,” </w:t>
      </w:r>
      <w:r>
        <w:rPr>
          <w:i/>
          <w:iCs/>
        </w:rPr>
        <w:t>Ultrason. Ferroelectr. Freq. Control IEEE Trans. On</w:t>
      </w:r>
      <w:r>
        <w:t>, vol. 56, no. 4, pp. 827–836, 2009.</w:t>
      </w:r>
    </w:p>
    <w:p w14:paraId="4A8A7001" w14:textId="77777777" w:rsidR="00D66A0F" w:rsidRDefault="00D66A0F" w:rsidP="00D66A0F">
      <w:pPr>
        <w:pStyle w:val="Bibliography"/>
      </w:pPr>
      <w:r>
        <w:t>[40]</w:t>
      </w:r>
      <w:r>
        <w:tab/>
        <w:t xml:space="preserve">Jianhua Yin, M. Lee, E. Cherin, M. Lukacs, and F. S. Foster, “High frequency piezo-composite transducer with hexagonal pillars,” in </w:t>
      </w:r>
      <w:r>
        <w:rPr>
          <w:i/>
          <w:iCs/>
        </w:rPr>
        <w:t>Ultrasonics Symposium (IUS), 2009 IEEE International</w:t>
      </w:r>
      <w:r>
        <w:t>, 2009, pp. 2750–2753.</w:t>
      </w:r>
    </w:p>
    <w:p w14:paraId="3BF7B719" w14:textId="77777777" w:rsidR="00D66A0F" w:rsidRDefault="00D66A0F" w:rsidP="00D66A0F">
      <w:pPr>
        <w:pStyle w:val="Bibliography"/>
      </w:pPr>
      <w:r>
        <w:t>[41]</w:t>
      </w:r>
      <w:r>
        <w:tab/>
        <w:t xml:space="preserve">D. Fiore, R. Gentilman, H. Pham, W. Serwatka, P. McGuire, and L. Bowen, “Recent developments in 1-3 piezocomposite transducer fabrication,” in </w:t>
      </w:r>
      <w:r>
        <w:rPr>
          <w:i/>
          <w:iCs/>
        </w:rPr>
        <w:t>, Proceedings of the Tenth IEEE International Symposium on Applications of Ferroelectrics, 1996. ISAF ’96</w:t>
      </w:r>
      <w:r>
        <w:t>, 1996, vol. 1, pp. 531–534 vol.1.</w:t>
      </w:r>
    </w:p>
    <w:p w14:paraId="293800AB" w14:textId="77777777" w:rsidR="00D66A0F" w:rsidRDefault="00D66A0F" w:rsidP="00D66A0F">
      <w:pPr>
        <w:pStyle w:val="Bibliography"/>
      </w:pPr>
      <w:r>
        <w:t>[42]</w:t>
      </w:r>
      <w:r>
        <w:tab/>
        <w:t>Y. Jiang, C. E. M. Demore, C. Meggs, C. Dunare, T. Stevenson, J. Bamber, S. Cochran, and T. W. Button, “Micro-moulded randomised piezocomposites for high frequency ultrasound imaging,” 2012, pp. 1–4.</w:t>
      </w:r>
    </w:p>
    <w:p w14:paraId="647E57A4" w14:textId="77777777" w:rsidR="00D66A0F" w:rsidRDefault="00D66A0F" w:rsidP="00D66A0F">
      <w:pPr>
        <w:pStyle w:val="Bibliography"/>
      </w:pPr>
      <w:r>
        <w:t>[43]</w:t>
      </w:r>
      <w:r>
        <w:tab/>
        <w:t xml:space="preserve">R. KRIMHOLTZ, D. A. LEEDOM, and G. L. Matthaei, “New equivalent circuits for elementary piezoelectric transducers,” </w:t>
      </w:r>
      <w:r>
        <w:rPr>
          <w:i/>
          <w:iCs/>
        </w:rPr>
        <w:t>Electron. Lett.</w:t>
      </w:r>
      <w:r>
        <w:t>, vol. 6, no. 13, pp. 398–399, Jun. 1970.</w:t>
      </w:r>
    </w:p>
    <w:p w14:paraId="5DF51F45" w14:textId="77777777" w:rsidR="00D66A0F" w:rsidRDefault="00D66A0F" w:rsidP="00D66A0F">
      <w:pPr>
        <w:pStyle w:val="Bibliography"/>
      </w:pPr>
      <w:r>
        <w:t>[44]</w:t>
      </w:r>
      <w:r>
        <w:tab/>
        <w:t xml:space="preserve">G. Hayward and M. . Jackson, “A lattice model of the thickness-mode piezoelectric transducer,” </w:t>
      </w:r>
      <w:r>
        <w:rPr>
          <w:i/>
          <w:iCs/>
        </w:rPr>
        <w:t>Ultrason. Ferroelectr. Freq. Control IEEE Trans. On</w:t>
      </w:r>
      <w:r>
        <w:t>, vol. 33, no. 1, pp. 41–50, Jan. 1986.</w:t>
      </w:r>
    </w:p>
    <w:p w14:paraId="1FBD7B1A" w14:textId="77777777" w:rsidR="00D66A0F" w:rsidRDefault="00D66A0F" w:rsidP="00D66A0F">
      <w:pPr>
        <w:pStyle w:val="Bibliography"/>
      </w:pPr>
      <w:r>
        <w:t>[45]</w:t>
      </w:r>
      <w:r>
        <w:tab/>
        <w:t xml:space="preserve">D. M. Gordon Hayward, Z. N. Jeremmy Bennet, and Robin Hamilton, “A theoretical study on the influence of some constituent material properties on the behavior of 1-3 connectivity composite transducers,” </w:t>
      </w:r>
      <w:r>
        <w:rPr>
          <w:i/>
          <w:iCs/>
        </w:rPr>
        <w:t>Cell</w:t>
      </w:r>
      <w:r>
        <w:t>, vol. 75, no. 2, pp. 241–251, 1993.</w:t>
      </w:r>
    </w:p>
    <w:p w14:paraId="4328508A" w14:textId="77777777" w:rsidR="00D66A0F" w:rsidRDefault="00D66A0F" w:rsidP="00D66A0F">
      <w:pPr>
        <w:pStyle w:val="Bibliography"/>
      </w:pPr>
      <w:r>
        <w:t>[46]</w:t>
      </w:r>
      <w:r>
        <w:tab/>
        <w:t xml:space="preserve">R. L. O’Leary and G. Hayward, “Investigation into the effects of modification of the passive phase for improved manufacture of 1-3 connectivity piezocomposite transducers,” </w:t>
      </w:r>
      <w:r>
        <w:rPr>
          <w:i/>
          <w:iCs/>
        </w:rPr>
        <w:t>Ultrason. Ferroelectr. Freq. Control IEEE Trans. On</w:t>
      </w:r>
      <w:r>
        <w:t>, vol. 46, no. 3, pp. 511–516, 2002.</w:t>
      </w:r>
    </w:p>
    <w:p w14:paraId="7CA68B88" w14:textId="77777777" w:rsidR="00D66A0F" w:rsidRDefault="00D66A0F" w:rsidP="00D66A0F">
      <w:pPr>
        <w:pStyle w:val="Bibliography"/>
      </w:pPr>
      <w:r>
        <w:t>[47]</w:t>
      </w:r>
      <w:r>
        <w:tab/>
        <w:t xml:space="preserve">G. Hayward and J. Hyslop, “Determination of lamb wave dispersion data in lossy anisotropic plates using time domain finite element analysis. Part II: application to 2-2 and 1-3 piezoelectric composite transducer arrays,” </w:t>
      </w:r>
      <w:r>
        <w:rPr>
          <w:i/>
          <w:iCs/>
        </w:rPr>
        <w:t>IEEE Trans. Ultrason. Ferroelectr. Freq. Control</w:t>
      </w:r>
      <w:r>
        <w:t>, vol. 53, no. 2, pp. 449–455, 2006.</w:t>
      </w:r>
    </w:p>
    <w:p w14:paraId="1C43D299" w14:textId="77777777" w:rsidR="00D66A0F" w:rsidRDefault="00D66A0F" w:rsidP="00D66A0F">
      <w:pPr>
        <w:pStyle w:val="Bibliography"/>
      </w:pPr>
      <w:r>
        <w:t>[48]</w:t>
      </w:r>
      <w:r>
        <w:tab/>
        <w:t xml:space="preserve">R. L. O’Leary, A. C. S. Parr, A. Troge, R. A. Pethrick, and G. Hayward, “Performance of periodic piezoelectric composite arrays incorporating a passive phase exhibiting anisotropic properties,” in </w:t>
      </w:r>
      <w:r>
        <w:rPr>
          <w:i/>
          <w:iCs/>
        </w:rPr>
        <w:t>2005 IEEE Ultrasonics Symposium</w:t>
      </w:r>
      <w:r>
        <w:t>, 2005, vol. 2, pp. 1073–1076.</w:t>
      </w:r>
    </w:p>
    <w:p w14:paraId="70F30A86" w14:textId="77777777" w:rsidR="00D66A0F" w:rsidRDefault="00D66A0F" w:rsidP="00D66A0F">
      <w:pPr>
        <w:pStyle w:val="Bibliography"/>
      </w:pPr>
      <w:r>
        <w:t>[49]</w:t>
      </w:r>
      <w:r>
        <w:tab/>
        <w:t xml:space="preserve">E. Sharp, “A triangular arrangement of planar-array elements that reduces the number needed,” </w:t>
      </w:r>
      <w:r>
        <w:rPr>
          <w:i/>
          <w:iCs/>
        </w:rPr>
        <w:t>IRE Trans. Antennas Propag.</w:t>
      </w:r>
      <w:r>
        <w:t>, vol. 9, no. 2, pp. 126–129, Mar. 1961.</w:t>
      </w:r>
    </w:p>
    <w:p w14:paraId="36E7B9CE" w14:textId="77777777" w:rsidR="00D66A0F" w:rsidRDefault="00D66A0F" w:rsidP="00D66A0F">
      <w:pPr>
        <w:pStyle w:val="Bibliography"/>
      </w:pPr>
      <w:r>
        <w:t>[50]</w:t>
      </w:r>
      <w:r>
        <w:tab/>
        <w:t xml:space="preserve">N. Goto, “A synthesis of array antennas for high directivity and low sidelobes,” </w:t>
      </w:r>
      <w:r>
        <w:rPr>
          <w:i/>
          <w:iCs/>
        </w:rPr>
        <w:t>IEEE Trans. Antennas Propag.</w:t>
      </w:r>
      <w:r>
        <w:t>, vol. 20, no. 4, pp. 427–431, Jul. 1972.</w:t>
      </w:r>
    </w:p>
    <w:p w14:paraId="72CFE8E0" w14:textId="77777777" w:rsidR="00D66A0F" w:rsidRDefault="00D66A0F" w:rsidP="00D66A0F">
      <w:pPr>
        <w:pStyle w:val="Bibliography"/>
      </w:pPr>
      <w:r>
        <w:t>[51]</w:t>
      </w:r>
      <w:r>
        <w:tab/>
        <w:t xml:space="preserve">R. C. Hansen, </w:t>
      </w:r>
      <w:r>
        <w:rPr>
          <w:i/>
          <w:iCs/>
        </w:rPr>
        <w:t>Phased Array Antennas</w:t>
      </w:r>
      <w:r>
        <w:t>, 2nd Edition. Wiley-Blackwell, 2010.</w:t>
      </w:r>
    </w:p>
    <w:p w14:paraId="2D25DFCC" w14:textId="77777777" w:rsidR="00D66A0F" w:rsidRDefault="00D66A0F" w:rsidP="00D66A0F">
      <w:pPr>
        <w:pStyle w:val="Bibliography"/>
      </w:pPr>
      <w:r>
        <w:t>[52]</w:t>
      </w:r>
      <w:r>
        <w:tab/>
        <w:t xml:space="preserve">Y. Mendelsohn and E. Wiener-Avnear, “Simulations of circular 2D phase-array ultrasonic imaging transducers,” </w:t>
      </w:r>
      <w:r>
        <w:rPr>
          <w:i/>
          <w:iCs/>
        </w:rPr>
        <w:t>Ultrasonics</w:t>
      </w:r>
      <w:r>
        <w:t>, vol. 39, no. 9, pp. 657–666, Aug. 2002.</w:t>
      </w:r>
    </w:p>
    <w:p w14:paraId="210769DB" w14:textId="77777777" w:rsidR="00D66A0F" w:rsidRDefault="00D66A0F" w:rsidP="00D66A0F">
      <w:pPr>
        <w:pStyle w:val="Bibliography"/>
      </w:pPr>
      <w:r>
        <w:t>[53]</w:t>
      </w:r>
      <w:r>
        <w:tab/>
        <w:t>K. Heutschi, “Acoustics: Sound Field Calculations,” Swiss Federal Institude of Technoogy, Zurich, 25-Jan-2013.</w:t>
      </w:r>
    </w:p>
    <w:p w14:paraId="3474BABF" w14:textId="77777777" w:rsidR="00D66A0F" w:rsidRDefault="00D66A0F" w:rsidP="00D66A0F">
      <w:pPr>
        <w:pStyle w:val="Bibliography"/>
      </w:pPr>
      <w:r>
        <w:t>[54]</w:t>
      </w:r>
      <w:r>
        <w:tab/>
        <w:t xml:space="preserve">J. A. Jensen, “Ultrasound fields from triangular apertures,” </w:t>
      </w:r>
      <w:r>
        <w:rPr>
          <w:i/>
          <w:iCs/>
        </w:rPr>
        <w:t>Acoust. Soc. Am. J.</w:t>
      </w:r>
      <w:r>
        <w:t>, vol. 100, no. 4, pp. 2049–2056, 1996.</w:t>
      </w:r>
    </w:p>
    <w:p w14:paraId="7D2CF019" w14:textId="77777777" w:rsidR="00D66A0F" w:rsidRDefault="00D66A0F" w:rsidP="00D66A0F">
      <w:pPr>
        <w:pStyle w:val="Bibliography"/>
      </w:pPr>
      <w:r>
        <w:t>[55]</w:t>
      </w:r>
      <w:r>
        <w:tab/>
        <w:t>“Lambert Azimuthal Equal-Area Projection -- from Wolfram MathWorld.” [Online]. Available: http://mathworld.wolfram.com/LambertAzimuthalEqual-AreaProjection.html. [Accessed: 17-Jun-2010].</w:t>
      </w:r>
    </w:p>
    <w:p w14:paraId="4003F08F" w14:textId="77777777" w:rsidR="00D66A0F" w:rsidRDefault="00D66A0F" w:rsidP="00D66A0F">
      <w:pPr>
        <w:pStyle w:val="Bibliography"/>
      </w:pPr>
      <w:r>
        <w:t>[56]</w:t>
      </w:r>
      <w:r>
        <w:tab/>
        <w:t xml:space="preserve">“‘Sphere to tangential plane’: polar (normal) aspect,” in </w:t>
      </w:r>
      <w:r>
        <w:rPr>
          <w:i/>
          <w:iCs/>
        </w:rPr>
        <w:t>Map Projections</w:t>
      </w:r>
      <w:r>
        <w:t>, Springer Berlin Heidelberg, 2006, pp. 161–207.</w:t>
      </w:r>
    </w:p>
    <w:p w14:paraId="723072FD" w14:textId="77777777" w:rsidR="00D66A0F" w:rsidRDefault="00D66A0F" w:rsidP="00D66A0F">
      <w:pPr>
        <w:pStyle w:val="Bibliography"/>
      </w:pPr>
      <w:r>
        <w:t>[57]</w:t>
      </w:r>
      <w:r>
        <w:tab/>
        <w:t xml:space="preserve">J. A. Brown, E. Cherin, J. Yin, and F. S. Foster, “Fabrication and performance of a high frequency geometrically focussed composite transducer with triangular pillar geometry,” </w:t>
      </w:r>
      <w:r>
        <w:rPr>
          <w:i/>
          <w:iCs/>
        </w:rPr>
        <w:t>IEEE Trans Ultrason Ferroelec Freq Contr</w:t>
      </w:r>
      <w:r>
        <w:t>, vol. Vol. 56, No.4, pp. 827–836, 2009.</w:t>
      </w:r>
    </w:p>
    <w:p w14:paraId="47B85A55" w14:textId="77777777" w:rsidR="00D66A0F" w:rsidRDefault="00D66A0F" w:rsidP="00D66A0F">
      <w:pPr>
        <w:pStyle w:val="Bibliography"/>
      </w:pPr>
      <w:r>
        <w:t>[58]</w:t>
      </w:r>
      <w:r>
        <w:tab/>
        <w:t xml:space="preserve">G. Hayward and J. Bennett, “Assessing the influence of pillar aspect ratio on the behavior of 1-3 connectivity composite transducers,” </w:t>
      </w:r>
      <w:r>
        <w:rPr>
          <w:i/>
          <w:iCs/>
        </w:rPr>
        <w:t>IEEE Trans. Ultrason. Ferroelectr. Freq. Control</w:t>
      </w:r>
      <w:r>
        <w:t>, vol. 43, no. 1, pp. 98–108, Jan. 1996.</w:t>
      </w:r>
    </w:p>
    <w:p w14:paraId="066E43A0" w14:textId="77777777" w:rsidR="00D66A0F" w:rsidRDefault="00D66A0F" w:rsidP="00D66A0F">
      <w:pPr>
        <w:pStyle w:val="Bibliography"/>
      </w:pPr>
      <w:r>
        <w:t>[59]</w:t>
      </w:r>
      <w:r>
        <w:tab/>
        <w:t xml:space="preserve">Jianhua Yin, M. Lee, J. Brown, E. Cherin, and F. S. Foster, “Effect of triangular pillar geometry on high- frequency piezocomposite transducers,” </w:t>
      </w:r>
      <w:r>
        <w:rPr>
          <w:i/>
          <w:iCs/>
        </w:rPr>
        <w:t>IEEE Trans. Ultrason. Ferroelectr. Freq. Control</w:t>
      </w:r>
      <w:r>
        <w:t>, vol. 57, no. 4, pp. 957–968, Apr. 2010.</w:t>
      </w:r>
    </w:p>
    <w:p w14:paraId="4F25154F" w14:textId="77777777" w:rsidR="00D66A0F" w:rsidRDefault="00D66A0F" w:rsidP="00D66A0F">
      <w:pPr>
        <w:pStyle w:val="Bibliography"/>
      </w:pPr>
      <w:r>
        <w:t>[60]</w:t>
      </w:r>
      <w:r>
        <w:tab/>
        <w:t xml:space="preserve">H.-C. Yang, J. Cannata, J. Williams, and K. K. Shung, “Crosstalk reduction for high-frequency linear-array ultrasound transducers using 1-3 piezocomposites with pseudo-random pillars,” </w:t>
      </w:r>
      <w:r>
        <w:rPr>
          <w:i/>
          <w:iCs/>
        </w:rPr>
        <w:t>IEEE Trans. Ultrason. Ferroelectr. Freq. Control</w:t>
      </w:r>
      <w:r>
        <w:t>, vol. 59, no. 10, p. -, Oct. 2012.</w:t>
      </w:r>
    </w:p>
    <w:p w14:paraId="5CAF5CC7" w14:textId="77777777" w:rsidR="00D66A0F" w:rsidRDefault="00D66A0F" w:rsidP="00D66A0F">
      <w:pPr>
        <w:pStyle w:val="Bibliography"/>
      </w:pPr>
      <w:r>
        <w:t>[61]</w:t>
      </w:r>
      <w:r>
        <w:tab/>
        <w:t>“peakdet: Peak detection using MATLAB (non-derivative local extremum, maximum, minimum).” [Online]. Available: http://www.billauer.co.il/peakdet.html. [Accessed: 16-Dec-2014].</w:t>
      </w:r>
    </w:p>
    <w:p w14:paraId="4E871968" w14:textId="77777777" w:rsidR="00D66A0F" w:rsidRDefault="00D66A0F" w:rsidP="00D66A0F">
      <w:pPr>
        <w:pStyle w:val="Bibliography"/>
      </w:pPr>
      <w:r>
        <w:t>[62]</w:t>
      </w:r>
      <w:r>
        <w:tab/>
        <w:t>“Susceptance and Admittance : Reactance And Impedance -- R, L, And C - Electronics Textbook.” [Online]. Available: http://www.allaboutcircuits.com/textbook/alternating-current/chpt-5/susceptance-and-admittance/. [Accessed: 22-Jun-2015].</w:t>
      </w:r>
    </w:p>
    <w:p w14:paraId="2FE67FD3" w14:textId="77777777" w:rsidR="00D66A0F" w:rsidRDefault="00D66A0F" w:rsidP="00D66A0F">
      <w:pPr>
        <w:pStyle w:val="Bibliography"/>
      </w:pPr>
      <w:r>
        <w:t>[63]</w:t>
      </w:r>
      <w:r>
        <w:tab/>
        <w:t xml:space="preserve">D. Certon, N. Felix, E. Lacaze, F. Teston, and F. Patat, “Investigation of cross-coupling in 1-3 piezocomposite arrays,” </w:t>
      </w:r>
      <w:r>
        <w:rPr>
          <w:i/>
          <w:iCs/>
        </w:rPr>
        <w:t>IEEE Trans. Ultrason. Ferroelectr. Freq. Control</w:t>
      </w:r>
      <w:r>
        <w:t>, vol. 48, no. 1, pp. 85–92, Jan. 2001.</w:t>
      </w:r>
    </w:p>
    <w:p w14:paraId="38C2A1B6" w14:textId="77777777" w:rsidR="00D66A0F" w:rsidRDefault="00D66A0F" w:rsidP="00D66A0F">
      <w:pPr>
        <w:pStyle w:val="Bibliography"/>
      </w:pPr>
      <w:r>
        <w:t>[64]</w:t>
      </w:r>
      <w:r>
        <w:tab/>
        <w:t xml:space="preserve">“IEEE Standard on Piezoelectricity,” </w:t>
      </w:r>
      <w:r>
        <w:rPr>
          <w:i/>
          <w:iCs/>
        </w:rPr>
        <w:t>ANSIIEEE Std 176-1987</w:t>
      </w:r>
      <w:r>
        <w:t>, p. 0_1–, 1988.</w:t>
      </w:r>
    </w:p>
    <w:p w14:paraId="1DC297B7" w14:textId="77777777" w:rsidR="00D66A0F" w:rsidRDefault="00D66A0F" w:rsidP="00D66A0F">
      <w:pPr>
        <w:pStyle w:val="Bibliography"/>
      </w:pPr>
      <w:r>
        <w:t>[65]</w:t>
      </w:r>
      <w:r>
        <w:tab/>
        <w:t xml:space="preserve">H. Zumbahlenas and Analog Devices, inc, Eds., </w:t>
      </w:r>
      <w:r>
        <w:rPr>
          <w:i/>
          <w:iCs/>
        </w:rPr>
        <w:t>Linear circuit design handbook</w:t>
      </w:r>
      <w:r>
        <w:t>. Amsterdam ; Boston: Elsevier/Newnes Press, 2008.</w:t>
      </w:r>
    </w:p>
    <w:p w14:paraId="4D42FDBA" w14:textId="77777777" w:rsidR="00D66A0F" w:rsidRDefault="00D66A0F" w:rsidP="00D66A0F">
      <w:pPr>
        <w:pStyle w:val="Bibliography"/>
      </w:pPr>
      <w:r>
        <w:t>[66]</w:t>
      </w:r>
      <w:r>
        <w:tab/>
        <w:t xml:space="preserve">J. Camacho and C. Fritsch, “Protection circuits for ultrasound applications,” </w:t>
      </w:r>
      <w:r>
        <w:rPr>
          <w:i/>
          <w:iCs/>
        </w:rPr>
        <w:t>Ultrason. Ferroelectr. Freq. Control IEEE Trans. On</w:t>
      </w:r>
      <w:r>
        <w:t>, vol. 55, no. 5, pp. 1160–1164, 2008.</w:t>
      </w:r>
    </w:p>
    <w:p w14:paraId="1E0CB5E5" w14:textId="77777777" w:rsidR="00D66A0F" w:rsidRDefault="00D66A0F" w:rsidP="00D66A0F">
      <w:pPr>
        <w:pStyle w:val="Bibliography"/>
      </w:pPr>
      <w:r>
        <w:t>[67]</w:t>
      </w:r>
      <w:r>
        <w:tab/>
        <w:t xml:space="preserve">N. C. Chaggares, R. K. Tang, P. A. N. Sinclair, P. F. S. Foster, K. Haraierciwz, and B. Starkoski, “Protection circuitry for high frequency ultrasonic NDE,” </w:t>
      </w:r>
      <w:r>
        <w:rPr>
          <w:i/>
          <w:iCs/>
        </w:rPr>
        <w:t>AIP Conf. Proc.</w:t>
      </w:r>
      <w:r>
        <w:t>, vol. 509, no. 1, pp. 1987–1994, Maj 2000.</w:t>
      </w:r>
    </w:p>
    <w:p w14:paraId="68AAC631" w14:textId="77777777" w:rsidR="00D66A0F" w:rsidRDefault="00D66A0F" w:rsidP="00D66A0F">
      <w:pPr>
        <w:pStyle w:val="Bibliography"/>
      </w:pPr>
      <w:r>
        <w:t>[68]</w:t>
      </w:r>
      <w:r>
        <w:tab/>
        <w:t xml:space="preserve">G. Moore, “Cramming more components onto integrated circuits,” </w:t>
      </w:r>
      <w:r>
        <w:rPr>
          <w:i/>
          <w:iCs/>
        </w:rPr>
        <w:t>Electronics</w:t>
      </w:r>
      <w:r>
        <w:t>, pp. 114–117, Apr. 1965.</w:t>
      </w:r>
    </w:p>
    <w:p w14:paraId="7A8221E2" w14:textId="77777777" w:rsidR="00D66A0F" w:rsidRDefault="00D66A0F" w:rsidP="00D66A0F">
      <w:pPr>
        <w:pStyle w:val="Bibliography"/>
      </w:pPr>
      <w:r>
        <w:t>[69]</w:t>
      </w:r>
      <w:r>
        <w:tab/>
        <w:t>“CUDA Toolkit Documentation.” [Online]. Available: http://docs.nvidia.com/cuda/index.html. [Accessed: 29-Dec-2014].</w:t>
      </w:r>
    </w:p>
    <w:p w14:paraId="6D5AE45E" w14:textId="77777777" w:rsidR="00D66A0F" w:rsidRDefault="00D66A0F" w:rsidP="00D66A0F">
      <w:pPr>
        <w:pStyle w:val="Bibliography"/>
      </w:pPr>
      <w:r>
        <w:t>[70]</w:t>
      </w:r>
      <w:r>
        <w:tab/>
        <w:t>“Tag: Papers :: GPGPU.org.” [Online]. Available: http://gpgpu.org/tag/papers. [Accessed: 18-Apr-2015].</w:t>
      </w:r>
    </w:p>
    <w:p w14:paraId="52F7E15C" w14:textId="77777777" w:rsidR="00D66A0F" w:rsidRDefault="00D66A0F" w:rsidP="00D66A0F">
      <w:pPr>
        <w:pStyle w:val="Bibliography"/>
      </w:pPr>
      <w:r>
        <w:t>[71]</w:t>
      </w:r>
      <w:r>
        <w:tab/>
        <w:t>“Field II Ultrasound Simulation Program.” [Online]. Available: http://field-ii.dk/. [Accessed: 29-Dec-2014].</w:t>
      </w:r>
    </w:p>
    <w:p w14:paraId="0A8D5FF7" w14:textId="77777777" w:rsidR="00D66A0F" w:rsidRDefault="00D66A0F" w:rsidP="00D66A0F">
      <w:pPr>
        <w:pStyle w:val="Bibliography"/>
      </w:pPr>
      <w:r>
        <w:t>[72]</w:t>
      </w:r>
      <w:r>
        <w:tab/>
        <w:t>“MEX-File Creation API - MATLAB &amp; Simulink - MathWorks United Kingdom.” [Online]. Available: http://uk.mathworks.com/help/matlab/call-mex-files-1.html. [Accessed: 31-Jan-2015].</w:t>
      </w:r>
    </w:p>
    <w:p w14:paraId="6CA73C87" w14:textId="77777777" w:rsidR="00D66A0F" w:rsidRDefault="00D66A0F" w:rsidP="00D66A0F">
      <w:pPr>
        <w:pStyle w:val="Bibliography"/>
      </w:pPr>
      <w:r>
        <w:t>[73]</w:t>
      </w:r>
      <w:r>
        <w:tab/>
        <w:t xml:space="preserve">J. Nickolls, I. Buck, M. Garland, and K. Skadron, “Scalable Parallel Programming with CUDA,” </w:t>
      </w:r>
      <w:r>
        <w:rPr>
          <w:i/>
          <w:iCs/>
        </w:rPr>
        <w:t>Queue</w:t>
      </w:r>
      <w:r>
        <w:t>, vol. 6, no. 2, pp. 40–53, Mar. 2008.</w:t>
      </w:r>
    </w:p>
    <w:p w14:paraId="66C9F0EA" w14:textId="77777777" w:rsidR="00D66A0F" w:rsidRDefault="00D66A0F" w:rsidP="00D66A0F">
      <w:pPr>
        <w:pStyle w:val="Bibliography"/>
      </w:pPr>
      <w:r>
        <w:t>[74]</w:t>
      </w:r>
      <w:r>
        <w:tab/>
        <w:t xml:space="preserve">M. Parrilla, J. Brizuela, J. Camacho, A. Ibanez, P. Nevado, and C. Fritsch, “Dynamic focusing through arbitrary geometry interfaces,” in </w:t>
      </w:r>
      <w:r>
        <w:rPr>
          <w:i/>
          <w:iCs/>
        </w:rPr>
        <w:t>IEEE Ultrasonics Symposium, 2008. IUS 2008</w:t>
      </w:r>
      <w:r>
        <w:t>, 2008, pp. 1195–1198.</w:t>
      </w:r>
    </w:p>
    <w:p w14:paraId="6C2C342C" w14:textId="77777777" w:rsidR="00D66A0F" w:rsidRDefault="00D66A0F" w:rsidP="00D66A0F">
      <w:pPr>
        <w:pStyle w:val="Bibliography"/>
      </w:pPr>
      <w:r>
        <w:t>[75]</w:t>
      </w:r>
      <w:r>
        <w:tab/>
        <w:t>“Wolfram Research: Mathematica, Technical and Scientific Software.” [Online]. Available: http://wolfram.com/. [Accessed: 15-May-2011].</w:t>
      </w:r>
    </w:p>
    <w:p w14:paraId="76DA5CCA" w14:textId="77777777" w:rsidR="00D66A0F" w:rsidRDefault="00D66A0F" w:rsidP="00D66A0F">
      <w:pPr>
        <w:pStyle w:val="Bibliography"/>
      </w:pPr>
      <w:r>
        <w:t>[76]</w:t>
      </w:r>
      <w:r>
        <w:tab/>
        <w:t xml:space="preserve">M. Baboulin, A. Buttari, J. Dongarra, J. Kurzak, J. Langou, J. Langou, P. Luszczek, and S. Tomov, “Accelerating scientific computations with mixed precision algorithms,” </w:t>
      </w:r>
      <w:r>
        <w:rPr>
          <w:i/>
          <w:iCs/>
        </w:rPr>
        <w:t>Comput. Phys. Commun.</w:t>
      </w:r>
      <w:r>
        <w:t>, vol. 180, no. 12, pp. 2526–2533, 2009.</w:t>
      </w:r>
    </w:p>
    <w:p w14:paraId="3226A54C" w14:textId="77777777" w:rsidR="00D66A0F" w:rsidRDefault="00D66A0F" w:rsidP="00D66A0F">
      <w:pPr>
        <w:pStyle w:val="Bibliography"/>
      </w:pPr>
      <w:r>
        <w:t>[77]</w:t>
      </w:r>
      <w:r>
        <w:tab/>
        <w:t xml:space="preserve">H. Wong, M. M. Papadopoulou, M. Sadooghi-Alvandi, and A. Moshovos, “Demystifying GPU microarchitecture through microbenchmarking,” in </w:t>
      </w:r>
      <w:r>
        <w:rPr>
          <w:i/>
          <w:iCs/>
        </w:rPr>
        <w:t>Performance Analysis of Systems &amp; Software (ISPASS), 2010 IEEE International Symposium on</w:t>
      </w:r>
      <w:r>
        <w:t>, 2010, pp. 235–246.</w:t>
      </w:r>
    </w:p>
    <w:p w14:paraId="0FA02E74" w14:textId="77777777" w:rsidR="00D66A0F" w:rsidRDefault="00D66A0F" w:rsidP="00D66A0F">
      <w:pPr>
        <w:pStyle w:val="Bibliography"/>
      </w:pPr>
      <w:r>
        <w:t>[78]</w:t>
      </w:r>
      <w:r>
        <w:tab/>
        <w:t xml:space="preserve">J. A. Nelder and R. Mead, “A Simplex Method for Function Minimization,” </w:t>
      </w:r>
      <w:r>
        <w:rPr>
          <w:i/>
          <w:iCs/>
        </w:rPr>
        <w:t>Comput. J.</w:t>
      </w:r>
      <w:r>
        <w:t>, vol. 7, no. 4, pp. 308 –313, Jan. 1965.</w:t>
      </w:r>
    </w:p>
    <w:p w14:paraId="0F22C374" w14:textId="77777777" w:rsidR="00D66A0F" w:rsidRDefault="00D66A0F" w:rsidP="00D66A0F">
      <w:pPr>
        <w:pStyle w:val="Bibliography"/>
      </w:pPr>
      <w:r>
        <w:t>[79]</w:t>
      </w:r>
      <w:r>
        <w:tab/>
        <w:t xml:space="preserve">“IEEE Standard for Floating-Point Arithmetic,” </w:t>
      </w:r>
      <w:r>
        <w:rPr>
          <w:i/>
          <w:iCs/>
        </w:rPr>
        <w:t>IEEE Std 754-2008</w:t>
      </w:r>
      <w:r>
        <w:t>, pp. 1–70, Aug. 2008.</w:t>
      </w:r>
    </w:p>
    <w:p w14:paraId="43B0EC2B" w14:textId="77777777" w:rsidR="00D66A0F" w:rsidRDefault="00D66A0F" w:rsidP="00D66A0F">
      <w:pPr>
        <w:pStyle w:val="Bibliography"/>
      </w:pPr>
      <w:r>
        <w:t>[80]</w:t>
      </w:r>
      <w:r>
        <w:tab/>
        <w:t xml:space="preserve">C. Holmes, B. W. Drinkwater, and P. D. Wilcox, “Post-processing of the full matrix of ultrasonic transmit-receive array data for non-destructive evaluation,” </w:t>
      </w:r>
      <w:r>
        <w:rPr>
          <w:i/>
          <w:iCs/>
        </w:rPr>
        <w:t>NDT E Int.</w:t>
      </w:r>
      <w:r>
        <w:t>, vol. 38, no. 8, pp. 701–711, Apr. 2005.</w:t>
      </w:r>
    </w:p>
    <w:p w14:paraId="7560FBD8" w14:textId="77777777" w:rsidR="00D66A0F" w:rsidRDefault="00D66A0F" w:rsidP="00D66A0F">
      <w:pPr>
        <w:pStyle w:val="Bibliography"/>
      </w:pPr>
      <w:r>
        <w:t>[81]</w:t>
      </w:r>
      <w:r>
        <w:tab/>
        <w:t xml:space="preserve">M. Lewandowski, P. Karwat, J. Kudelka, and T. Kleczek, “GPU Implementation of the STA Algorithm on I/Q Data,” in </w:t>
      </w:r>
      <w:r>
        <w:rPr>
          <w:i/>
          <w:iCs/>
        </w:rPr>
        <w:t>Ultrasonics Symposium (IUS)</w:t>
      </w:r>
      <w:r>
        <w:t>, 2012.</w:t>
      </w:r>
    </w:p>
    <w:p w14:paraId="24AA7F96" w14:textId="77777777" w:rsidR="00D66A0F" w:rsidRDefault="00D66A0F" w:rsidP="00D66A0F">
      <w:pPr>
        <w:pStyle w:val="Bibliography"/>
      </w:pPr>
      <w:r>
        <w:t>[82]</w:t>
      </w:r>
      <w:r>
        <w:tab/>
        <w:t xml:space="preserve">M. Weston, P. Mudge, C. Davis, and A. Peyton, “Time efficient auto-focussing algorithms for ultrasonic inspection of dual-layered media using Full Matrix Capture,” </w:t>
      </w:r>
      <w:r>
        <w:rPr>
          <w:i/>
          <w:iCs/>
        </w:rPr>
        <w:t>NDT E Int.</w:t>
      </w:r>
      <w:r>
        <w:t>, 2011.</w:t>
      </w:r>
    </w:p>
    <w:p w14:paraId="3BED698C" w14:textId="77777777" w:rsidR="00D66A0F" w:rsidRDefault="00D66A0F" w:rsidP="00D66A0F">
      <w:pPr>
        <w:pStyle w:val="Bibliography"/>
      </w:pPr>
      <w:r>
        <w:t>[83]</w:t>
      </w:r>
      <w:r>
        <w:tab/>
        <w:t xml:space="preserve">J. Lambert, A. Pedron, G. Gens, F. Bimbard, L. Lacassagne, and E. Iakovleva, “Performance evaluation of total focusing method on GPP and GPU,” in </w:t>
      </w:r>
      <w:r>
        <w:rPr>
          <w:i/>
          <w:iCs/>
        </w:rPr>
        <w:t>Design and Architectures for Signal and Image Processing (DASIP), 2012 Conference on</w:t>
      </w:r>
      <w:r>
        <w:t>, 2012, pp. 1–8.</w:t>
      </w:r>
    </w:p>
    <w:p w14:paraId="1DF6E159" w14:textId="77777777" w:rsidR="00D66A0F" w:rsidRDefault="00D66A0F" w:rsidP="00D66A0F">
      <w:pPr>
        <w:pStyle w:val="Bibliography"/>
      </w:pPr>
      <w:r>
        <w:t>[84]</w:t>
      </w:r>
      <w:r>
        <w:tab/>
        <w:t xml:space="preserve">C. Fritsch, M. Parrilla, A. Ibanez, R. C. Giacchetta, and O. Martinez, “The progressive focusing correction technique for ultrasound beamforming,” </w:t>
      </w:r>
      <w:r>
        <w:rPr>
          <w:i/>
          <w:iCs/>
        </w:rPr>
        <w:t>Ultrason. Ferroelectr. Freq. Control IEEE Trans. On</w:t>
      </w:r>
      <w:r>
        <w:t>, vol. 53, no. 10, pp. 1820–1831, 2006.</w:t>
      </w:r>
    </w:p>
    <w:p w14:paraId="232FE3BB" w14:textId="77777777" w:rsidR="00D66A0F" w:rsidRDefault="00D66A0F" w:rsidP="00D66A0F">
      <w:pPr>
        <w:pStyle w:val="Bibliography"/>
      </w:pPr>
      <w:r>
        <w:t>[85]</w:t>
      </w:r>
      <w:r>
        <w:tab/>
        <w:t xml:space="preserve">E. W. Weisstein, “Affine Transformation,” </w:t>
      </w:r>
      <w:r>
        <w:rPr>
          <w:i/>
          <w:iCs/>
        </w:rPr>
        <w:t>Affine Transformation -- from Wolfram MathWorld</w:t>
      </w:r>
      <w:r>
        <w:t>. [Online]. Available: http://mathworld.wolfram.com/AffineTransformation.html. [Accessed: 22-Jun-2015].</w:t>
      </w:r>
    </w:p>
    <w:p w14:paraId="7F4052F3" w14:textId="77777777" w:rsidR="00D66A0F" w:rsidRDefault="00D66A0F" w:rsidP="00D66A0F">
      <w:pPr>
        <w:pStyle w:val="Bibliography"/>
      </w:pPr>
      <w:r>
        <w:t>[86]</w:t>
      </w:r>
      <w:r>
        <w:tab/>
        <w:t xml:space="preserve">E. W. Weisstein, “Chebyshev Polynomial of the First Kind,” </w:t>
      </w:r>
      <w:r>
        <w:rPr>
          <w:i/>
          <w:iCs/>
        </w:rPr>
        <w:t>Chebyshev Polynomial of the First Kind -- from Wolfram MathWorld</w:t>
      </w:r>
      <w:r>
        <w:t>. [Online]. Available: http://mathworld.wolfram.com/ChebyshevPolynomialoftheFirstKind.html. [Accessed: 22-Jun-2015].</w:t>
      </w:r>
    </w:p>
    <w:p w14:paraId="61BB2232" w14:textId="77777777" w:rsidR="00D66A0F" w:rsidRDefault="00D66A0F" w:rsidP="00D66A0F">
      <w:pPr>
        <w:pStyle w:val="Bibliography"/>
      </w:pPr>
      <w:r>
        <w:t>[87]</w:t>
      </w:r>
      <w:r>
        <w:tab/>
        <w:t xml:space="preserve">P. Borwein and T. Erdelyi, </w:t>
      </w:r>
      <w:r>
        <w:rPr>
          <w:i/>
          <w:iCs/>
        </w:rPr>
        <w:t>Polynomials and Polynomial Inequalities</w:t>
      </w:r>
      <w:r>
        <w:t>, 1995 edition. New York: Springer, 1995.</w:t>
      </w:r>
    </w:p>
    <w:p w14:paraId="631BC3FC" w14:textId="77777777" w:rsidR="00D66A0F" w:rsidRDefault="00D66A0F" w:rsidP="00D66A0F">
      <w:pPr>
        <w:pStyle w:val="Bibliography"/>
      </w:pPr>
      <w:r>
        <w:t>[88]</w:t>
      </w:r>
      <w:r>
        <w:tab/>
        <w:t>I. G. Pettigrew, K. J. Kirk, S. Cochran, and M. Sensors, “Rapid distributed data collection and processing with arrays – the next step beyond full waveform capture.”</w:t>
      </w:r>
    </w:p>
    <w:p w14:paraId="3B3A82FF" w14:textId="77777777" w:rsidR="00D66A0F" w:rsidRDefault="00D66A0F" w:rsidP="00D66A0F">
      <w:pPr>
        <w:pStyle w:val="Bibliography"/>
      </w:pPr>
      <w:r>
        <w:t>[89]</w:t>
      </w:r>
      <w:r>
        <w:tab/>
        <w:t xml:space="preserve">J. Camacho, M. Parrilla, and C. Fritsch, “Phase Coherence Imaging,” </w:t>
      </w:r>
      <w:r>
        <w:rPr>
          <w:i/>
          <w:iCs/>
        </w:rPr>
        <w:t>Ultrason. Ferroelectr. Freq. Control IEEE Trans. On</w:t>
      </w:r>
      <w:r>
        <w:t>, vol. 56, no. 5, pp. 958 –974, May 2009.</w:t>
      </w:r>
    </w:p>
    <w:p w14:paraId="4EC0526B" w14:textId="77777777" w:rsidR="00D66A0F" w:rsidRDefault="00D66A0F" w:rsidP="00D66A0F">
      <w:pPr>
        <w:pStyle w:val="Bibliography"/>
      </w:pPr>
      <w:r>
        <w:t>[90]</w:t>
      </w:r>
      <w:r>
        <w:tab/>
        <w:t xml:space="preserve">M. Li and G. Hayward, “Ultrasound Nondestructive Evaluation (NDE) Imaging with Transducer Arrays and Adaptive Processing,” </w:t>
      </w:r>
      <w:r>
        <w:rPr>
          <w:i/>
          <w:iCs/>
        </w:rPr>
        <w:t>Sensors</w:t>
      </w:r>
      <w:r>
        <w:t>, vol. 12, no. 12, pp. 42–54, Dec. 2011.</w:t>
      </w:r>
    </w:p>
    <w:p w14:paraId="4326AE49" w14:textId="77777777" w:rsidR="00D66A0F" w:rsidRDefault="00D66A0F" w:rsidP="00D66A0F">
      <w:pPr>
        <w:pStyle w:val="Bibliography"/>
      </w:pPr>
      <w:r>
        <w:t>[91]</w:t>
      </w:r>
      <w:r>
        <w:tab/>
        <w:t>N. Trefethen, “Six myths of polynomial interpolation and quadrature.” Oxford University.</w:t>
      </w:r>
    </w:p>
    <w:p w14:paraId="3DF8F113" w14:textId="77777777" w:rsidR="00D66A0F" w:rsidRDefault="00D66A0F" w:rsidP="00D66A0F">
      <w:pPr>
        <w:pStyle w:val="Bibliography"/>
      </w:pPr>
      <w:r>
        <w:t>[92]</w:t>
      </w:r>
      <w:r>
        <w:tab/>
        <w:t xml:space="preserve">M. F. Wagdy and M. S. Lucas, “Errors in sampled data phase measurement,” </w:t>
      </w:r>
      <w:r>
        <w:rPr>
          <w:i/>
          <w:iCs/>
        </w:rPr>
        <w:t>Instrum. Meas. IEEE Trans. On</w:t>
      </w:r>
      <w:r>
        <w:t>, vol. 34, no. 4, pp. 507–509, 1985.</w:t>
      </w:r>
    </w:p>
    <w:p w14:paraId="1245357B" w14:textId="77777777" w:rsidR="00D66A0F" w:rsidRDefault="00D66A0F" w:rsidP="00D66A0F">
      <w:pPr>
        <w:pStyle w:val="Bibliography"/>
      </w:pPr>
      <w:r>
        <w:t>[93]</w:t>
      </w:r>
      <w:r>
        <w:tab/>
        <w:t xml:space="preserve">A. Dall’Osso, “Computer algebra systems as mathematical optimizing compilers,” </w:t>
      </w:r>
      <w:r>
        <w:rPr>
          <w:i/>
          <w:iCs/>
        </w:rPr>
        <w:t>Sci. Comput. Program.</w:t>
      </w:r>
      <w:r>
        <w:t>, vol. 59, no. 3, pp. 250–273, Feb. 2006.</w:t>
      </w:r>
    </w:p>
    <w:p w14:paraId="04215F6B" w14:textId="77777777" w:rsidR="00D66A0F" w:rsidRDefault="00D66A0F" w:rsidP="00D66A0F">
      <w:pPr>
        <w:pStyle w:val="Bibliography"/>
      </w:pPr>
      <w:r>
        <w:t>[94]</w:t>
      </w:r>
      <w:r>
        <w:tab/>
        <w:t>“Computationally efficient method of obtaining Time of Flight for 3D arbitrary curvature refracted-ray Total Focussing Method on GP-GPU processors - IEEE paper supplement website.” [Online]. Available: http://dziewierz.pl/cueTFM/. [Accessed: 14-Mar-2015].</w:t>
      </w:r>
    </w:p>
    <w:p w14:paraId="0F563409" w14:textId="77777777" w:rsidR="00D66A0F" w:rsidRDefault="00D66A0F" w:rsidP="00D66A0F">
      <w:pPr>
        <w:pStyle w:val="Bibliography"/>
      </w:pPr>
      <w:r>
        <w:t>[95]</w:t>
      </w:r>
      <w:r>
        <w:tab/>
        <w:t>“Voreen.” [Online]. Available: http://www.uni-muenster.de/Voreen/. [Accessed: 25-Jun-2015].</w:t>
      </w:r>
    </w:p>
    <w:p w14:paraId="7916FE87" w14:textId="77777777" w:rsidR="00D66A0F" w:rsidRDefault="00D66A0F" w:rsidP="00D66A0F">
      <w:pPr>
        <w:pStyle w:val="Bibliography"/>
      </w:pPr>
      <w:r>
        <w:t>[96]</w:t>
      </w:r>
      <w:r>
        <w:tab/>
        <w:t xml:space="preserve">P. Fei, P.-H. Yeh, J. Zhou, S. Xu, Y. Gao, J. Song, Y. Gu, Y. Huang, and Z. L. Wang, “Piezoelectric Potential Gated Field-Effect Transistor Based on a Free-Standing ZnO Wire,” </w:t>
      </w:r>
      <w:r>
        <w:rPr>
          <w:i/>
          <w:iCs/>
        </w:rPr>
        <w:t>Nano Lett.</w:t>
      </w:r>
      <w:r>
        <w:t>, vol. 9, no. 10, pp. 3435–3439, Oct. 2009.</w:t>
      </w:r>
    </w:p>
    <w:p w14:paraId="022F8944" w14:textId="77777777" w:rsidR="00D66A0F" w:rsidRDefault="00D66A0F" w:rsidP="00D66A0F">
      <w:pPr>
        <w:pStyle w:val="Bibliography"/>
      </w:pPr>
      <w:r>
        <w:t>[97]</w:t>
      </w:r>
      <w:r>
        <w:tab/>
        <w:t xml:space="preserve">B. Lemke, R. Baskaran, S. Ganapathysubramanian, and O. Paul, “Stress distribution under electroless nickel bumps extracted using arrays of 7 #x00D7;7 piezo-FETs,” in </w:t>
      </w:r>
      <w:r>
        <w:rPr>
          <w:i/>
          <w:iCs/>
        </w:rPr>
        <w:t>2010 IEEE Sensors</w:t>
      </w:r>
      <w:r>
        <w:t>, 2010, pp. 2573–2576.</w:t>
      </w:r>
    </w:p>
    <w:p w14:paraId="74B1B1DE" w14:textId="77777777" w:rsidR="00D66A0F" w:rsidRDefault="00D66A0F" w:rsidP="00D66A0F">
      <w:pPr>
        <w:pStyle w:val="Bibliography"/>
      </w:pPr>
      <w:r>
        <w:t>[98]</w:t>
      </w:r>
      <w:r>
        <w:tab/>
        <w:t xml:space="preserve">M. Doelle, C. Peters, P. Ruther, and O. Paul, “Piezo-FET stress-sensor arrays for wire-bonding characterization,” </w:t>
      </w:r>
      <w:r>
        <w:rPr>
          <w:i/>
          <w:iCs/>
        </w:rPr>
        <w:t>J. Microelectromechanical Syst.</w:t>
      </w:r>
      <w:r>
        <w:t>, vol. 15, no. 1, pp. 120–130, Feb. 2006.</w:t>
      </w:r>
    </w:p>
    <w:p w14:paraId="60018C62" w14:textId="77777777" w:rsidR="00D66A0F" w:rsidRDefault="00D66A0F" w:rsidP="00D66A0F">
      <w:pPr>
        <w:pStyle w:val="Bibliography"/>
      </w:pPr>
      <w:r>
        <w:t>[99]</w:t>
      </w:r>
      <w:r>
        <w:tab/>
        <w:t xml:space="preserve">C. Holmes, B. W. Drinkwater, and P. D. Wilcox, “The post-processing of ultrasonic array data using the total focusing method,” </w:t>
      </w:r>
      <w:r>
        <w:rPr>
          <w:i/>
          <w:iCs/>
        </w:rPr>
        <w:t>Insight,</w:t>
      </w:r>
      <w:r>
        <w:t xml:space="preserve"> vol. 46(11), pp. 677–680, 2005.</w:t>
      </w:r>
    </w:p>
    <w:p w14:paraId="36736A63" w14:textId="77777777" w:rsidR="00D66A0F" w:rsidRDefault="00D66A0F" w:rsidP="00D66A0F">
      <w:pPr>
        <w:pStyle w:val="Bibliography"/>
      </w:pPr>
      <w:r>
        <w:t>[100]</w:t>
      </w:r>
      <w:r>
        <w:tab/>
        <w:t xml:space="preserve">D. H. Ballard and C. M. Brown, </w:t>
      </w:r>
      <w:r>
        <w:rPr>
          <w:i/>
          <w:iCs/>
        </w:rPr>
        <w:t>Computer Vision</w:t>
      </w:r>
      <w:r>
        <w:t>, First edition. Englewood Cliffs, N.J: Prentice Hall, 1982.</w:t>
      </w:r>
    </w:p>
    <w:p w14:paraId="04C52931" w14:textId="77777777" w:rsidR="00D66A0F" w:rsidRDefault="00D66A0F" w:rsidP="00D66A0F">
      <w:pPr>
        <w:pStyle w:val="Bibliography"/>
      </w:pPr>
      <w:r>
        <w:t>[101]</w:t>
      </w:r>
      <w:r>
        <w:tab/>
        <w:t xml:space="preserve">S. D. Somasundaram, “Linearly Constrained Robust Capon Beamforming,” </w:t>
      </w:r>
      <w:r>
        <w:rPr>
          <w:i/>
          <w:iCs/>
        </w:rPr>
        <w:t>IEEE Trans. Signal Process.</w:t>
      </w:r>
      <w:r>
        <w:t>, vol. 60, no. 11, pp. 5845–5856, Nov. 2012.</w:t>
      </w:r>
    </w:p>
    <w:p w14:paraId="1AC9EC62" w14:textId="77777777" w:rsidR="00D66A0F" w:rsidRDefault="00D66A0F" w:rsidP="00D66A0F">
      <w:pPr>
        <w:pStyle w:val="Bibliography"/>
      </w:pPr>
      <w:r>
        <w:t>[102]</w:t>
      </w:r>
      <w:r>
        <w:tab/>
        <w:t>T. Lardner, M. Li, R. Gongzhang, and A. Gachagan, “A new speckle noise suppression technique using cross-correlation of array sub-apertures in ultrasonic NDE of coarse grain materials,” presented at the American Institute of Physics Conference Series, 2013, vol. 1511, pp. 865–871.</w:t>
      </w:r>
    </w:p>
    <w:p w14:paraId="49FCB9FB" w14:textId="36721D4E" w:rsidR="00314D6A" w:rsidRDefault="00314D6A" w:rsidP="0064435E">
      <w:pPr>
        <w:pStyle w:val="Bibliography"/>
      </w:pPr>
      <w:r>
        <w:fldChar w:fldCharType="end"/>
      </w:r>
    </w:p>
    <w:p w14:paraId="0D2F3C10" w14:textId="77777777" w:rsidR="0098305F" w:rsidRDefault="0098305F" w:rsidP="004B0420">
      <w:pPr>
        <w:pStyle w:val="HeadingnoChapter"/>
        <w:sectPr w:rsidR="0098305F" w:rsidSect="0067613A">
          <w:headerReference w:type="even" r:id="rId169"/>
          <w:headerReference w:type="default" r:id="rId170"/>
          <w:footerReference w:type="even" r:id="rId171"/>
          <w:footerReference w:type="default" r:id="rId172"/>
          <w:headerReference w:type="first" r:id="rId173"/>
          <w:footerReference w:type="first" r:id="rId174"/>
          <w:type w:val="continuous"/>
          <w:pgSz w:w="11906" w:h="16838" w:code="9"/>
          <w:pgMar w:top="1134" w:right="1418" w:bottom="2268" w:left="2268" w:header="709" w:footer="709" w:gutter="0"/>
          <w:cols w:space="708"/>
          <w:docGrid w:linePitch="360"/>
        </w:sectPr>
      </w:pPr>
    </w:p>
    <w:p w14:paraId="311925F8" w14:textId="0CEF03FC" w:rsidR="00252A30" w:rsidRDefault="00071A8B" w:rsidP="00071A8B">
      <w:pPr>
        <w:pStyle w:val="HeadingnoChapter"/>
      </w:pPr>
      <w:bookmarkStart w:id="1507" w:name="_Toc423364500"/>
      <w:r>
        <w:t xml:space="preserve">Appendix </w:t>
      </w:r>
      <w:r w:rsidR="00C950A5">
        <w:t>A</w:t>
      </w:r>
      <w:r>
        <w:t xml:space="preserve">. </w:t>
      </w:r>
      <w:r w:rsidR="00B6317F">
        <w:t>Snell’s law of refraction and polynomial fit equations processed using Wolfram Mathematica</w:t>
      </w:r>
      <w:bookmarkEnd w:id="1507"/>
      <w:r>
        <w:t xml:space="preserve"> </w:t>
      </w:r>
    </w:p>
    <w:p w14:paraId="436BB7B2" w14:textId="7D8F6D5A" w:rsidR="00C031AF" w:rsidRDefault="00C031AF" w:rsidP="00C031AF">
      <w:r>
        <w:t xml:space="preserve">Due to the sheer volume of this appendix, it is attached to this thesis as </w:t>
      </w:r>
      <w:r w:rsidR="00DE78FB">
        <w:t xml:space="preserve">a </w:t>
      </w:r>
      <w:r>
        <w:t xml:space="preserve">digital version only – to be found on Thesis DVD or companion website </w:t>
      </w:r>
      <w:r>
        <w:fldChar w:fldCharType="begin"/>
      </w:r>
      <w:r w:rsidR="00D66A0F">
        <w:instrText xml:space="preserve"> ADDIN ZOTERO_ITEM CSL_CITATION {"citationID":"eul9p8u22","properties":{"formattedCitation":"[94]","plainCitation":"[94]"},"citationItems":[{"id":2112,"uris":["http://zotero.org/users/115780/items/H7UMJC67"],"uri":["http://zotero.org/users/115780/items/H7UMJC67"],"itemData":{"id":2112,"type":"webpage","title":"Computationally efficient method of obtaining Time of Flight for 3D arbitrary curvature refracted-ray Total Focussing Method on GP-GPU processors - IEEE paper supplement website","URL":"http://dziewierz.pl/cueTFM/","accessed":{"date-parts":[["2015",3,14]]}}}],"schema":"https://github.com/citation-style-language/schema/raw/master/csl-citation.json"} </w:instrText>
      </w:r>
      <w:r>
        <w:fldChar w:fldCharType="separate"/>
      </w:r>
      <w:r w:rsidR="00D66A0F" w:rsidRPr="00D66A0F">
        <w:rPr>
          <w:rFonts w:ascii="Calibri" w:hAnsi="Calibri"/>
        </w:rPr>
        <w:t>[94]</w:t>
      </w:r>
      <w:r>
        <w:fldChar w:fldCharType="end"/>
      </w:r>
    </w:p>
    <w:p w14:paraId="2BBC7A35" w14:textId="259CE542" w:rsidR="00CC12C1" w:rsidRDefault="00C950A5" w:rsidP="00CC12C1">
      <w:pPr>
        <w:pStyle w:val="HeadingnoChapter"/>
      </w:pPr>
      <w:bookmarkStart w:id="1508" w:name="_Toc423364501"/>
      <w:r>
        <w:t xml:space="preserve">Appendix B. </w:t>
      </w:r>
      <w:r w:rsidR="00CC12C1">
        <w:t>About Matlab’s fminsearch</w:t>
      </w:r>
      <w:bookmarkEnd w:id="1508"/>
    </w:p>
    <w:p w14:paraId="78A90064" w14:textId="77777777" w:rsidR="00CC12C1" w:rsidRDefault="00CC12C1" w:rsidP="00CC12C1">
      <w:pPr>
        <w:rPr>
          <w:rStyle w:val="Strong"/>
        </w:rPr>
      </w:pPr>
      <w:r>
        <w:rPr>
          <w:rStyle w:val="Strong"/>
        </w:rPr>
        <w:t>Introduction</w:t>
      </w:r>
    </w:p>
    <w:p w14:paraId="068104ED" w14:textId="77777777" w:rsidR="00CC12C1" w:rsidRDefault="00CC12C1" w:rsidP="00CC12C1">
      <w:r>
        <w:t xml:space="preserve">Matlab's </w:t>
      </w:r>
      <w:r>
        <w:rPr>
          <w:rStyle w:val="inlinecode"/>
          <w:rFonts w:eastAsia="Calibri"/>
        </w:rPr>
        <w:t>fminsearch</w:t>
      </w:r>
      <w:r>
        <w:t xml:space="preserve"> is an implementation of Nelder-Mead method for minimising a function of arbitrary finite dimensionality. It is sometimes referred to as simplex method, because the function minimisation operates a simplex in the domain of the function. Simplex is an N-dimensional geometric shape made up of points, with the number of points being the dimension count plus 1. Value of the function is evaluated for each corner of the simplex, and the simplex is then modified towards minimum of the function.</w:t>
      </w:r>
    </w:p>
    <w:p w14:paraId="1EA6B0AC" w14:textId="77777777" w:rsidR="00CC12C1" w:rsidRDefault="00CC12C1" w:rsidP="00CC12C1">
      <w:r>
        <w:t>The main advantage of this method is that it does not require calculation of derivatives, and because of that, it performs well for poorly conditioned functions in a finite-precision calculation environment. In performance terms, this method is often not faster than derivative-based methods, however, it is typically more stable for a wide range of functions.</w:t>
      </w:r>
    </w:p>
    <w:p w14:paraId="7BD46F47" w14:textId="77777777" w:rsidR="00CC12C1" w:rsidRDefault="00CC12C1" w:rsidP="00CC12C1">
      <w:r>
        <w:t>Matlab implementation is available with source code. It is coded in a 'defensive' way, supports arbitrary number of dimensions and can provide exhaustive diagnostics of the process.</w:t>
      </w:r>
    </w:p>
    <w:p w14:paraId="1FBDEADC" w14:textId="77777777" w:rsidR="00CC12C1" w:rsidRDefault="00CC12C1" w:rsidP="00CC12C1">
      <w:r>
        <w:t>However, all this means that it is a relatively slow implementation. If the function to be minimised is relatively simple, the implementation spends most of the time in the flow control and rare border line case checks. This prompted a re-write optimised for a specific 2D case found in the author’s research, which was successful. Additionally, the following was found:</w:t>
      </w:r>
    </w:p>
    <w:p w14:paraId="53E7BB55" w14:textId="77777777" w:rsidR="00CC12C1" w:rsidRDefault="00CC12C1" w:rsidP="00CC12C1">
      <w:pPr>
        <w:rPr>
          <w:rStyle w:val="Strong"/>
        </w:rPr>
      </w:pPr>
      <w:r>
        <w:rPr>
          <w:rStyle w:val="Strong"/>
        </w:rPr>
        <w:t>Incorrect behaviour for some inputs</w:t>
      </w:r>
    </w:p>
    <w:p w14:paraId="7C0A9BAB" w14:textId="77777777" w:rsidR="00CC12C1" w:rsidRDefault="00CC12C1" w:rsidP="00CC12C1">
      <w:r>
        <w:t>For purpose of this work, the</w:t>
      </w:r>
      <w:r w:rsidRPr="009F69BB">
        <w:t> </w:t>
      </w:r>
      <w:r>
        <w:rPr>
          <w:rStyle w:val="HTMLCode"/>
          <w:rFonts w:ascii="Consolas" w:eastAsia="Calibri" w:hAnsi="Consolas" w:cs="Consolas"/>
          <w:color w:val="333333"/>
          <w:sz w:val="18"/>
          <w:szCs w:val="18"/>
          <w:bdr w:val="single" w:sz="6" w:space="0" w:color="EAEAEA" w:frame="1"/>
          <w:shd w:val="clear" w:color="auto" w:fill="F8F8F8"/>
        </w:rPr>
        <w:t>fminsearch</w:t>
      </w:r>
      <w:r w:rsidRPr="009F69BB">
        <w:t> </w:t>
      </w:r>
      <w:r>
        <w:t xml:space="preserve">is mostly used to find the spatial point where the ray is refracted when transcending the boundary between two propagation media, according to Fermat's principle. The point is found by minimising the ray flight time as a function of the location of the point on the surface between the two media. </w:t>
      </w:r>
    </w:p>
    <w:p w14:paraId="3E02EFA0" w14:textId="77777777" w:rsidR="00CC12C1" w:rsidRDefault="00CC12C1" w:rsidP="00CC12C1">
      <w:r>
        <w:t>For such a problem, it is possible to find a good first approximation for the point of refraction - it is a point lying in an intersection of the straight line between the source and destination point and the surface of the media interface.</w:t>
      </w:r>
    </w:p>
    <w:p w14:paraId="11AF9463" w14:textId="77777777" w:rsidR="00CC12C1" w:rsidRDefault="00CC12C1" w:rsidP="00CC12C1">
      <w:r>
        <w:t>During the course of this work, it appeared that the solution is not found correctly for some cases.</w:t>
      </w:r>
    </w:p>
    <w:p w14:paraId="17DC437A" w14:textId="77777777" w:rsidR="00CC12C1" w:rsidRDefault="00CC12C1" w:rsidP="00CC12C1">
      <w:r>
        <w:t>A deeper investigation led to a common programming error when dealing with floating point number:</w:t>
      </w:r>
    </w:p>
    <w:p w14:paraId="78156AEB" w14:textId="77777777" w:rsidR="00CC12C1" w:rsidRDefault="00CC12C1" w:rsidP="00CC12C1">
      <w:pPr>
        <w:rPr>
          <w:rStyle w:val="HTMLCode"/>
          <w:rFonts w:ascii="Consolas" w:eastAsia="Calibri" w:hAnsi="Consolas" w:cs="Consolas"/>
          <w:color w:val="333333"/>
          <w:sz w:val="18"/>
          <w:szCs w:val="18"/>
          <w:bdr w:val="single" w:sz="6" w:space="0" w:color="EAEAEA" w:frame="1"/>
          <w:shd w:val="clear" w:color="auto" w:fill="F8F8F8"/>
        </w:rPr>
      </w:pPr>
      <w:r>
        <w:rPr>
          <w:rStyle w:val="HTMLCode"/>
          <w:rFonts w:ascii="Consolas" w:eastAsia="Calibri" w:hAnsi="Consolas" w:cs="Consolas"/>
          <w:color w:val="333333"/>
          <w:sz w:val="18"/>
          <w:szCs w:val="18"/>
          <w:bdr w:val="single" w:sz="6" w:space="0" w:color="EAEAEA" w:frame="1"/>
          <w:shd w:val="clear" w:color="auto" w:fill="F8F8F8"/>
        </w:rPr>
        <w:t>in fminsearch.m, line 259:</w:t>
      </w:r>
    </w:p>
    <w:p w14:paraId="68B3C423" w14:textId="77777777" w:rsidR="00CC12C1" w:rsidRDefault="00CC12C1" w:rsidP="00CC12C1">
      <w:pPr>
        <w:rPr>
          <w:rStyle w:val="HTMLCode"/>
          <w:rFonts w:ascii="Consolas" w:eastAsia="Calibri" w:hAnsi="Consolas" w:cs="Consolas"/>
          <w:color w:val="333333"/>
          <w:sz w:val="18"/>
          <w:szCs w:val="18"/>
          <w:bdr w:val="single" w:sz="6" w:space="0" w:color="EAEAEA" w:frame="1"/>
          <w:shd w:val="clear" w:color="auto" w:fill="F8F8F8"/>
        </w:rPr>
      </w:pPr>
      <w:r>
        <w:rPr>
          <w:rStyle w:val="HTMLCode"/>
          <w:rFonts w:ascii="Consolas" w:eastAsia="Calibri" w:hAnsi="Consolas" w:cs="Consolas"/>
          <w:color w:val="333333"/>
          <w:sz w:val="18"/>
          <w:szCs w:val="18"/>
          <w:bdr w:val="single" w:sz="6" w:space="0" w:color="EAEAEA" w:frame="1"/>
          <w:shd w:val="clear" w:color="auto" w:fill="F8F8F8"/>
        </w:rPr>
        <w:t>if y(j) ~= 0 ...</w:t>
      </w:r>
    </w:p>
    <w:p w14:paraId="53785BD7" w14:textId="77777777" w:rsidR="00CC12C1" w:rsidRDefault="00CC12C1" w:rsidP="00CC12C1">
      <w:r>
        <w:t>This part of the code sets up an 'initial simplex' - a set of points that are used to evaluate</w:t>
      </w:r>
      <w:r w:rsidRPr="008D2717">
        <w:t xml:space="preserve"> </w:t>
      </w:r>
      <w:r>
        <w:t xml:space="preserve">the function to minimise. In this code, </w:t>
      </w:r>
      <w:r>
        <w:rPr>
          <w:rStyle w:val="inlinecode"/>
          <w:rFonts w:eastAsia="Calibri"/>
        </w:rPr>
        <w:t>y</w:t>
      </w:r>
      <w:r>
        <w:t> is the initial guess supplied by the user, and </w:t>
      </w:r>
      <w:r>
        <w:rPr>
          <w:rStyle w:val="inlinecode"/>
          <w:rFonts w:eastAsia="Calibri"/>
        </w:rPr>
        <w:t>j</w:t>
      </w:r>
      <w:r>
        <w:t> is an iterator over its dimensions. If the </w:t>
      </w:r>
      <w:r>
        <w:rPr>
          <w:rStyle w:val="inlinecode"/>
          <w:rFonts w:eastAsia="Calibri"/>
        </w:rPr>
        <w:t>y(j)</w:t>
      </w:r>
      <w:r>
        <w:t> is not zero, the simplex corners are set up to be a percentage of the initial guess point (hard coded to be </w:t>
      </w:r>
      <w:r>
        <w:rPr>
          <w:rStyle w:val="inlinecode"/>
          <w:rFonts w:eastAsia="Calibri"/>
        </w:rPr>
        <w:t>y(j)*(1+0.05</w:t>
      </w:r>
      <w:r>
        <w:t xml:space="preserve">). If the </w:t>
      </w:r>
      <w:r>
        <w:rPr>
          <w:rStyle w:val="inlinecode"/>
          <w:rFonts w:eastAsia="Calibri"/>
        </w:rPr>
        <w:t>y(j)</w:t>
      </w:r>
      <w:r>
        <w:t xml:space="preserve"> is zero, the simplex corner is set at a fixed distance from the initial guess, the value of which being hard-coded to be </w:t>
      </w:r>
      <w:r>
        <w:rPr>
          <w:rStyle w:val="inlinecode"/>
          <w:rFonts w:eastAsia="Calibri"/>
        </w:rPr>
        <w:t>0.00025</w:t>
      </w:r>
      <w:r>
        <w:t>.</w:t>
      </w:r>
    </w:p>
    <w:p w14:paraId="4B681AE0" w14:textId="77777777" w:rsidR="00CC12C1" w:rsidRDefault="00CC12C1" w:rsidP="00CC12C1">
      <w:r>
        <w:t>The problem with such approach is that it can lead to bad initial simplex in both cases.</w:t>
      </w:r>
    </w:p>
    <w:p w14:paraId="73DBE00F" w14:textId="77777777" w:rsidR="00CC12C1" w:rsidRDefault="00CC12C1" w:rsidP="00CC12C1">
      <w:r>
        <w:t xml:space="preserve">The first case, when </w:t>
      </w:r>
      <w:r>
        <w:rPr>
          <w:rStyle w:val="HTMLCode"/>
          <w:rFonts w:ascii="Consolas" w:eastAsia="Calibri" w:hAnsi="Consolas" w:cs="Consolas"/>
          <w:color w:val="333333"/>
          <w:sz w:val="18"/>
          <w:szCs w:val="18"/>
          <w:bdr w:val="single" w:sz="6" w:space="0" w:color="EAEAEA" w:frame="1"/>
          <w:shd w:val="clear" w:color="auto" w:fill="F8F8F8"/>
        </w:rPr>
        <w:t>y(j)</w:t>
      </w:r>
      <w:r>
        <w:t xml:space="preserve"> is compared for equality with a fixed number, is an example of bad programming practice. This code will work as intended only if </w:t>
      </w:r>
      <w:r>
        <w:rPr>
          <w:rStyle w:val="HTMLCode"/>
          <w:rFonts w:ascii="Consolas" w:eastAsia="Calibri" w:hAnsi="Consolas" w:cs="Consolas"/>
          <w:color w:val="333333"/>
          <w:sz w:val="18"/>
          <w:szCs w:val="18"/>
          <w:bdr w:val="single" w:sz="6" w:space="0" w:color="EAEAEA" w:frame="1"/>
          <w:shd w:val="clear" w:color="auto" w:fill="F8F8F8"/>
        </w:rPr>
        <w:t>y(j)</w:t>
      </w:r>
      <w:r>
        <w:t xml:space="preserve"> is equal to a binary representation of zero; if, however, the floating-point number is based on a real-world input, the value of </w:t>
      </w:r>
      <w:r>
        <w:rPr>
          <w:rStyle w:val="HTMLCode"/>
          <w:rFonts w:ascii="Consolas" w:eastAsia="Calibri" w:hAnsi="Consolas" w:cs="Consolas"/>
          <w:color w:val="333333"/>
          <w:sz w:val="18"/>
          <w:szCs w:val="18"/>
          <w:bdr w:val="single" w:sz="6" w:space="0" w:color="EAEAEA" w:frame="1"/>
          <w:shd w:val="clear" w:color="auto" w:fill="F8F8F8"/>
        </w:rPr>
        <w:t>y(j)</w:t>
      </w:r>
      <w:r>
        <w:t xml:space="preserve"> could be extremely small instead, for example </w:t>
      </w:r>
      <w:r>
        <w:rPr>
          <w:rStyle w:val="HTMLCode"/>
          <w:rFonts w:ascii="Consolas" w:eastAsia="Calibri" w:hAnsi="Consolas" w:cs="Consolas"/>
          <w:color w:val="333333"/>
          <w:sz w:val="18"/>
          <w:szCs w:val="18"/>
          <w:bdr w:val="single" w:sz="6" w:space="0" w:color="EAEAEA" w:frame="1"/>
          <w:shd w:val="clear" w:color="auto" w:fill="F8F8F8"/>
        </w:rPr>
        <w:t>1e-50</w:t>
      </w:r>
      <w:r>
        <w:t>.</w:t>
      </w:r>
    </w:p>
    <w:p w14:paraId="552F93BD" w14:textId="77777777" w:rsidR="00CC12C1" w:rsidRDefault="00CC12C1" w:rsidP="00CC12C1">
      <w:r>
        <w:t>For engineering and scientific calculation purposes, such small value means "zero", however it is not zero for this code.</w:t>
      </w:r>
    </w:p>
    <w:p w14:paraId="1D438FE8" w14:textId="77777777" w:rsidR="00CC12C1" w:rsidRDefault="00CC12C1" w:rsidP="00CC12C1">
      <w:r>
        <w:t>Other sources of such a result may include finite-precision operations on numbers of significantly different magnitude. For example, a series of operations in MATLAB:</w:t>
      </w:r>
    </w:p>
    <w:p w14:paraId="43F46D61" w14:textId="77777777" w:rsidR="00CC12C1" w:rsidRPr="00572802" w:rsidRDefault="00CC12C1" w:rsidP="00572802">
      <w:r w:rsidRPr="00572802">
        <w:t>a=single(1e-1)+single(1e6)-single(1e6)-single(1e-1)</w:t>
      </w:r>
    </w:p>
    <w:p w14:paraId="131501A0" w14:textId="77777777" w:rsidR="00CC12C1" w:rsidRPr="00572802" w:rsidRDefault="00CC12C1" w:rsidP="00572802"/>
    <w:p w14:paraId="27EC135F" w14:textId="77777777" w:rsidR="00CC12C1" w:rsidRDefault="00CC12C1" w:rsidP="00CC12C1">
      <w:r>
        <w:t>yields </w:t>
      </w:r>
      <w:r>
        <w:rPr>
          <w:rStyle w:val="inlinecode"/>
          <w:rFonts w:eastAsia="Calibri"/>
        </w:rPr>
        <w:t>a=0.0250</w:t>
      </w:r>
      <w:r>
        <w:t> and not as one would expect, </w:t>
      </w:r>
      <w:r>
        <w:rPr>
          <w:rStyle w:val="inlinecode"/>
          <w:rFonts w:eastAsia="Calibri"/>
        </w:rPr>
        <w:t>a=0</w:t>
      </w:r>
      <w:r>
        <w:t>. Similar or worse examples can be found for numbers stored in 'double' format or, in fact, any non-infinite precision format.</w:t>
      </w:r>
    </w:p>
    <w:p w14:paraId="26AFD87D" w14:textId="05F5669B" w:rsidR="00CC12C1" w:rsidRDefault="00CC12C1" w:rsidP="00CC12C1">
      <w:r>
        <w:t xml:space="preserve">If </w:t>
      </w:r>
      <w:r>
        <w:rPr>
          <w:rStyle w:val="inlinecode"/>
          <w:rFonts w:eastAsia="Calibri"/>
        </w:rPr>
        <w:t>y(j)</w:t>
      </w:r>
      <w:r>
        <w:t xml:space="preserve"> is not equal to binary zero, the </w:t>
      </w:r>
      <w:r w:rsidR="008D2717">
        <w:t xml:space="preserve">first </w:t>
      </w:r>
      <w:r>
        <w:t>code path is executed - the one based on a percentage approach. Since the value is extremely small, adding 5% of its value still yields an extremely small value. Upon this new point, the cost function is evaluated, and might return numerically identical value, or a value that is less then </w:t>
      </w:r>
      <w:r>
        <w:rPr>
          <w:rStyle w:val="inlinecode"/>
          <w:rFonts w:eastAsia="Calibri"/>
        </w:rPr>
        <w:t>TolF</w:t>
      </w:r>
      <w:r>
        <w:t> (the user-supplied tolerance on the cost function value) and different from the others; the simplex becomes singular, and the following code correctly decides that iteration cannot continue. In effect, the function is not being minimised at all, simply returning the initial guess.</w:t>
      </w:r>
    </w:p>
    <w:p w14:paraId="4310F6FF" w14:textId="41B4506E" w:rsidR="00CC12C1" w:rsidRDefault="00CC12C1" w:rsidP="00CC12C1">
      <w:r>
        <w:t xml:space="preserve">In the second case, when one of the coordinates of initial guess, </w:t>
      </w:r>
      <w:r>
        <w:rPr>
          <w:rStyle w:val="inlinecode"/>
          <w:rFonts w:eastAsia="Calibri"/>
        </w:rPr>
        <w:t>y(j),</w:t>
      </w:r>
      <w:r>
        <w:t xml:space="preserve"> is equal to binary zero, the </w:t>
      </w:r>
      <w:r w:rsidR="008D2717">
        <w:t xml:space="preserve">second code path is executed. Corners </w:t>
      </w:r>
      <w:r>
        <w:t xml:space="preserve">of the simplex must be moved from </w:t>
      </w:r>
      <w:r w:rsidR="008D2717">
        <w:t xml:space="preserve">initial guess </w:t>
      </w:r>
      <w:r>
        <w:t xml:space="preserve">point by a certain distance to allow exploration of the problem space. The current implementation uses a hard-coded value of </w:t>
      </w:r>
      <w:r>
        <w:rPr>
          <w:rStyle w:val="inlinecode"/>
          <w:rFonts w:eastAsia="Calibri"/>
        </w:rPr>
        <w:t>0.00025</w:t>
      </w:r>
      <w:r>
        <w:t>. This value can be good for some problem</w:t>
      </w:r>
      <w:r w:rsidR="00767E88">
        <w:t>s</w:t>
      </w:r>
      <w:r>
        <w:t>, but can at the same time be too big or too small for others, leading to either unstably large or singular simplex.</w:t>
      </w:r>
    </w:p>
    <w:p w14:paraId="7CE06854" w14:textId="77777777" w:rsidR="00CC12C1" w:rsidRDefault="00CC12C1" w:rsidP="00CC12C1">
      <w:r>
        <w:t>In both of these cases, a better approach is to utilise the additional information about nature of the problem to be minimised provided by user-supplied tolerances on the result. For example, a good spread of the simplex initial points could be a low multiple of </w:t>
      </w:r>
      <w:r>
        <w:rPr>
          <w:rStyle w:val="inlinecode"/>
          <w:rFonts w:eastAsia="Calibri"/>
        </w:rPr>
        <w:t>TolX</w:t>
      </w:r>
      <w:r>
        <w:t>; in case if this fails to achieve a non-singular simplex, a spread could be increased exponentially until the difference in function values becomes at least larger than </w:t>
      </w:r>
      <w:r>
        <w:rPr>
          <w:rStyle w:val="inlinecode"/>
          <w:rFonts w:eastAsia="Calibri"/>
        </w:rPr>
        <w:t>TolF</w:t>
      </w:r>
      <w:r>
        <w:t>. Such modification would much improve the chance that the problem space would at last begin to be explored.</w:t>
      </w:r>
    </w:p>
    <w:p w14:paraId="480F5A99" w14:textId="77777777" w:rsidR="00CC12C1" w:rsidRDefault="00CC12C1" w:rsidP="00CC12C1">
      <w:r>
        <w:t>The proposed modification is to replace the code:</w:t>
      </w:r>
    </w:p>
    <w:p w14:paraId="101371A2" w14:textId="77777777" w:rsidR="00CC12C1" w:rsidRPr="00572802" w:rsidRDefault="00CC12C1" w:rsidP="00572802"/>
    <w:p w14:paraId="54FB035B" w14:textId="77777777" w:rsidR="00CC12C1" w:rsidRDefault="00CC12C1" w:rsidP="00CC12C1">
      <w:pPr>
        <w:pStyle w:val="Code"/>
      </w:pPr>
      <w:r>
        <w:t>usual_delta = 0.05; % 5 percent deltas for non-zero terms</w:t>
      </w:r>
    </w:p>
    <w:p w14:paraId="3CBC9A0B" w14:textId="77777777" w:rsidR="00CC12C1" w:rsidRDefault="00CC12C1" w:rsidP="00CC12C1">
      <w:pPr>
        <w:pStyle w:val="Code"/>
      </w:pPr>
      <w:r>
        <w:t>zerotermdelta = 0.00025; % Even smaller delta for zero elements of x</w:t>
      </w:r>
    </w:p>
    <w:p w14:paraId="2A6E65A0" w14:textId="77777777" w:rsidR="00CC12C1" w:rsidRDefault="00CC12C1" w:rsidP="00CC12C1">
      <w:pPr>
        <w:pStyle w:val="Code"/>
      </w:pPr>
      <w:r>
        <w:t>for j = 1:n</w:t>
      </w:r>
    </w:p>
    <w:p w14:paraId="683D657E" w14:textId="77777777" w:rsidR="00CC12C1" w:rsidRDefault="00CC12C1" w:rsidP="00CC12C1">
      <w:pPr>
        <w:pStyle w:val="Code"/>
      </w:pPr>
      <w:r>
        <w:t>y = xin;</w:t>
      </w:r>
    </w:p>
    <w:p w14:paraId="166B7FB9" w14:textId="77777777" w:rsidR="00CC12C1" w:rsidRDefault="00CC12C1" w:rsidP="00CC12C1">
      <w:pPr>
        <w:pStyle w:val="Code"/>
      </w:pPr>
      <w:r>
        <w:t>if y(j) ~= 0</w:t>
      </w:r>
    </w:p>
    <w:p w14:paraId="350F93BB" w14:textId="77777777" w:rsidR="00CC12C1" w:rsidRDefault="00CC12C1" w:rsidP="00CC12C1">
      <w:pPr>
        <w:pStyle w:val="Code"/>
      </w:pPr>
      <w:r>
        <w:t>y(j) = (1 + usual_delta)*y(j);</w:t>
      </w:r>
    </w:p>
    <w:p w14:paraId="31A33743" w14:textId="77777777" w:rsidR="00CC12C1" w:rsidRDefault="00CC12C1" w:rsidP="00CC12C1">
      <w:pPr>
        <w:pStyle w:val="Code"/>
      </w:pPr>
      <w:r>
        <w:t>else</w:t>
      </w:r>
    </w:p>
    <w:p w14:paraId="5D8BE65F" w14:textId="77777777" w:rsidR="00CC12C1" w:rsidRDefault="00CC12C1" w:rsidP="00CC12C1">
      <w:pPr>
        <w:pStyle w:val="Code"/>
      </w:pPr>
      <w:r>
        <w:t>y(j) = zerotermdelta;</w:t>
      </w:r>
    </w:p>
    <w:p w14:paraId="5B11ACF7" w14:textId="77777777" w:rsidR="00CC12C1" w:rsidRDefault="00CC12C1" w:rsidP="00CC12C1">
      <w:pPr>
        <w:pStyle w:val="Code"/>
      </w:pPr>
      <w:r>
        <w:t>end</w:t>
      </w:r>
    </w:p>
    <w:p w14:paraId="5025737E" w14:textId="77777777" w:rsidR="00CC12C1" w:rsidRDefault="00CC12C1" w:rsidP="00CC12C1">
      <w:pPr>
        <w:pStyle w:val="Code"/>
      </w:pPr>
      <w:r>
        <w:t>(...)</w:t>
      </w:r>
    </w:p>
    <w:p w14:paraId="47CC9AF7" w14:textId="77777777" w:rsidR="00CC12C1" w:rsidRPr="00572802" w:rsidRDefault="00CC12C1" w:rsidP="00572802"/>
    <w:p w14:paraId="0F61C8AE" w14:textId="77777777" w:rsidR="00CC12C1" w:rsidRDefault="00CC12C1" w:rsidP="00CC12C1">
      <w:r>
        <w:t>with code:</w:t>
      </w:r>
    </w:p>
    <w:p w14:paraId="355C719C" w14:textId="77777777" w:rsidR="00CC12C1" w:rsidRDefault="00CC12C1" w:rsidP="00CC12C1">
      <w:pPr>
        <w:pStyle w:val="Code"/>
      </w:pPr>
      <w:r>
        <w:t>usual_spread = 10;</w:t>
      </w:r>
    </w:p>
    <w:p w14:paraId="367F4291" w14:textId="77777777" w:rsidR="00CC12C1" w:rsidRDefault="00CC12C1" w:rsidP="00CC12C1">
      <w:pPr>
        <w:pStyle w:val="Code"/>
      </w:pPr>
      <w:r>
        <w:t>for j = 1:n</w:t>
      </w:r>
    </w:p>
    <w:p w14:paraId="4B2986CC" w14:textId="77777777" w:rsidR="00CC12C1" w:rsidRDefault="00CC12C1" w:rsidP="00CC12C1">
      <w:pPr>
        <w:pStyle w:val="Code"/>
      </w:pPr>
      <w:r>
        <w:t>y = xin;</w:t>
      </w:r>
    </w:p>
    <w:p w14:paraId="13251CF3" w14:textId="77777777" w:rsidR="00CC12C1" w:rsidRDefault="00CC12C1" w:rsidP="00CC12C1">
      <w:pPr>
        <w:pStyle w:val="Code"/>
      </w:pPr>
      <w:r>
        <w:t>y(j) = y(j)+usual_spread*TolX</w:t>
      </w:r>
    </w:p>
    <w:p w14:paraId="11D44BC7" w14:textId="77777777" w:rsidR="00CC12C1" w:rsidRDefault="00CC12C1" w:rsidP="00CC12C1">
      <w:pPr>
        <w:pStyle w:val="Code"/>
      </w:pPr>
      <w:r>
        <w:t>end</w:t>
      </w:r>
    </w:p>
    <w:p w14:paraId="186BDF4C" w14:textId="77777777" w:rsidR="00CC12C1" w:rsidRDefault="00CC12C1" w:rsidP="00CC12C1">
      <w:pPr>
        <w:pStyle w:val="Code"/>
      </w:pPr>
      <w:r>
        <w:t>(...)</w:t>
      </w:r>
    </w:p>
    <w:p w14:paraId="7D621D74" w14:textId="77777777" w:rsidR="00CC12C1" w:rsidRPr="00572802" w:rsidRDefault="00CC12C1" w:rsidP="00572802"/>
    <w:p w14:paraId="3810E9D8" w14:textId="77777777" w:rsidR="00CC12C1" w:rsidRDefault="00CC12C1" w:rsidP="00CC12C1">
      <w:r>
        <w:t>Alternatively, the original factors </w:t>
      </w:r>
      <w:r>
        <w:rPr>
          <w:rStyle w:val="inlinecode"/>
          <w:rFonts w:eastAsia="Calibri"/>
        </w:rPr>
        <w:t>usual_delta</w:t>
      </w:r>
      <w:r>
        <w:t> and </w:t>
      </w:r>
      <w:r>
        <w:rPr>
          <w:rStyle w:val="inlinecode"/>
          <w:rFonts w:eastAsia="Calibri"/>
        </w:rPr>
        <w:t>zero_term_delta</w:t>
      </w:r>
      <w:r>
        <w:t> could be modified to become user-selectable parameters that are optionally supplied using </w:t>
      </w:r>
      <w:r>
        <w:rPr>
          <w:rStyle w:val="inlinecode"/>
          <w:rFonts w:eastAsia="Calibri"/>
        </w:rPr>
        <w:t>optimset</w:t>
      </w:r>
      <w:r>
        <w:t xml:space="preserve">. In any case, the equality operator if </w:t>
      </w:r>
      <w:r>
        <w:rPr>
          <w:rStyle w:val="inlinecode"/>
          <w:rFonts w:eastAsia="Calibri"/>
        </w:rPr>
        <w:t>y(j) ~= 0</w:t>
      </w:r>
      <w:r>
        <w:t> should not be used due to its incompatibility with engineering representation of ‘zero’.</w:t>
      </w:r>
    </w:p>
    <w:p w14:paraId="7BE7E34C" w14:textId="77777777" w:rsidR="00CC12C1" w:rsidRDefault="00CC12C1" w:rsidP="00CC12C1"/>
    <w:sectPr w:rsidR="00CC12C1" w:rsidSect="0067613A">
      <w:type w:val="continuous"/>
      <w:pgSz w:w="11906" w:h="16838" w:code="9"/>
      <w:pgMar w:top="1134" w:right="1418" w:bottom="2268"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3286D3" w14:textId="77777777" w:rsidR="005C0500" w:rsidRDefault="005C0500" w:rsidP="00314D6A">
      <w:pPr>
        <w:spacing w:after="0" w:line="240" w:lineRule="auto"/>
      </w:pPr>
      <w:r>
        <w:separator/>
      </w:r>
    </w:p>
  </w:endnote>
  <w:endnote w:type="continuationSeparator" w:id="0">
    <w:p w14:paraId="6643C8E3" w14:textId="77777777" w:rsidR="005C0500" w:rsidRDefault="005C0500" w:rsidP="00314D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Roman">
    <w:panose1 w:val="00000000000000000000"/>
    <w:charset w:val="00"/>
    <w:family w:val="roman"/>
    <w:notTrueType/>
    <w:pitch w:val="default"/>
    <w:sig w:usb0="00000003" w:usb1="00000000" w:usb2="00000000" w:usb3="00000000" w:csb0="00000001" w:csb1="00000000"/>
  </w:font>
  <w:font w:name="Times-Bold">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panose1 w:val="00000000000000000000"/>
    <w:charset w:val="00"/>
    <w:family w:val="roman"/>
    <w:notTrueType/>
    <w:pitch w:val="default"/>
    <w:sig w:usb0="00000083" w:usb1="00000000" w:usb2="00000000" w:usb3="00000000" w:csb0="00000009" w:csb1="00000000"/>
  </w:font>
  <w:font w:name="Mathematica1">
    <w:panose1 w:val="05000502060100000001"/>
    <w:charset w:val="02"/>
    <w:family w:val="auto"/>
    <w:pitch w:val="variable"/>
    <w:sig w:usb0="00000000" w:usb1="10000000" w:usb2="00000000" w:usb3="00000000" w:csb0="80000000" w:csb1="00000000"/>
  </w:font>
  <w:font w:name="URWPalladioL-Roma">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254DDA" w14:textId="77777777" w:rsidR="00B01093" w:rsidRDefault="00B0109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B664E0" w14:textId="77777777" w:rsidR="002E42B1" w:rsidRPr="00B01093" w:rsidRDefault="002E42B1" w:rsidP="00B0109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B7A7F8" w14:textId="77777777" w:rsidR="00B01093" w:rsidRDefault="00B0109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EE8B6F" w14:textId="77777777" w:rsidR="005C0500" w:rsidRDefault="005C0500" w:rsidP="00314D6A">
      <w:pPr>
        <w:spacing w:after="0" w:line="240" w:lineRule="auto"/>
      </w:pPr>
      <w:r>
        <w:separator/>
      </w:r>
    </w:p>
  </w:footnote>
  <w:footnote w:type="continuationSeparator" w:id="0">
    <w:p w14:paraId="5D304493" w14:textId="77777777" w:rsidR="005C0500" w:rsidRDefault="005C0500" w:rsidP="00314D6A">
      <w:pPr>
        <w:spacing w:after="0" w:line="240" w:lineRule="auto"/>
      </w:pPr>
      <w:r>
        <w:continuationSeparator/>
      </w:r>
    </w:p>
  </w:footnote>
  <w:footnote w:id="1">
    <w:p w14:paraId="3C471A84" w14:textId="0E9BD861" w:rsidR="002E42B1" w:rsidRPr="00D768E5" w:rsidRDefault="002E42B1" w:rsidP="000D3146">
      <w:pPr>
        <w:pStyle w:val="FootnoteText"/>
      </w:pPr>
      <w:r>
        <w:rPr>
          <w:rStyle w:val="FootnoteReference"/>
        </w:rPr>
        <w:footnoteRef/>
      </w:r>
      <w:r>
        <w:t xml:space="preserve"> </w:t>
      </w:r>
      <w:r w:rsidRPr="00D768E5">
        <w:t xml:space="preserve">See </w:t>
      </w:r>
      <w:r>
        <w:t xml:space="preserve">section </w:t>
      </w:r>
      <w:r>
        <w:fldChar w:fldCharType="begin"/>
      </w:r>
      <w:r>
        <w:instrText xml:space="preserve"> REF _Ref422597605 \r \h </w:instrText>
      </w:r>
      <w:r>
        <w:fldChar w:fldCharType="separate"/>
      </w:r>
      <w:r w:rsidR="00762916">
        <w:t>3.7.1</w:t>
      </w:r>
      <w:r>
        <w:fldChar w:fldCharType="end"/>
      </w:r>
      <w:r>
        <w:t xml:space="preserve">, page </w:t>
      </w:r>
      <w:r>
        <w:fldChar w:fldCharType="begin"/>
      </w:r>
      <w:r>
        <w:instrText xml:space="preserve"> PAGEREF _Ref422597605 \h </w:instrText>
      </w:r>
      <w:r>
        <w:fldChar w:fldCharType="separate"/>
      </w:r>
      <w:r>
        <w:rPr>
          <w:noProof/>
        </w:rPr>
        <w:t>89</w:t>
      </w:r>
      <w:r>
        <w:fldChar w:fldCharType="end"/>
      </w:r>
      <w:r>
        <w:t xml:space="preserve">, </w:t>
      </w:r>
      <w:r w:rsidRPr="00D768E5">
        <w:t>for rationale and governing transformations</w:t>
      </w:r>
    </w:p>
  </w:footnote>
  <w:footnote w:id="2">
    <w:p w14:paraId="21EC8276" w14:textId="77777777" w:rsidR="002E42B1" w:rsidRDefault="002E42B1" w:rsidP="00726CC6">
      <w:pPr>
        <w:pStyle w:val="FootnoteText"/>
      </w:pPr>
      <w:r>
        <w:rPr>
          <w:rStyle w:val="FootnoteReference"/>
        </w:rPr>
        <w:footnoteRef/>
      </w:r>
      <w:r>
        <w:t xml:space="preserve"> The model is a time domain, time quantized model; the excitation pulse length is equal to a single time step of the model progress. This ensures that all model-possible modes of vibrations are excited.</w:t>
      </w:r>
    </w:p>
  </w:footnote>
  <w:footnote w:id="3">
    <w:p w14:paraId="0955B992" w14:textId="77777777" w:rsidR="002E42B1" w:rsidRDefault="002E42B1" w:rsidP="00726CC6">
      <w:pPr>
        <w:pStyle w:val="FootnoteText"/>
      </w:pPr>
      <w:r>
        <w:rPr>
          <w:rStyle w:val="FootnoteReference"/>
        </w:rPr>
        <w:footnoteRef/>
      </w:r>
      <w:r>
        <w:t xml:space="preserve"> For the purpose of the simulation, material properties (including damping) have been measured at 1MHz, but then used to run the simulation at 3MHz. </w:t>
      </w:r>
    </w:p>
  </w:footnote>
  <w:footnote w:id="4">
    <w:p w14:paraId="6934AAE1" w14:textId="77777777" w:rsidR="002E42B1" w:rsidRDefault="002E42B1" w:rsidP="0030439C">
      <w:pPr>
        <w:pStyle w:val="FootnoteText"/>
      </w:pPr>
      <w:r>
        <w:rPr>
          <w:rStyle w:val="FootnoteReference"/>
        </w:rPr>
        <w:footnoteRef/>
      </w:r>
      <w:r>
        <w:t xml:space="preserve"> Often, single element ‘standard’ transducers are designed to exhibit 50Ω impedance at electrical resonance frequency. </w:t>
      </w:r>
    </w:p>
  </w:footnote>
  <w:footnote w:id="5">
    <w:p w14:paraId="0E8975D3" w14:textId="77777777" w:rsidR="002E42B1" w:rsidRPr="00B50D07" w:rsidRDefault="002E42B1" w:rsidP="00406F6B">
      <w:pPr>
        <w:pStyle w:val="FootnoteText"/>
      </w:pPr>
    </w:p>
  </w:footnote>
  <w:footnote w:id="6">
    <w:p w14:paraId="4A79D9CC" w14:textId="77777777" w:rsidR="002E42B1" w:rsidRDefault="002E42B1" w:rsidP="00406F6B">
      <w:pPr>
        <w:pStyle w:val="FootnoteText"/>
      </w:pPr>
      <w:r>
        <w:rPr>
          <w:rStyle w:val="FootnoteReference"/>
        </w:rPr>
        <w:footnoteRef/>
      </w:r>
      <w:r>
        <w:t xml:space="preserve"> The same paper, however, provides some interesting insights for operation order optimisation, for example to prefer (rsqrt(x))*x operation over a solo sqrt(x) for greater throughput where x is known to not be small.</w:t>
      </w:r>
    </w:p>
  </w:footnote>
  <w:footnote w:id="7">
    <w:p w14:paraId="3FA53F27" w14:textId="22C98AFE" w:rsidR="002E42B1" w:rsidRDefault="002E42B1" w:rsidP="00406F6B">
      <w:pPr>
        <w:pStyle w:val="FootnoteText"/>
      </w:pPr>
      <w:r>
        <w:rPr>
          <w:rStyle w:val="FootnoteReference"/>
        </w:rPr>
        <w:footnoteRef/>
      </w:r>
      <w:r>
        <w:t xml:space="preserve"> In the course of this work, a flaw has been found in the original Matlab’s implementation of </w:t>
      </w:r>
      <w:r w:rsidRPr="001A1667">
        <w:rPr>
          <w:i/>
        </w:rPr>
        <w:t>fminsearch</w:t>
      </w:r>
      <w:r>
        <w:t>, as detailed in appendix B</w:t>
      </w:r>
    </w:p>
  </w:footnote>
  <w:footnote w:id="8">
    <w:p w14:paraId="41747F0E" w14:textId="1D1C0197" w:rsidR="002E42B1" w:rsidRPr="00585B3B" w:rsidRDefault="002E42B1" w:rsidP="00406F6B">
      <w:pPr>
        <w:pStyle w:val="FootnoteText"/>
      </w:pPr>
      <w:r w:rsidRPr="00B458BC">
        <w:rPr>
          <w:rStyle w:val="FootnoteReference"/>
        </w:rPr>
        <w:footnoteRef/>
      </w:r>
      <w:r>
        <w:t xml:space="preserve"> In the course of this work, a flaw has been found in the original Matlab’s implementation of </w:t>
      </w:r>
      <w:r w:rsidRPr="00C20744">
        <w:rPr>
          <w:i/>
        </w:rPr>
        <w:t>fminsearch</w:t>
      </w:r>
      <w:r>
        <w:t>, causing it to return incorrect results for some combination of inputs, as detailed in appendix B</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325467" w14:textId="77777777" w:rsidR="00B01093" w:rsidRDefault="00B0109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F50315" w14:textId="77777777" w:rsidR="00B01093" w:rsidRDefault="00B0109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4127E4" w14:textId="77777777" w:rsidR="00B01093" w:rsidRDefault="00B0109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D51A72"/>
    <w:multiLevelType w:val="hybridMultilevel"/>
    <w:tmpl w:val="4B5678AA"/>
    <w:lvl w:ilvl="0" w:tplc="3D86A54E">
      <w:start w:val="4"/>
      <w:numFmt w:val="bullet"/>
      <w:lvlText w:val=""/>
      <w:lvlJc w:val="left"/>
      <w:pPr>
        <w:ind w:left="564" w:hanging="360"/>
      </w:pPr>
      <w:rPr>
        <w:rFonts w:ascii="Symbol" w:eastAsiaTheme="minorHAnsi" w:hAnsi="Symbol" w:cstheme="minorBidi" w:hint="default"/>
      </w:rPr>
    </w:lvl>
    <w:lvl w:ilvl="1" w:tplc="08090003">
      <w:start w:val="1"/>
      <w:numFmt w:val="bullet"/>
      <w:lvlText w:val="o"/>
      <w:lvlJc w:val="left"/>
      <w:pPr>
        <w:ind w:left="1284" w:hanging="360"/>
      </w:pPr>
      <w:rPr>
        <w:rFonts w:ascii="Courier New" w:hAnsi="Courier New" w:cs="Courier New" w:hint="default"/>
      </w:rPr>
    </w:lvl>
    <w:lvl w:ilvl="2" w:tplc="08090005" w:tentative="1">
      <w:start w:val="1"/>
      <w:numFmt w:val="bullet"/>
      <w:lvlText w:val=""/>
      <w:lvlJc w:val="left"/>
      <w:pPr>
        <w:ind w:left="2004" w:hanging="360"/>
      </w:pPr>
      <w:rPr>
        <w:rFonts w:ascii="Wingdings" w:hAnsi="Wingdings" w:hint="default"/>
      </w:rPr>
    </w:lvl>
    <w:lvl w:ilvl="3" w:tplc="08090001" w:tentative="1">
      <w:start w:val="1"/>
      <w:numFmt w:val="bullet"/>
      <w:lvlText w:val=""/>
      <w:lvlJc w:val="left"/>
      <w:pPr>
        <w:ind w:left="2724" w:hanging="360"/>
      </w:pPr>
      <w:rPr>
        <w:rFonts w:ascii="Symbol" w:hAnsi="Symbol" w:hint="default"/>
      </w:rPr>
    </w:lvl>
    <w:lvl w:ilvl="4" w:tplc="08090003" w:tentative="1">
      <w:start w:val="1"/>
      <w:numFmt w:val="bullet"/>
      <w:lvlText w:val="o"/>
      <w:lvlJc w:val="left"/>
      <w:pPr>
        <w:ind w:left="3444" w:hanging="360"/>
      </w:pPr>
      <w:rPr>
        <w:rFonts w:ascii="Courier New" w:hAnsi="Courier New" w:cs="Courier New" w:hint="default"/>
      </w:rPr>
    </w:lvl>
    <w:lvl w:ilvl="5" w:tplc="08090005" w:tentative="1">
      <w:start w:val="1"/>
      <w:numFmt w:val="bullet"/>
      <w:lvlText w:val=""/>
      <w:lvlJc w:val="left"/>
      <w:pPr>
        <w:ind w:left="4164" w:hanging="360"/>
      </w:pPr>
      <w:rPr>
        <w:rFonts w:ascii="Wingdings" w:hAnsi="Wingdings" w:hint="default"/>
      </w:rPr>
    </w:lvl>
    <w:lvl w:ilvl="6" w:tplc="08090001" w:tentative="1">
      <w:start w:val="1"/>
      <w:numFmt w:val="bullet"/>
      <w:lvlText w:val=""/>
      <w:lvlJc w:val="left"/>
      <w:pPr>
        <w:ind w:left="4884" w:hanging="360"/>
      </w:pPr>
      <w:rPr>
        <w:rFonts w:ascii="Symbol" w:hAnsi="Symbol" w:hint="default"/>
      </w:rPr>
    </w:lvl>
    <w:lvl w:ilvl="7" w:tplc="08090003" w:tentative="1">
      <w:start w:val="1"/>
      <w:numFmt w:val="bullet"/>
      <w:lvlText w:val="o"/>
      <w:lvlJc w:val="left"/>
      <w:pPr>
        <w:ind w:left="5604" w:hanging="360"/>
      </w:pPr>
      <w:rPr>
        <w:rFonts w:ascii="Courier New" w:hAnsi="Courier New" w:cs="Courier New" w:hint="default"/>
      </w:rPr>
    </w:lvl>
    <w:lvl w:ilvl="8" w:tplc="08090005" w:tentative="1">
      <w:start w:val="1"/>
      <w:numFmt w:val="bullet"/>
      <w:lvlText w:val=""/>
      <w:lvlJc w:val="left"/>
      <w:pPr>
        <w:ind w:left="6324" w:hanging="360"/>
      </w:pPr>
      <w:rPr>
        <w:rFonts w:ascii="Wingdings" w:hAnsi="Wingdings" w:hint="default"/>
      </w:rPr>
    </w:lvl>
  </w:abstractNum>
  <w:abstractNum w:abstractNumId="1" w15:restartNumberingAfterBreak="0">
    <w:nsid w:val="22E72303"/>
    <w:multiLevelType w:val="hybridMultilevel"/>
    <w:tmpl w:val="E45E97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4505A20"/>
    <w:multiLevelType w:val="hybridMultilevel"/>
    <w:tmpl w:val="85F20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18676A"/>
    <w:multiLevelType w:val="hybridMultilevel"/>
    <w:tmpl w:val="845C3F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5" w15:restartNumberingAfterBreak="0">
    <w:nsid w:val="3D8A2547"/>
    <w:multiLevelType w:val="hybridMultilevel"/>
    <w:tmpl w:val="7354B9B2"/>
    <w:lvl w:ilvl="0" w:tplc="8CA28D16">
      <w:start w:val="1"/>
      <w:numFmt w:val="lowerLetter"/>
      <w:lvlText w:val="(%1)"/>
      <w:lvlJc w:val="left"/>
      <w:pPr>
        <w:ind w:left="720" w:hanging="360"/>
      </w:pPr>
      <w:rPr>
        <w:rFonts w:hint="default"/>
      </w:rPr>
    </w:lvl>
    <w:lvl w:ilvl="1" w:tplc="5986F6A6">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E4645AB"/>
    <w:multiLevelType w:val="hybridMultilevel"/>
    <w:tmpl w:val="C636B0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DF45414"/>
    <w:multiLevelType w:val="multilevel"/>
    <w:tmpl w:val="3EE67270"/>
    <w:lvl w:ilvl="0">
      <w:start w:val="1"/>
      <w:numFmt w:val="decimal"/>
      <w:pStyle w:val="Heading1"/>
      <w:lvlText w:val="Chapter %1."/>
      <w:lvlJc w:val="left"/>
      <w:pPr>
        <w:ind w:left="360" w:hanging="36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4E3170A7"/>
    <w:multiLevelType w:val="hybridMultilevel"/>
    <w:tmpl w:val="1ACAF7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48E1E29"/>
    <w:multiLevelType w:val="hybridMultilevel"/>
    <w:tmpl w:val="C436E2CE"/>
    <w:lvl w:ilvl="0" w:tplc="95CAFF68">
      <w:start w:val="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7FC20E4"/>
    <w:multiLevelType w:val="hybridMultilevel"/>
    <w:tmpl w:val="F9B2DA70"/>
    <w:lvl w:ilvl="0" w:tplc="180022BC">
      <w:start w:val="5"/>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8667CEE"/>
    <w:multiLevelType w:val="hybridMultilevel"/>
    <w:tmpl w:val="16E0DF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E4D6C92"/>
    <w:multiLevelType w:val="multilevel"/>
    <w:tmpl w:val="569E7BE8"/>
    <w:lvl w:ilvl="0">
      <w:start w:val="1"/>
      <w:numFmt w:val="decimal"/>
      <w:pStyle w:val="AppendixHeading2"/>
      <w:lvlText w:val="B.%1."/>
      <w:lvlJc w:val="left"/>
      <w:pPr>
        <w:ind w:left="360" w:hanging="360"/>
      </w:pPr>
      <w:rPr>
        <w:rFonts w:hint="default"/>
      </w:rPr>
    </w:lvl>
    <w:lvl w:ilvl="1">
      <w:start w:val="1"/>
      <w:numFmt w:val="decimal"/>
      <w:pStyle w:val="AppendixHeading3"/>
      <w:lvlText w:val="B.%1.%2."/>
      <w:lvlJc w:val="left"/>
      <w:pPr>
        <w:ind w:left="108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3" w15:restartNumberingAfterBreak="0">
    <w:nsid w:val="607234C1"/>
    <w:multiLevelType w:val="multilevel"/>
    <w:tmpl w:val="D026C570"/>
    <w:lvl w:ilvl="0">
      <w:start w:val="3"/>
      <w:numFmt w:val="decimal"/>
      <w:pStyle w:val="ReferenceHead"/>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619148A3"/>
    <w:multiLevelType w:val="multilevel"/>
    <w:tmpl w:val="A950E5F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61DE5718"/>
    <w:multiLevelType w:val="hybridMultilevel"/>
    <w:tmpl w:val="11D2F5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7B30992"/>
    <w:multiLevelType w:val="hybridMultilevel"/>
    <w:tmpl w:val="2DF0DA20"/>
    <w:lvl w:ilvl="0" w:tplc="FDF6764E">
      <w:start w:val="3"/>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C9F705B"/>
    <w:multiLevelType w:val="hybridMultilevel"/>
    <w:tmpl w:val="91C0F764"/>
    <w:lvl w:ilvl="0" w:tplc="4776F584">
      <w:start w:val="1"/>
      <w:numFmt w:val="bullet"/>
      <w:pStyle w:val="NLis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7D43F69"/>
    <w:multiLevelType w:val="multilevel"/>
    <w:tmpl w:val="57BE92E2"/>
    <w:lvl w:ilvl="0">
      <w:start w:val="2"/>
      <w:numFmt w:val="decimal"/>
      <w:lvlText w:val="%1"/>
      <w:lvlJc w:val="left"/>
      <w:pPr>
        <w:ind w:left="432" w:hanging="432"/>
      </w:pPr>
      <w:rPr>
        <w:rFonts w:hint="default"/>
      </w:rPr>
    </w:lvl>
    <w:lvl w:ilvl="1">
      <w:start w:val="1"/>
      <w:numFmt w:val="decimal"/>
      <w:lvlText w:val="%1.%2"/>
      <w:lvlJc w:val="left"/>
      <w:pPr>
        <w:ind w:left="718"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7"/>
  </w:num>
  <w:num w:numId="2">
    <w:abstractNumId w:val="18"/>
  </w:num>
  <w:num w:numId="3">
    <w:abstractNumId w:val="17"/>
  </w:num>
  <w:num w:numId="4">
    <w:abstractNumId w:val="1"/>
  </w:num>
  <w:num w:numId="5">
    <w:abstractNumId w:val="13"/>
  </w:num>
  <w:num w:numId="6">
    <w:abstractNumId w:val="16"/>
  </w:num>
  <w:num w:numId="7">
    <w:abstractNumId w:val="2"/>
  </w:num>
  <w:num w:numId="8">
    <w:abstractNumId w:val="0"/>
  </w:num>
  <w:num w:numId="9">
    <w:abstractNumId w:val="10"/>
  </w:num>
  <w:num w:numId="10">
    <w:abstractNumId w:val="8"/>
  </w:num>
  <w:num w:numId="11">
    <w:abstractNumId w:val="15"/>
  </w:num>
  <w:num w:numId="12">
    <w:abstractNumId w:val="6"/>
  </w:num>
  <w:num w:numId="13">
    <w:abstractNumId w:val="5"/>
  </w:num>
  <w:num w:numId="14">
    <w:abstractNumId w:val="9"/>
  </w:num>
  <w:num w:numId="15">
    <w:abstractNumId w:val="11"/>
  </w:num>
  <w:num w:numId="16">
    <w:abstractNumId w:val="4"/>
  </w:num>
  <w:num w:numId="17">
    <w:abstractNumId w:val="7"/>
  </w:num>
  <w:num w:numId="18">
    <w:abstractNumId w:val="12"/>
  </w:num>
  <w:num w:numId="19">
    <w:abstractNumId w:val="3"/>
  </w:num>
  <w:num w:numId="20">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removePersonalInformation/>
  <w:removeDateAndTime/>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ocumentProtection w:edit="readOnly" w:formatting="1" w:enforcement="1" w:cryptProviderType="rsaAES" w:cryptAlgorithmClass="hash" w:cryptAlgorithmType="typeAny" w:cryptAlgorithmSid="14" w:cryptSpinCount="100000" w:hash="E+Z3vbX4c9lVTGLqYnlOD/6fr3bg70Nw/6Dymei0rQXZqXkVty5JOWQjMPmqiihGbMtKRYj0JR9V99XOOlZZpg==" w:salt="PlurjSEiISTKhf6QUWQWgA=="/>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0D3D"/>
    <w:rsid w:val="00015869"/>
    <w:rsid w:val="00015896"/>
    <w:rsid w:val="00020C61"/>
    <w:rsid w:val="00025945"/>
    <w:rsid w:val="00026945"/>
    <w:rsid w:val="00035F1D"/>
    <w:rsid w:val="00044632"/>
    <w:rsid w:val="00044E71"/>
    <w:rsid w:val="000474DF"/>
    <w:rsid w:val="00047808"/>
    <w:rsid w:val="000507CA"/>
    <w:rsid w:val="0005288A"/>
    <w:rsid w:val="0006227C"/>
    <w:rsid w:val="00063023"/>
    <w:rsid w:val="00063C07"/>
    <w:rsid w:val="00064AA2"/>
    <w:rsid w:val="00065F33"/>
    <w:rsid w:val="00066436"/>
    <w:rsid w:val="00067AD7"/>
    <w:rsid w:val="00071A8B"/>
    <w:rsid w:val="00075E95"/>
    <w:rsid w:val="00095592"/>
    <w:rsid w:val="00097314"/>
    <w:rsid w:val="000A02CC"/>
    <w:rsid w:val="000A5592"/>
    <w:rsid w:val="000B20E0"/>
    <w:rsid w:val="000B440A"/>
    <w:rsid w:val="000B7AC5"/>
    <w:rsid w:val="000C47E4"/>
    <w:rsid w:val="000C5968"/>
    <w:rsid w:val="000D3146"/>
    <w:rsid w:val="000D3DE2"/>
    <w:rsid w:val="000E0887"/>
    <w:rsid w:val="000E1A44"/>
    <w:rsid w:val="000E2824"/>
    <w:rsid w:val="000E341F"/>
    <w:rsid w:val="000E5D03"/>
    <w:rsid w:val="000F0271"/>
    <w:rsid w:val="000F150A"/>
    <w:rsid w:val="001045BA"/>
    <w:rsid w:val="0010574A"/>
    <w:rsid w:val="00107112"/>
    <w:rsid w:val="001121B3"/>
    <w:rsid w:val="0011280B"/>
    <w:rsid w:val="00116458"/>
    <w:rsid w:val="00117090"/>
    <w:rsid w:val="0012478F"/>
    <w:rsid w:val="00124809"/>
    <w:rsid w:val="001275BF"/>
    <w:rsid w:val="00130E92"/>
    <w:rsid w:val="00137FDD"/>
    <w:rsid w:val="00141EF0"/>
    <w:rsid w:val="001422E2"/>
    <w:rsid w:val="00151668"/>
    <w:rsid w:val="00153EA3"/>
    <w:rsid w:val="00155C15"/>
    <w:rsid w:val="00163213"/>
    <w:rsid w:val="0016555A"/>
    <w:rsid w:val="00165D79"/>
    <w:rsid w:val="0017234B"/>
    <w:rsid w:val="00181C38"/>
    <w:rsid w:val="00194C73"/>
    <w:rsid w:val="001B0285"/>
    <w:rsid w:val="001B2003"/>
    <w:rsid w:val="001B21EF"/>
    <w:rsid w:val="001B31C9"/>
    <w:rsid w:val="001B466F"/>
    <w:rsid w:val="001C0280"/>
    <w:rsid w:val="001D0290"/>
    <w:rsid w:val="001D0294"/>
    <w:rsid w:val="001D03DA"/>
    <w:rsid w:val="001D418B"/>
    <w:rsid w:val="001D4A3C"/>
    <w:rsid w:val="001D6FD6"/>
    <w:rsid w:val="001E3CEC"/>
    <w:rsid w:val="001E6F19"/>
    <w:rsid w:val="001F16D5"/>
    <w:rsid w:val="001F29C3"/>
    <w:rsid w:val="001F2E4B"/>
    <w:rsid w:val="00200EB5"/>
    <w:rsid w:val="00203DC0"/>
    <w:rsid w:val="002072B2"/>
    <w:rsid w:val="0021098B"/>
    <w:rsid w:val="00210DA3"/>
    <w:rsid w:val="002110B1"/>
    <w:rsid w:val="00213BE5"/>
    <w:rsid w:val="00221148"/>
    <w:rsid w:val="00221904"/>
    <w:rsid w:val="002253DB"/>
    <w:rsid w:val="0023550C"/>
    <w:rsid w:val="00236105"/>
    <w:rsid w:val="0024294C"/>
    <w:rsid w:val="00243906"/>
    <w:rsid w:val="00252A30"/>
    <w:rsid w:val="002532E6"/>
    <w:rsid w:val="00255E14"/>
    <w:rsid w:val="00260071"/>
    <w:rsid w:val="00262B04"/>
    <w:rsid w:val="0026413E"/>
    <w:rsid w:val="00264F19"/>
    <w:rsid w:val="00266954"/>
    <w:rsid w:val="002728CA"/>
    <w:rsid w:val="00277679"/>
    <w:rsid w:val="00282587"/>
    <w:rsid w:val="00283D1C"/>
    <w:rsid w:val="00287542"/>
    <w:rsid w:val="002904FE"/>
    <w:rsid w:val="00296C2F"/>
    <w:rsid w:val="00297DEA"/>
    <w:rsid w:val="002A72E3"/>
    <w:rsid w:val="002C6306"/>
    <w:rsid w:val="002C6EFF"/>
    <w:rsid w:val="002D17E6"/>
    <w:rsid w:val="002D355E"/>
    <w:rsid w:val="002D5D6A"/>
    <w:rsid w:val="002D7199"/>
    <w:rsid w:val="002E1B82"/>
    <w:rsid w:val="002E36C6"/>
    <w:rsid w:val="002E42B1"/>
    <w:rsid w:val="002E784C"/>
    <w:rsid w:val="002F12AF"/>
    <w:rsid w:val="002F3D32"/>
    <w:rsid w:val="0030439B"/>
    <w:rsid w:val="0030439C"/>
    <w:rsid w:val="0030684D"/>
    <w:rsid w:val="00314BFF"/>
    <w:rsid w:val="00314D6A"/>
    <w:rsid w:val="003214C1"/>
    <w:rsid w:val="003321C8"/>
    <w:rsid w:val="00337172"/>
    <w:rsid w:val="00344AB5"/>
    <w:rsid w:val="00354C73"/>
    <w:rsid w:val="00356BAA"/>
    <w:rsid w:val="003603F9"/>
    <w:rsid w:val="00363672"/>
    <w:rsid w:val="0036519F"/>
    <w:rsid w:val="00365249"/>
    <w:rsid w:val="003766CA"/>
    <w:rsid w:val="00380240"/>
    <w:rsid w:val="00380526"/>
    <w:rsid w:val="00381F3B"/>
    <w:rsid w:val="003832BA"/>
    <w:rsid w:val="0039457E"/>
    <w:rsid w:val="00394797"/>
    <w:rsid w:val="00397672"/>
    <w:rsid w:val="003A0622"/>
    <w:rsid w:val="003A52CC"/>
    <w:rsid w:val="003B2CDA"/>
    <w:rsid w:val="003B5F87"/>
    <w:rsid w:val="003C2664"/>
    <w:rsid w:val="003C2F47"/>
    <w:rsid w:val="003C48F8"/>
    <w:rsid w:val="003C7EAD"/>
    <w:rsid w:val="003D3A58"/>
    <w:rsid w:val="003D3C5A"/>
    <w:rsid w:val="003D7C7B"/>
    <w:rsid w:val="003E01E3"/>
    <w:rsid w:val="003E5547"/>
    <w:rsid w:val="003F4009"/>
    <w:rsid w:val="004061E4"/>
    <w:rsid w:val="00406F6B"/>
    <w:rsid w:val="00410250"/>
    <w:rsid w:val="00416BD6"/>
    <w:rsid w:val="00431B5A"/>
    <w:rsid w:val="004327D1"/>
    <w:rsid w:val="0043367F"/>
    <w:rsid w:val="0043547A"/>
    <w:rsid w:val="00441630"/>
    <w:rsid w:val="00452203"/>
    <w:rsid w:val="004600F6"/>
    <w:rsid w:val="004619F1"/>
    <w:rsid w:val="0046290B"/>
    <w:rsid w:val="00463392"/>
    <w:rsid w:val="00464220"/>
    <w:rsid w:val="004835A6"/>
    <w:rsid w:val="00486147"/>
    <w:rsid w:val="00487609"/>
    <w:rsid w:val="0049061C"/>
    <w:rsid w:val="004A09BB"/>
    <w:rsid w:val="004A16D5"/>
    <w:rsid w:val="004A2BDB"/>
    <w:rsid w:val="004A5AC5"/>
    <w:rsid w:val="004B0420"/>
    <w:rsid w:val="004C1D67"/>
    <w:rsid w:val="004C4D77"/>
    <w:rsid w:val="004C4F2A"/>
    <w:rsid w:val="004D5BB6"/>
    <w:rsid w:val="004D6D5E"/>
    <w:rsid w:val="004E17C3"/>
    <w:rsid w:val="004E1CC1"/>
    <w:rsid w:val="004E265D"/>
    <w:rsid w:val="004E52E7"/>
    <w:rsid w:val="004F0ED9"/>
    <w:rsid w:val="004F1B3D"/>
    <w:rsid w:val="004F2A4B"/>
    <w:rsid w:val="004F31BF"/>
    <w:rsid w:val="004F3B83"/>
    <w:rsid w:val="004F6E90"/>
    <w:rsid w:val="004F7A4D"/>
    <w:rsid w:val="005044D2"/>
    <w:rsid w:val="00510E77"/>
    <w:rsid w:val="00513A40"/>
    <w:rsid w:val="00513B32"/>
    <w:rsid w:val="00514A89"/>
    <w:rsid w:val="00516A61"/>
    <w:rsid w:val="00520894"/>
    <w:rsid w:val="0052727F"/>
    <w:rsid w:val="005318C2"/>
    <w:rsid w:val="005349D4"/>
    <w:rsid w:val="00536BCB"/>
    <w:rsid w:val="00541B51"/>
    <w:rsid w:val="00543D69"/>
    <w:rsid w:val="005474E1"/>
    <w:rsid w:val="005643A2"/>
    <w:rsid w:val="00565245"/>
    <w:rsid w:val="00567EC8"/>
    <w:rsid w:val="0057250E"/>
    <w:rsid w:val="00572802"/>
    <w:rsid w:val="00577E63"/>
    <w:rsid w:val="005831F7"/>
    <w:rsid w:val="00585995"/>
    <w:rsid w:val="005A4C58"/>
    <w:rsid w:val="005A6287"/>
    <w:rsid w:val="005B2634"/>
    <w:rsid w:val="005B6946"/>
    <w:rsid w:val="005B6C32"/>
    <w:rsid w:val="005B7A1B"/>
    <w:rsid w:val="005C0500"/>
    <w:rsid w:val="005C3F57"/>
    <w:rsid w:val="005D259E"/>
    <w:rsid w:val="005D5F13"/>
    <w:rsid w:val="005E177E"/>
    <w:rsid w:val="005E1794"/>
    <w:rsid w:val="005E49E5"/>
    <w:rsid w:val="005F0AB0"/>
    <w:rsid w:val="006174FC"/>
    <w:rsid w:val="00620B95"/>
    <w:rsid w:val="0062329C"/>
    <w:rsid w:val="006269BE"/>
    <w:rsid w:val="006355EF"/>
    <w:rsid w:val="0063793B"/>
    <w:rsid w:val="00640077"/>
    <w:rsid w:val="006406C4"/>
    <w:rsid w:val="0064435E"/>
    <w:rsid w:val="00653190"/>
    <w:rsid w:val="0066353B"/>
    <w:rsid w:val="00664D68"/>
    <w:rsid w:val="006675D7"/>
    <w:rsid w:val="006710F8"/>
    <w:rsid w:val="00671A21"/>
    <w:rsid w:val="0067613A"/>
    <w:rsid w:val="0067668E"/>
    <w:rsid w:val="00677959"/>
    <w:rsid w:val="00690A66"/>
    <w:rsid w:val="00690ED5"/>
    <w:rsid w:val="006916E6"/>
    <w:rsid w:val="006918CD"/>
    <w:rsid w:val="006939A5"/>
    <w:rsid w:val="006A213E"/>
    <w:rsid w:val="006A2307"/>
    <w:rsid w:val="006A7065"/>
    <w:rsid w:val="006B0982"/>
    <w:rsid w:val="006B34C9"/>
    <w:rsid w:val="006B67DF"/>
    <w:rsid w:val="006B6E50"/>
    <w:rsid w:val="006C1E6F"/>
    <w:rsid w:val="006C2647"/>
    <w:rsid w:val="006C627A"/>
    <w:rsid w:val="006D09EC"/>
    <w:rsid w:val="006D310D"/>
    <w:rsid w:val="006D60D1"/>
    <w:rsid w:val="006E1AA1"/>
    <w:rsid w:val="006E2B61"/>
    <w:rsid w:val="006E2DA3"/>
    <w:rsid w:val="006E79BF"/>
    <w:rsid w:val="006F0967"/>
    <w:rsid w:val="006F42E0"/>
    <w:rsid w:val="006F5850"/>
    <w:rsid w:val="006F59B1"/>
    <w:rsid w:val="006F5B24"/>
    <w:rsid w:val="006F5D92"/>
    <w:rsid w:val="006F7AE5"/>
    <w:rsid w:val="007032B5"/>
    <w:rsid w:val="007108CA"/>
    <w:rsid w:val="00711E36"/>
    <w:rsid w:val="00715C2E"/>
    <w:rsid w:val="007200EE"/>
    <w:rsid w:val="00722680"/>
    <w:rsid w:val="00723E50"/>
    <w:rsid w:val="00723EB0"/>
    <w:rsid w:val="00726CC6"/>
    <w:rsid w:val="00727097"/>
    <w:rsid w:val="007314A8"/>
    <w:rsid w:val="00732C82"/>
    <w:rsid w:val="00736154"/>
    <w:rsid w:val="00740812"/>
    <w:rsid w:val="007437EF"/>
    <w:rsid w:val="007444E3"/>
    <w:rsid w:val="00746E09"/>
    <w:rsid w:val="00751893"/>
    <w:rsid w:val="00755D44"/>
    <w:rsid w:val="007570C4"/>
    <w:rsid w:val="00762916"/>
    <w:rsid w:val="00767E88"/>
    <w:rsid w:val="007758FF"/>
    <w:rsid w:val="00775AE7"/>
    <w:rsid w:val="007A76CE"/>
    <w:rsid w:val="007B3719"/>
    <w:rsid w:val="007C6810"/>
    <w:rsid w:val="007D077C"/>
    <w:rsid w:val="007D61D3"/>
    <w:rsid w:val="007D6252"/>
    <w:rsid w:val="007E321B"/>
    <w:rsid w:val="007E667F"/>
    <w:rsid w:val="007E6B62"/>
    <w:rsid w:val="007E7019"/>
    <w:rsid w:val="007F11A7"/>
    <w:rsid w:val="007F4435"/>
    <w:rsid w:val="007F7107"/>
    <w:rsid w:val="00800DF8"/>
    <w:rsid w:val="0080153D"/>
    <w:rsid w:val="00804CDE"/>
    <w:rsid w:val="00811069"/>
    <w:rsid w:val="008236FF"/>
    <w:rsid w:val="00823876"/>
    <w:rsid w:val="00825FD6"/>
    <w:rsid w:val="00833A57"/>
    <w:rsid w:val="00833D1D"/>
    <w:rsid w:val="008427AC"/>
    <w:rsid w:val="008436DA"/>
    <w:rsid w:val="008438A9"/>
    <w:rsid w:val="00851077"/>
    <w:rsid w:val="008515BD"/>
    <w:rsid w:val="00854FFE"/>
    <w:rsid w:val="008704D2"/>
    <w:rsid w:val="00875907"/>
    <w:rsid w:val="00876AF5"/>
    <w:rsid w:val="0087791D"/>
    <w:rsid w:val="008917D9"/>
    <w:rsid w:val="0089340B"/>
    <w:rsid w:val="00897869"/>
    <w:rsid w:val="008A381C"/>
    <w:rsid w:val="008B1911"/>
    <w:rsid w:val="008B499F"/>
    <w:rsid w:val="008C21C9"/>
    <w:rsid w:val="008D1794"/>
    <w:rsid w:val="008D217C"/>
    <w:rsid w:val="008D2717"/>
    <w:rsid w:val="008D2BCA"/>
    <w:rsid w:val="008E1157"/>
    <w:rsid w:val="008E17C9"/>
    <w:rsid w:val="008F4568"/>
    <w:rsid w:val="008F4626"/>
    <w:rsid w:val="008F562D"/>
    <w:rsid w:val="00904685"/>
    <w:rsid w:val="00905159"/>
    <w:rsid w:val="00907A49"/>
    <w:rsid w:val="00911897"/>
    <w:rsid w:val="0092018D"/>
    <w:rsid w:val="00927273"/>
    <w:rsid w:val="00942893"/>
    <w:rsid w:val="0094679A"/>
    <w:rsid w:val="00946FFB"/>
    <w:rsid w:val="0096114F"/>
    <w:rsid w:val="00966569"/>
    <w:rsid w:val="00967265"/>
    <w:rsid w:val="00975525"/>
    <w:rsid w:val="0098275A"/>
    <w:rsid w:val="0098305F"/>
    <w:rsid w:val="009847A6"/>
    <w:rsid w:val="00991074"/>
    <w:rsid w:val="009951FA"/>
    <w:rsid w:val="009A22D7"/>
    <w:rsid w:val="009A2801"/>
    <w:rsid w:val="009A57E8"/>
    <w:rsid w:val="009B0A01"/>
    <w:rsid w:val="009B2788"/>
    <w:rsid w:val="009C12DE"/>
    <w:rsid w:val="009C77C2"/>
    <w:rsid w:val="009D703D"/>
    <w:rsid w:val="009E1D6D"/>
    <w:rsid w:val="009E6C0A"/>
    <w:rsid w:val="009F68F4"/>
    <w:rsid w:val="009F69BB"/>
    <w:rsid w:val="00A01563"/>
    <w:rsid w:val="00A02366"/>
    <w:rsid w:val="00A05F3F"/>
    <w:rsid w:val="00A15DBF"/>
    <w:rsid w:val="00A176C2"/>
    <w:rsid w:val="00A17CCB"/>
    <w:rsid w:val="00A21131"/>
    <w:rsid w:val="00A34248"/>
    <w:rsid w:val="00A34F5D"/>
    <w:rsid w:val="00A35F2B"/>
    <w:rsid w:val="00A44866"/>
    <w:rsid w:val="00A460B1"/>
    <w:rsid w:val="00A52A2B"/>
    <w:rsid w:val="00A54A8B"/>
    <w:rsid w:val="00A60CC7"/>
    <w:rsid w:val="00A61DD8"/>
    <w:rsid w:val="00A7006E"/>
    <w:rsid w:val="00A73E3D"/>
    <w:rsid w:val="00A74CC9"/>
    <w:rsid w:val="00A80F93"/>
    <w:rsid w:val="00A91C17"/>
    <w:rsid w:val="00A93947"/>
    <w:rsid w:val="00A96EA9"/>
    <w:rsid w:val="00AA361C"/>
    <w:rsid w:val="00AB53AD"/>
    <w:rsid w:val="00AB63CB"/>
    <w:rsid w:val="00AC2B9E"/>
    <w:rsid w:val="00AC2BEB"/>
    <w:rsid w:val="00AD3670"/>
    <w:rsid w:val="00AD6189"/>
    <w:rsid w:val="00AE27C1"/>
    <w:rsid w:val="00AE3B92"/>
    <w:rsid w:val="00AE4B43"/>
    <w:rsid w:val="00AE50D7"/>
    <w:rsid w:val="00AF38C0"/>
    <w:rsid w:val="00B01093"/>
    <w:rsid w:val="00B02EB1"/>
    <w:rsid w:val="00B030A7"/>
    <w:rsid w:val="00B10214"/>
    <w:rsid w:val="00B1216B"/>
    <w:rsid w:val="00B1601F"/>
    <w:rsid w:val="00B2345F"/>
    <w:rsid w:val="00B27B4D"/>
    <w:rsid w:val="00B30D3D"/>
    <w:rsid w:val="00B32375"/>
    <w:rsid w:val="00B3331F"/>
    <w:rsid w:val="00B351C9"/>
    <w:rsid w:val="00B35313"/>
    <w:rsid w:val="00B35635"/>
    <w:rsid w:val="00B37703"/>
    <w:rsid w:val="00B378EF"/>
    <w:rsid w:val="00B43276"/>
    <w:rsid w:val="00B4593D"/>
    <w:rsid w:val="00B50C36"/>
    <w:rsid w:val="00B517FD"/>
    <w:rsid w:val="00B54053"/>
    <w:rsid w:val="00B61899"/>
    <w:rsid w:val="00B6317F"/>
    <w:rsid w:val="00B647D7"/>
    <w:rsid w:val="00B67E6F"/>
    <w:rsid w:val="00B70D1B"/>
    <w:rsid w:val="00B72F47"/>
    <w:rsid w:val="00B74ED7"/>
    <w:rsid w:val="00B76AF6"/>
    <w:rsid w:val="00B812F9"/>
    <w:rsid w:val="00B93010"/>
    <w:rsid w:val="00B95E6D"/>
    <w:rsid w:val="00B97E19"/>
    <w:rsid w:val="00BB167E"/>
    <w:rsid w:val="00BB200B"/>
    <w:rsid w:val="00BB4EC5"/>
    <w:rsid w:val="00BB7267"/>
    <w:rsid w:val="00BC75F9"/>
    <w:rsid w:val="00BD0922"/>
    <w:rsid w:val="00BD1972"/>
    <w:rsid w:val="00BD3E01"/>
    <w:rsid w:val="00BD4734"/>
    <w:rsid w:val="00BF0AFE"/>
    <w:rsid w:val="00BF27FF"/>
    <w:rsid w:val="00BF475D"/>
    <w:rsid w:val="00C01AF3"/>
    <w:rsid w:val="00C031AF"/>
    <w:rsid w:val="00C0649A"/>
    <w:rsid w:val="00C1517B"/>
    <w:rsid w:val="00C204D2"/>
    <w:rsid w:val="00C22F2E"/>
    <w:rsid w:val="00C26ED1"/>
    <w:rsid w:val="00C32A43"/>
    <w:rsid w:val="00C3533C"/>
    <w:rsid w:val="00C35372"/>
    <w:rsid w:val="00C35CFA"/>
    <w:rsid w:val="00C35DAB"/>
    <w:rsid w:val="00C37839"/>
    <w:rsid w:val="00C4102E"/>
    <w:rsid w:val="00C4161D"/>
    <w:rsid w:val="00C42629"/>
    <w:rsid w:val="00C470DB"/>
    <w:rsid w:val="00C4753C"/>
    <w:rsid w:val="00C47D08"/>
    <w:rsid w:val="00C516BA"/>
    <w:rsid w:val="00C60558"/>
    <w:rsid w:val="00C60A55"/>
    <w:rsid w:val="00C61886"/>
    <w:rsid w:val="00C722DC"/>
    <w:rsid w:val="00C73AEA"/>
    <w:rsid w:val="00C73B11"/>
    <w:rsid w:val="00C752E9"/>
    <w:rsid w:val="00C829D8"/>
    <w:rsid w:val="00C82A9B"/>
    <w:rsid w:val="00C929A4"/>
    <w:rsid w:val="00C93416"/>
    <w:rsid w:val="00C93CE1"/>
    <w:rsid w:val="00C950A5"/>
    <w:rsid w:val="00CA1EA7"/>
    <w:rsid w:val="00CB087C"/>
    <w:rsid w:val="00CB12AC"/>
    <w:rsid w:val="00CB1E11"/>
    <w:rsid w:val="00CB6484"/>
    <w:rsid w:val="00CB6DBE"/>
    <w:rsid w:val="00CC12C1"/>
    <w:rsid w:val="00CC15A4"/>
    <w:rsid w:val="00CD2577"/>
    <w:rsid w:val="00CD54AB"/>
    <w:rsid w:val="00CE106B"/>
    <w:rsid w:val="00CE3335"/>
    <w:rsid w:val="00CE4F6B"/>
    <w:rsid w:val="00CE6F3D"/>
    <w:rsid w:val="00CE7A04"/>
    <w:rsid w:val="00D003B4"/>
    <w:rsid w:val="00D00833"/>
    <w:rsid w:val="00D06AD5"/>
    <w:rsid w:val="00D14AD4"/>
    <w:rsid w:val="00D166A8"/>
    <w:rsid w:val="00D178D4"/>
    <w:rsid w:val="00D225D1"/>
    <w:rsid w:val="00D326C7"/>
    <w:rsid w:val="00D33614"/>
    <w:rsid w:val="00D35907"/>
    <w:rsid w:val="00D43FD1"/>
    <w:rsid w:val="00D5123E"/>
    <w:rsid w:val="00D61C21"/>
    <w:rsid w:val="00D6564B"/>
    <w:rsid w:val="00D66A0F"/>
    <w:rsid w:val="00D764E5"/>
    <w:rsid w:val="00D80743"/>
    <w:rsid w:val="00D866CF"/>
    <w:rsid w:val="00D869EC"/>
    <w:rsid w:val="00D971EE"/>
    <w:rsid w:val="00DA2838"/>
    <w:rsid w:val="00DA573D"/>
    <w:rsid w:val="00DB092E"/>
    <w:rsid w:val="00DB56CC"/>
    <w:rsid w:val="00DB7502"/>
    <w:rsid w:val="00DC6F28"/>
    <w:rsid w:val="00DD04F9"/>
    <w:rsid w:val="00DD6DFD"/>
    <w:rsid w:val="00DE0D20"/>
    <w:rsid w:val="00DE5FCB"/>
    <w:rsid w:val="00DE78FB"/>
    <w:rsid w:val="00DE7D00"/>
    <w:rsid w:val="00DF078B"/>
    <w:rsid w:val="00DF3360"/>
    <w:rsid w:val="00DF42D4"/>
    <w:rsid w:val="00DF7373"/>
    <w:rsid w:val="00DF745E"/>
    <w:rsid w:val="00DF7E0F"/>
    <w:rsid w:val="00E06A3F"/>
    <w:rsid w:val="00E0715C"/>
    <w:rsid w:val="00E113DD"/>
    <w:rsid w:val="00E1343D"/>
    <w:rsid w:val="00E152C7"/>
    <w:rsid w:val="00E15D45"/>
    <w:rsid w:val="00E2128A"/>
    <w:rsid w:val="00E220C4"/>
    <w:rsid w:val="00E2298C"/>
    <w:rsid w:val="00E27DCB"/>
    <w:rsid w:val="00E33858"/>
    <w:rsid w:val="00E37923"/>
    <w:rsid w:val="00E4027F"/>
    <w:rsid w:val="00E43754"/>
    <w:rsid w:val="00E47875"/>
    <w:rsid w:val="00E5043B"/>
    <w:rsid w:val="00E50F25"/>
    <w:rsid w:val="00E53A4E"/>
    <w:rsid w:val="00E56507"/>
    <w:rsid w:val="00E65D78"/>
    <w:rsid w:val="00E66588"/>
    <w:rsid w:val="00E67525"/>
    <w:rsid w:val="00E7102A"/>
    <w:rsid w:val="00E74737"/>
    <w:rsid w:val="00E803F1"/>
    <w:rsid w:val="00E90A9D"/>
    <w:rsid w:val="00E91B5E"/>
    <w:rsid w:val="00E96BD7"/>
    <w:rsid w:val="00EA10F3"/>
    <w:rsid w:val="00EA4763"/>
    <w:rsid w:val="00EA6E5C"/>
    <w:rsid w:val="00EB0B69"/>
    <w:rsid w:val="00EB405B"/>
    <w:rsid w:val="00EC07EA"/>
    <w:rsid w:val="00EC13CE"/>
    <w:rsid w:val="00EC15F5"/>
    <w:rsid w:val="00EC483B"/>
    <w:rsid w:val="00EC4A70"/>
    <w:rsid w:val="00EC7CD5"/>
    <w:rsid w:val="00ED55C1"/>
    <w:rsid w:val="00ED7304"/>
    <w:rsid w:val="00ED7EBE"/>
    <w:rsid w:val="00EE010C"/>
    <w:rsid w:val="00EE0256"/>
    <w:rsid w:val="00EE0488"/>
    <w:rsid w:val="00EE0DE0"/>
    <w:rsid w:val="00EE32D1"/>
    <w:rsid w:val="00F004BA"/>
    <w:rsid w:val="00F1221D"/>
    <w:rsid w:val="00F12886"/>
    <w:rsid w:val="00F20E85"/>
    <w:rsid w:val="00F23A12"/>
    <w:rsid w:val="00F31AA3"/>
    <w:rsid w:val="00F32BEF"/>
    <w:rsid w:val="00F346AC"/>
    <w:rsid w:val="00F347BD"/>
    <w:rsid w:val="00F36D86"/>
    <w:rsid w:val="00F36FE5"/>
    <w:rsid w:val="00F43795"/>
    <w:rsid w:val="00F43F8D"/>
    <w:rsid w:val="00F4422A"/>
    <w:rsid w:val="00F446E4"/>
    <w:rsid w:val="00F530B2"/>
    <w:rsid w:val="00F53EEC"/>
    <w:rsid w:val="00F54388"/>
    <w:rsid w:val="00F62C92"/>
    <w:rsid w:val="00F66AD8"/>
    <w:rsid w:val="00F67F5E"/>
    <w:rsid w:val="00F7561E"/>
    <w:rsid w:val="00F758CC"/>
    <w:rsid w:val="00F770FD"/>
    <w:rsid w:val="00F811D9"/>
    <w:rsid w:val="00F83F67"/>
    <w:rsid w:val="00F87D1F"/>
    <w:rsid w:val="00F929A7"/>
    <w:rsid w:val="00FB5F05"/>
    <w:rsid w:val="00FC13D7"/>
    <w:rsid w:val="00FC31BF"/>
    <w:rsid w:val="00FC492D"/>
    <w:rsid w:val="00FD1D98"/>
    <w:rsid w:val="00FD7D79"/>
    <w:rsid w:val="00FE38CF"/>
    <w:rsid w:val="00FF2D6F"/>
    <w:rsid w:val="00FF3B05"/>
    <w:rsid w:val="00FF577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623BC3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7E0F"/>
    <w:pPr>
      <w:spacing w:after="200" w:line="360" w:lineRule="auto"/>
    </w:pPr>
  </w:style>
  <w:style w:type="paragraph" w:styleId="Heading1">
    <w:name w:val="heading 1"/>
    <w:basedOn w:val="Normal"/>
    <w:next w:val="Normal"/>
    <w:link w:val="Heading1Char"/>
    <w:uiPriority w:val="99"/>
    <w:qFormat/>
    <w:rsid w:val="00572802"/>
    <w:pPr>
      <w:keepNext/>
      <w:keepLines/>
      <w:pageBreakBefore/>
      <w:widowControl w:val="0"/>
      <w:numPr>
        <w:numId w:val="17"/>
      </w:numPr>
      <w:pBdr>
        <w:bottom w:val="single" w:sz="36" w:space="1" w:color="auto"/>
      </w:pBdr>
      <w:autoSpaceDE w:val="0"/>
      <w:autoSpaceDN w:val="0"/>
      <w:spacing w:after="240" w:line="240" w:lineRule="auto"/>
      <w:ind w:left="357" w:hanging="357"/>
      <w:outlineLvl w:val="0"/>
    </w:pPr>
    <w:rPr>
      <w:rFonts w:asciiTheme="majorHAnsi" w:eastAsiaTheme="majorEastAsia" w:hAnsiTheme="majorHAnsi" w:cstheme="majorBidi"/>
      <w:sz w:val="40"/>
      <w:szCs w:val="32"/>
    </w:rPr>
  </w:style>
  <w:style w:type="paragraph" w:styleId="Heading2">
    <w:name w:val="heading 2"/>
    <w:basedOn w:val="Normal"/>
    <w:next w:val="Normal"/>
    <w:link w:val="Heading2Char"/>
    <w:uiPriority w:val="99"/>
    <w:unhideWhenUsed/>
    <w:qFormat/>
    <w:rsid w:val="00572802"/>
    <w:pPr>
      <w:keepNext/>
      <w:keepLines/>
      <w:widowControl w:val="0"/>
      <w:numPr>
        <w:ilvl w:val="1"/>
        <w:numId w:val="17"/>
      </w:numPr>
      <w:autoSpaceDE w:val="0"/>
      <w:autoSpaceDN w:val="0"/>
      <w:spacing w:before="480" w:after="240" w:line="240" w:lineRule="auto"/>
      <w:jc w:val="both"/>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9"/>
    <w:unhideWhenUsed/>
    <w:qFormat/>
    <w:rsid w:val="00572802"/>
    <w:pPr>
      <w:keepNext/>
      <w:keepLines/>
      <w:widowControl w:val="0"/>
      <w:numPr>
        <w:ilvl w:val="2"/>
        <w:numId w:val="17"/>
      </w:numPr>
      <w:autoSpaceDE w:val="0"/>
      <w:autoSpaceDN w:val="0"/>
      <w:spacing w:before="480" w:after="0" w:line="480" w:lineRule="auto"/>
      <w:jc w:val="both"/>
      <w:outlineLvl w:val="2"/>
    </w:pPr>
    <w:rPr>
      <w:rFonts w:asciiTheme="majorHAnsi" w:eastAsiaTheme="majorEastAsia" w:hAnsiTheme="majorHAnsi" w:cstheme="majorBidi"/>
      <w:sz w:val="24"/>
      <w:szCs w:val="24"/>
    </w:rPr>
  </w:style>
  <w:style w:type="paragraph" w:styleId="Heading4">
    <w:name w:val="heading 4"/>
    <w:basedOn w:val="Normal"/>
    <w:next w:val="Normal"/>
    <w:link w:val="Heading4Char"/>
    <w:uiPriority w:val="99"/>
    <w:unhideWhenUsed/>
    <w:qFormat/>
    <w:rsid w:val="00572802"/>
    <w:pPr>
      <w:keepNext/>
      <w:keepLines/>
      <w:widowControl w:val="0"/>
      <w:numPr>
        <w:ilvl w:val="3"/>
        <w:numId w:val="17"/>
      </w:numPr>
      <w:autoSpaceDE w:val="0"/>
      <w:autoSpaceDN w:val="0"/>
      <w:spacing w:before="40" w:after="0" w:line="480" w:lineRule="auto"/>
      <w:jc w:val="both"/>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9"/>
    <w:unhideWhenUsed/>
    <w:qFormat/>
    <w:rsid w:val="00572802"/>
    <w:pPr>
      <w:keepNext/>
      <w:keepLines/>
      <w:widowControl w:val="0"/>
      <w:numPr>
        <w:ilvl w:val="4"/>
        <w:numId w:val="17"/>
      </w:numPr>
      <w:autoSpaceDE w:val="0"/>
      <w:autoSpaceDN w:val="0"/>
      <w:spacing w:before="40" w:after="0" w:line="480" w:lineRule="auto"/>
      <w:jc w:val="both"/>
      <w:outlineLvl w:val="4"/>
    </w:pPr>
    <w:rPr>
      <w:rFonts w:asciiTheme="majorHAnsi" w:eastAsiaTheme="majorEastAsia" w:hAnsiTheme="majorHAnsi" w:cstheme="majorBidi"/>
      <w:i/>
    </w:rPr>
  </w:style>
  <w:style w:type="paragraph" w:styleId="Heading6">
    <w:name w:val="heading 6"/>
    <w:basedOn w:val="Normal"/>
    <w:next w:val="Normal"/>
    <w:link w:val="Heading6Char"/>
    <w:uiPriority w:val="99"/>
    <w:unhideWhenUsed/>
    <w:qFormat/>
    <w:rsid w:val="00572802"/>
    <w:pPr>
      <w:keepNext/>
      <w:keepLines/>
      <w:widowControl w:val="0"/>
      <w:numPr>
        <w:ilvl w:val="5"/>
        <w:numId w:val="17"/>
      </w:numPr>
      <w:autoSpaceDE w:val="0"/>
      <w:autoSpaceDN w:val="0"/>
      <w:spacing w:before="40" w:after="0" w:line="480" w:lineRule="auto"/>
      <w:jc w:val="both"/>
      <w:outlineLvl w:val="5"/>
    </w:pPr>
    <w:rPr>
      <w:rFonts w:asciiTheme="majorHAnsi" w:eastAsiaTheme="majorEastAsia" w:hAnsiTheme="majorHAnsi" w:cstheme="majorBidi"/>
    </w:rPr>
  </w:style>
  <w:style w:type="paragraph" w:styleId="Heading7">
    <w:name w:val="heading 7"/>
    <w:basedOn w:val="Normal"/>
    <w:next w:val="Normal"/>
    <w:link w:val="Heading7Char"/>
    <w:uiPriority w:val="99"/>
    <w:unhideWhenUsed/>
    <w:qFormat/>
    <w:rsid w:val="00572802"/>
    <w:pPr>
      <w:keepNext/>
      <w:keepLines/>
      <w:widowControl w:val="0"/>
      <w:numPr>
        <w:ilvl w:val="6"/>
        <w:numId w:val="17"/>
      </w:numPr>
      <w:autoSpaceDE w:val="0"/>
      <w:autoSpaceDN w:val="0"/>
      <w:spacing w:before="40" w:after="0" w:line="480" w:lineRule="auto"/>
      <w:jc w:val="both"/>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9"/>
    <w:unhideWhenUsed/>
    <w:qFormat/>
    <w:rsid w:val="005B7A1B"/>
    <w:pPr>
      <w:keepNext/>
      <w:keepLines/>
      <w:widowControl w:val="0"/>
      <w:numPr>
        <w:ilvl w:val="7"/>
        <w:numId w:val="17"/>
      </w:numPr>
      <w:autoSpaceDE w:val="0"/>
      <w:autoSpaceDN w:val="0"/>
      <w:spacing w:before="40" w:after="0" w:line="480" w:lineRule="auto"/>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9"/>
    <w:unhideWhenUsed/>
    <w:qFormat/>
    <w:rsid w:val="005B7A1B"/>
    <w:pPr>
      <w:keepNext/>
      <w:keepLines/>
      <w:widowControl w:val="0"/>
      <w:numPr>
        <w:ilvl w:val="8"/>
        <w:numId w:val="17"/>
      </w:numPr>
      <w:autoSpaceDE w:val="0"/>
      <w:autoSpaceDN w:val="0"/>
      <w:spacing w:before="40" w:after="0" w:line="48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572802"/>
    <w:rPr>
      <w:rFonts w:asciiTheme="majorHAnsi" w:eastAsiaTheme="majorEastAsia" w:hAnsiTheme="majorHAnsi" w:cstheme="majorBidi"/>
      <w:sz w:val="40"/>
      <w:szCs w:val="32"/>
    </w:rPr>
  </w:style>
  <w:style w:type="character" w:customStyle="1" w:styleId="Heading2Char">
    <w:name w:val="Heading 2 Char"/>
    <w:basedOn w:val="DefaultParagraphFont"/>
    <w:link w:val="Heading2"/>
    <w:uiPriority w:val="99"/>
    <w:rsid w:val="0057280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9"/>
    <w:rsid w:val="00572802"/>
    <w:rPr>
      <w:rFonts w:asciiTheme="majorHAnsi" w:eastAsiaTheme="majorEastAsia" w:hAnsiTheme="majorHAnsi" w:cstheme="majorBidi"/>
      <w:sz w:val="24"/>
      <w:szCs w:val="24"/>
    </w:rPr>
  </w:style>
  <w:style w:type="character" w:customStyle="1" w:styleId="Heading4Char">
    <w:name w:val="Heading 4 Char"/>
    <w:basedOn w:val="DefaultParagraphFont"/>
    <w:link w:val="Heading4"/>
    <w:uiPriority w:val="99"/>
    <w:rsid w:val="00572802"/>
    <w:rPr>
      <w:rFonts w:asciiTheme="majorHAnsi" w:eastAsiaTheme="majorEastAsia" w:hAnsiTheme="majorHAnsi" w:cstheme="majorBidi"/>
      <w:i/>
      <w:iCs/>
    </w:rPr>
  </w:style>
  <w:style w:type="character" w:customStyle="1" w:styleId="Heading5Char">
    <w:name w:val="Heading 5 Char"/>
    <w:basedOn w:val="DefaultParagraphFont"/>
    <w:link w:val="Heading5"/>
    <w:uiPriority w:val="99"/>
    <w:rsid w:val="00572802"/>
    <w:rPr>
      <w:rFonts w:asciiTheme="majorHAnsi" w:eastAsiaTheme="majorEastAsia" w:hAnsiTheme="majorHAnsi" w:cstheme="majorBidi"/>
      <w:i/>
    </w:rPr>
  </w:style>
  <w:style w:type="character" w:customStyle="1" w:styleId="Heading6Char">
    <w:name w:val="Heading 6 Char"/>
    <w:basedOn w:val="DefaultParagraphFont"/>
    <w:link w:val="Heading6"/>
    <w:uiPriority w:val="99"/>
    <w:rsid w:val="00572802"/>
    <w:rPr>
      <w:rFonts w:asciiTheme="majorHAnsi" w:eastAsiaTheme="majorEastAsia" w:hAnsiTheme="majorHAnsi" w:cstheme="majorBidi"/>
    </w:rPr>
  </w:style>
  <w:style w:type="character" w:customStyle="1" w:styleId="Heading7Char">
    <w:name w:val="Heading 7 Char"/>
    <w:basedOn w:val="DefaultParagraphFont"/>
    <w:link w:val="Heading7"/>
    <w:uiPriority w:val="99"/>
    <w:rsid w:val="00572802"/>
    <w:rPr>
      <w:rFonts w:asciiTheme="majorHAnsi" w:eastAsiaTheme="majorEastAsia" w:hAnsiTheme="majorHAnsi" w:cstheme="majorBidi"/>
      <w:i/>
      <w:iCs/>
    </w:rPr>
  </w:style>
  <w:style w:type="character" w:customStyle="1" w:styleId="Heading8Char">
    <w:name w:val="Heading 8 Char"/>
    <w:basedOn w:val="DefaultParagraphFont"/>
    <w:link w:val="Heading8"/>
    <w:uiPriority w:val="99"/>
    <w:rsid w:val="005B7A1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9"/>
    <w:rsid w:val="005B7A1B"/>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5B7A1B"/>
    <w:pPr>
      <w:widowControl w:val="0"/>
      <w:tabs>
        <w:tab w:val="left" w:pos="504"/>
      </w:tabs>
      <w:autoSpaceDE w:val="0"/>
      <w:autoSpaceDN w:val="0"/>
      <w:spacing w:after="0" w:line="240" w:lineRule="auto"/>
      <w:ind w:left="504" w:hanging="504"/>
      <w:jc w:val="both"/>
    </w:pPr>
  </w:style>
  <w:style w:type="paragraph" w:customStyle="1" w:styleId="Code">
    <w:name w:val="Code"/>
    <w:basedOn w:val="Normal"/>
    <w:qFormat/>
    <w:rsid w:val="005B7A1B"/>
    <w:pPr>
      <w:pBdr>
        <w:top w:val="single" w:sz="4" w:space="1" w:color="auto"/>
        <w:left w:val="single" w:sz="4" w:space="4" w:color="auto"/>
        <w:bottom w:val="single" w:sz="4" w:space="1" w:color="auto"/>
        <w:right w:val="single" w:sz="4" w:space="4" w:color="auto"/>
      </w:pBdr>
      <w:shd w:val="clear" w:color="auto" w:fill="E7E6E6" w:themeFill="background2"/>
      <w:spacing w:after="0" w:line="240" w:lineRule="auto"/>
    </w:pPr>
    <w:rPr>
      <w:rFonts w:ascii="Courier New" w:hAnsi="Courier New" w:cs="Courier New"/>
      <w:szCs w:val="24"/>
    </w:rPr>
  </w:style>
  <w:style w:type="paragraph" w:styleId="ListParagraph">
    <w:name w:val="List Paragraph"/>
    <w:basedOn w:val="Normal"/>
    <w:link w:val="ListParagraphChar"/>
    <w:uiPriority w:val="34"/>
    <w:qFormat/>
    <w:rsid w:val="005B7A1B"/>
    <w:pPr>
      <w:widowControl w:val="0"/>
      <w:autoSpaceDE w:val="0"/>
      <w:autoSpaceDN w:val="0"/>
      <w:spacing w:after="0" w:line="480" w:lineRule="auto"/>
      <w:ind w:left="720" w:firstLine="204"/>
      <w:contextualSpacing/>
      <w:jc w:val="both"/>
    </w:pPr>
  </w:style>
  <w:style w:type="character" w:styleId="CommentReference">
    <w:name w:val="annotation reference"/>
    <w:basedOn w:val="DefaultParagraphFont"/>
    <w:uiPriority w:val="99"/>
    <w:unhideWhenUsed/>
    <w:rsid w:val="005B7A1B"/>
    <w:rPr>
      <w:sz w:val="16"/>
      <w:szCs w:val="16"/>
    </w:rPr>
  </w:style>
  <w:style w:type="paragraph" w:styleId="CommentText">
    <w:name w:val="annotation text"/>
    <w:basedOn w:val="Normal"/>
    <w:link w:val="CommentTextChar"/>
    <w:uiPriority w:val="99"/>
    <w:unhideWhenUsed/>
    <w:rsid w:val="005B7A1B"/>
    <w:pPr>
      <w:widowControl w:val="0"/>
      <w:autoSpaceDE w:val="0"/>
      <w:autoSpaceDN w:val="0"/>
      <w:spacing w:after="0" w:line="240" w:lineRule="auto"/>
      <w:ind w:firstLine="204"/>
      <w:jc w:val="both"/>
    </w:pPr>
    <w:rPr>
      <w:sz w:val="20"/>
      <w:szCs w:val="20"/>
    </w:rPr>
  </w:style>
  <w:style w:type="character" w:customStyle="1" w:styleId="CommentTextChar">
    <w:name w:val="Comment Text Char"/>
    <w:basedOn w:val="DefaultParagraphFont"/>
    <w:link w:val="CommentText"/>
    <w:uiPriority w:val="99"/>
    <w:rsid w:val="005B7A1B"/>
    <w:rPr>
      <w:sz w:val="20"/>
      <w:szCs w:val="20"/>
    </w:rPr>
  </w:style>
  <w:style w:type="paragraph" w:styleId="Title">
    <w:name w:val="Title"/>
    <w:basedOn w:val="Normal"/>
    <w:next w:val="Normal"/>
    <w:link w:val="TitleChar"/>
    <w:uiPriority w:val="10"/>
    <w:qFormat/>
    <w:rsid w:val="005B7A1B"/>
    <w:pPr>
      <w:framePr w:w="9360" w:hSpace="187" w:vSpace="187" w:wrap="notBeside" w:vAnchor="text" w:hAnchor="page" w:xAlign="center" w:y="1"/>
      <w:widowControl w:val="0"/>
      <w:autoSpaceDE w:val="0"/>
      <w:autoSpaceDN w:val="0"/>
      <w:spacing w:after="0" w:line="480" w:lineRule="auto"/>
      <w:ind w:firstLine="204"/>
      <w:jc w:val="center"/>
    </w:pPr>
    <w:rPr>
      <w:kern w:val="28"/>
      <w:sz w:val="48"/>
      <w:szCs w:val="48"/>
    </w:rPr>
  </w:style>
  <w:style w:type="character" w:customStyle="1" w:styleId="TitleChar">
    <w:name w:val="Title Char"/>
    <w:link w:val="Title"/>
    <w:uiPriority w:val="10"/>
    <w:rsid w:val="005B7A1B"/>
    <w:rPr>
      <w:kern w:val="28"/>
      <w:sz w:val="48"/>
      <w:szCs w:val="48"/>
    </w:rPr>
  </w:style>
  <w:style w:type="paragraph" w:styleId="BalloonText">
    <w:name w:val="Balloon Text"/>
    <w:basedOn w:val="Normal"/>
    <w:link w:val="BalloonTextChar"/>
    <w:uiPriority w:val="99"/>
    <w:unhideWhenUsed/>
    <w:rsid w:val="005B7A1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sid w:val="005B7A1B"/>
    <w:rPr>
      <w:rFonts w:ascii="Segoe UI" w:hAnsi="Segoe UI" w:cs="Segoe UI"/>
      <w:sz w:val="18"/>
      <w:szCs w:val="18"/>
    </w:rPr>
  </w:style>
  <w:style w:type="paragraph" w:styleId="PlainText">
    <w:name w:val="Plain Text"/>
    <w:basedOn w:val="Normal"/>
    <w:link w:val="PlainTextChar"/>
    <w:uiPriority w:val="99"/>
    <w:unhideWhenUsed/>
    <w:rsid w:val="00314D6A"/>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314D6A"/>
    <w:rPr>
      <w:rFonts w:ascii="Consolas" w:hAnsi="Consolas" w:cs="Consolas"/>
      <w:sz w:val="21"/>
      <w:szCs w:val="21"/>
    </w:rPr>
  </w:style>
  <w:style w:type="paragraph" w:styleId="CommentSubject">
    <w:name w:val="annotation subject"/>
    <w:basedOn w:val="CommentText"/>
    <w:next w:val="CommentText"/>
    <w:link w:val="CommentSubjectChar"/>
    <w:uiPriority w:val="99"/>
    <w:unhideWhenUsed/>
    <w:rsid w:val="005B7A1B"/>
    <w:rPr>
      <w:b/>
      <w:bCs/>
    </w:rPr>
  </w:style>
  <w:style w:type="character" w:customStyle="1" w:styleId="CommentSubjectChar">
    <w:name w:val="Comment Subject Char"/>
    <w:basedOn w:val="CommentTextChar"/>
    <w:link w:val="CommentSubject"/>
    <w:uiPriority w:val="99"/>
    <w:rsid w:val="005B7A1B"/>
    <w:rPr>
      <w:b/>
      <w:bCs/>
      <w:sz w:val="20"/>
      <w:szCs w:val="20"/>
    </w:rPr>
  </w:style>
  <w:style w:type="paragraph" w:styleId="Caption">
    <w:name w:val="caption"/>
    <w:basedOn w:val="Normal"/>
    <w:next w:val="Normal"/>
    <w:uiPriority w:val="35"/>
    <w:unhideWhenUsed/>
    <w:qFormat/>
    <w:rsid w:val="0096114F"/>
    <w:pPr>
      <w:spacing w:line="240" w:lineRule="auto"/>
    </w:pPr>
    <w:rPr>
      <w:i/>
      <w:iCs/>
      <w:color w:val="44546A" w:themeColor="text2"/>
      <w:sz w:val="18"/>
      <w:szCs w:val="18"/>
    </w:rPr>
  </w:style>
  <w:style w:type="paragraph" w:customStyle="1" w:styleId="NList">
    <w:name w:val="N List"/>
    <w:basedOn w:val="Normal"/>
    <w:link w:val="NormalListChar"/>
    <w:qFormat/>
    <w:rsid w:val="00264F19"/>
    <w:pPr>
      <w:numPr>
        <w:numId w:val="3"/>
      </w:numPr>
    </w:pPr>
  </w:style>
  <w:style w:type="character" w:styleId="Hyperlink">
    <w:name w:val="Hyperlink"/>
    <w:basedOn w:val="DefaultParagraphFont"/>
    <w:uiPriority w:val="99"/>
    <w:unhideWhenUsed/>
    <w:rsid w:val="00572802"/>
    <w:rPr>
      <w:color w:val="auto"/>
      <w:u w:val="single"/>
    </w:rPr>
  </w:style>
  <w:style w:type="table" w:customStyle="1" w:styleId="TableGrid">
    <w:name w:val="TableGrid"/>
    <w:rsid w:val="00314D6A"/>
    <w:pPr>
      <w:spacing w:after="0" w:line="240" w:lineRule="auto"/>
    </w:pPr>
    <w:rPr>
      <w:rFonts w:eastAsiaTheme="minorEastAsia"/>
      <w:lang w:eastAsia="en-GB"/>
    </w:rPr>
    <w:tblPr>
      <w:tblCellMar>
        <w:top w:w="0" w:type="dxa"/>
        <w:left w:w="0" w:type="dxa"/>
        <w:bottom w:w="0" w:type="dxa"/>
        <w:right w:w="0" w:type="dxa"/>
      </w:tblCellMar>
    </w:tblPr>
  </w:style>
  <w:style w:type="table" w:styleId="TableGrid0">
    <w:name w:val="Table Grid"/>
    <w:basedOn w:val="TableNormal"/>
    <w:uiPriority w:val="59"/>
    <w:rsid w:val="005B7A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5B7A1B"/>
    <w:rPr>
      <w:i/>
      <w:iCs/>
    </w:rPr>
  </w:style>
  <w:style w:type="paragraph" w:customStyle="1" w:styleId="basictext">
    <w:name w:val="basic text"/>
    <w:basedOn w:val="Normal"/>
    <w:link w:val="basictextChar"/>
    <w:uiPriority w:val="99"/>
    <w:rsid w:val="005B7A1B"/>
    <w:pPr>
      <w:widowControl w:val="0"/>
      <w:autoSpaceDE w:val="0"/>
      <w:autoSpaceDN w:val="0"/>
      <w:spacing w:after="0" w:line="480" w:lineRule="auto"/>
      <w:ind w:firstLine="204"/>
    </w:pPr>
    <w:rPr>
      <w:rFonts w:ascii="Times New Roman" w:eastAsia="Times New Roman" w:hAnsi="Times New Roman" w:cs="Times New Roman"/>
      <w:szCs w:val="20"/>
    </w:rPr>
  </w:style>
  <w:style w:type="character" w:customStyle="1" w:styleId="basictextChar">
    <w:name w:val="basic text Char"/>
    <w:link w:val="basictext"/>
    <w:uiPriority w:val="99"/>
    <w:locked/>
    <w:rsid w:val="005B7A1B"/>
    <w:rPr>
      <w:rFonts w:ascii="Times New Roman" w:eastAsia="Times New Roman" w:hAnsi="Times New Roman" w:cs="Times New Roman"/>
      <w:szCs w:val="20"/>
    </w:rPr>
  </w:style>
  <w:style w:type="paragraph" w:styleId="Subtitle">
    <w:name w:val="Subtitle"/>
    <w:basedOn w:val="Normal"/>
    <w:next w:val="Normal"/>
    <w:link w:val="SubtitleChar"/>
    <w:uiPriority w:val="11"/>
    <w:qFormat/>
    <w:rsid w:val="00572802"/>
    <w:pPr>
      <w:widowControl w:val="0"/>
      <w:numPr>
        <w:ilvl w:val="1"/>
      </w:numPr>
      <w:autoSpaceDE w:val="0"/>
      <w:autoSpaceDN w:val="0"/>
      <w:spacing w:after="0"/>
      <w:ind w:firstLine="204"/>
      <w:jc w:val="both"/>
    </w:pPr>
    <w:rPr>
      <w:rFonts w:asciiTheme="majorHAnsi" w:eastAsiaTheme="majorEastAsia" w:hAnsiTheme="majorHAnsi" w:cstheme="majorBidi"/>
      <w:i/>
      <w:iCs/>
      <w:spacing w:val="15"/>
      <w:sz w:val="24"/>
      <w:szCs w:val="24"/>
    </w:rPr>
  </w:style>
  <w:style w:type="character" w:customStyle="1" w:styleId="SubtitleChar">
    <w:name w:val="Subtitle Char"/>
    <w:basedOn w:val="DefaultParagraphFont"/>
    <w:link w:val="Subtitle"/>
    <w:uiPriority w:val="11"/>
    <w:rsid w:val="00572802"/>
    <w:rPr>
      <w:rFonts w:asciiTheme="majorHAnsi" w:eastAsiaTheme="majorEastAsia" w:hAnsiTheme="majorHAnsi" w:cstheme="majorBidi"/>
      <w:i/>
      <w:iCs/>
      <w:spacing w:val="15"/>
      <w:sz w:val="24"/>
      <w:szCs w:val="24"/>
    </w:rPr>
  </w:style>
  <w:style w:type="character" w:customStyle="1" w:styleId="MathematicaFormatTextForm">
    <w:name w:val="MathematicaFormatTextForm"/>
    <w:uiPriority w:val="99"/>
    <w:rsid w:val="005B7A1B"/>
  </w:style>
  <w:style w:type="paragraph" w:customStyle="1" w:styleId="MathematicaCellText">
    <w:name w:val="MathematicaCellText"/>
    <w:uiPriority w:val="99"/>
    <w:rsid w:val="005B7A1B"/>
    <w:pPr>
      <w:autoSpaceDE w:val="0"/>
      <w:autoSpaceDN w:val="0"/>
      <w:adjustRightInd w:val="0"/>
      <w:spacing w:after="0" w:line="240" w:lineRule="auto"/>
    </w:pPr>
    <w:rPr>
      <w:rFonts w:ascii="Arial" w:hAnsi="Arial" w:cs="Arial"/>
      <w:sz w:val="28"/>
      <w:szCs w:val="28"/>
    </w:rPr>
  </w:style>
  <w:style w:type="paragraph" w:styleId="Header">
    <w:name w:val="header"/>
    <w:basedOn w:val="Normal"/>
    <w:link w:val="HeaderChar"/>
    <w:uiPriority w:val="99"/>
    <w:unhideWhenUsed/>
    <w:rsid w:val="005B7A1B"/>
    <w:pPr>
      <w:widowControl w:val="0"/>
      <w:tabs>
        <w:tab w:val="center" w:pos="4513"/>
        <w:tab w:val="right" w:pos="9026"/>
      </w:tabs>
      <w:autoSpaceDE w:val="0"/>
      <w:autoSpaceDN w:val="0"/>
      <w:spacing w:after="0" w:line="240" w:lineRule="auto"/>
      <w:ind w:firstLine="204"/>
      <w:jc w:val="both"/>
    </w:pPr>
  </w:style>
  <w:style w:type="character" w:customStyle="1" w:styleId="HeaderChar">
    <w:name w:val="Header Char"/>
    <w:basedOn w:val="DefaultParagraphFont"/>
    <w:link w:val="Header"/>
    <w:uiPriority w:val="99"/>
    <w:rsid w:val="005B7A1B"/>
  </w:style>
  <w:style w:type="paragraph" w:styleId="Footer">
    <w:name w:val="footer"/>
    <w:basedOn w:val="Normal"/>
    <w:link w:val="FooterChar"/>
    <w:uiPriority w:val="99"/>
    <w:unhideWhenUsed/>
    <w:rsid w:val="005B7A1B"/>
    <w:pPr>
      <w:widowControl w:val="0"/>
      <w:tabs>
        <w:tab w:val="center" w:pos="4513"/>
        <w:tab w:val="right" w:pos="9026"/>
      </w:tabs>
      <w:autoSpaceDE w:val="0"/>
      <w:autoSpaceDN w:val="0"/>
      <w:spacing w:after="0" w:line="240" w:lineRule="auto"/>
      <w:ind w:firstLine="204"/>
      <w:jc w:val="both"/>
    </w:pPr>
  </w:style>
  <w:style w:type="character" w:customStyle="1" w:styleId="FooterChar">
    <w:name w:val="Footer Char"/>
    <w:basedOn w:val="DefaultParagraphFont"/>
    <w:link w:val="Footer"/>
    <w:uiPriority w:val="99"/>
    <w:rsid w:val="005B7A1B"/>
  </w:style>
  <w:style w:type="paragraph" w:styleId="TOCHeading">
    <w:name w:val="TOC Heading"/>
    <w:basedOn w:val="Heading1"/>
    <w:next w:val="Normal"/>
    <w:uiPriority w:val="39"/>
    <w:unhideWhenUsed/>
    <w:qFormat/>
    <w:rsid w:val="00572802"/>
    <w:pPr>
      <w:spacing w:line="259" w:lineRule="auto"/>
      <w:outlineLvl w:val="9"/>
    </w:pPr>
    <w:rPr>
      <w:lang w:val="en-US"/>
    </w:rPr>
  </w:style>
  <w:style w:type="paragraph" w:styleId="TOC1">
    <w:name w:val="toc 1"/>
    <w:basedOn w:val="Normal"/>
    <w:next w:val="Normal"/>
    <w:autoRedefine/>
    <w:uiPriority w:val="39"/>
    <w:unhideWhenUsed/>
    <w:rsid w:val="00F87D1F"/>
    <w:pPr>
      <w:keepNext/>
      <w:widowControl w:val="0"/>
      <w:tabs>
        <w:tab w:val="left" w:pos="1760"/>
        <w:tab w:val="right" w:leader="dot" w:pos="9072"/>
      </w:tabs>
      <w:autoSpaceDE w:val="0"/>
      <w:autoSpaceDN w:val="0"/>
      <w:spacing w:before="200" w:after="0"/>
      <w:ind w:right="-45" w:firstLine="204"/>
      <w:jc w:val="both"/>
    </w:pPr>
    <w:rPr>
      <w:noProof/>
      <w:sz w:val="28"/>
    </w:rPr>
  </w:style>
  <w:style w:type="paragraph" w:styleId="TOC2">
    <w:name w:val="toc 2"/>
    <w:basedOn w:val="Normal"/>
    <w:next w:val="Normal"/>
    <w:autoRedefine/>
    <w:uiPriority w:val="39"/>
    <w:unhideWhenUsed/>
    <w:rsid w:val="00264F19"/>
    <w:pPr>
      <w:widowControl w:val="0"/>
      <w:autoSpaceDE w:val="0"/>
      <w:autoSpaceDN w:val="0"/>
      <w:spacing w:before="160" w:after="0"/>
      <w:ind w:left="221" w:firstLine="204"/>
      <w:jc w:val="both"/>
    </w:pPr>
  </w:style>
  <w:style w:type="paragraph" w:styleId="FootnoteText">
    <w:name w:val="footnote text"/>
    <w:basedOn w:val="Normal"/>
    <w:link w:val="FootnoteTextChar"/>
    <w:uiPriority w:val="99"/>
    <w:semiHidden/>
    <w:unhideWhenUsed/>
    <w:rsid w:val="005B7A1B"/>
    <w:pPr>
      <w:widowControl w:val="0"/>
      <w:autoSpaceDE w:val="0"/>
      <w:autoSpaceDN w:val="0"/>
      <w:spacing w:after="0" w:line="240" w:lineRule="auto"/>
      <w:ind w:firstLine="204"/>
      <w:jc w:val="both"/>
    </w:pPr>
    <w:rPr>
      <w:sz w:val="20"/>
      <w:szCs w:val="20"/>
    </w:rPr>
  </w:style>
  <w:style w:type="character" w:customStyle="1" w:styleId="FootnoteTextChar">
    <w:name w:val="Footnote Text Char"/>
    <w:basedOn w:val="DefaultParagraphFont"/>
    <w:link w:val="FootnoteText"/>
    <w:uiPriority w:val="99"/>
    <w:semiHidden/>
    <w:rsid w:val="005B7A1B"/>
    <w:rPr>
      <w:sz w:val="20"/>
      <w:szCs w:val="20"/>
    </w:rPr>
  </w:style>
  <w:style w:type="character" w:styleId="FootnoteReference">
    <w:name w:val="footnote reference"/>
    <w:basedOn w:val="DefaultParagraphFont"/>
    <w:uiPriority w:val="99"/>
    <w:semiHidden/>
    <w:unhideWhenUsed/>
    <w:rsid w:val="005B7A1B"/>
    <w:rPr>
      <w:vertAlign w:val="superscript"/>
    </w:rPr>
  </w:style>
  <w:style w:type="paragraph" w:styleId="TOC3">
    <w:name w:val="toc 3"/>
    <w:basedOn w:val="Normal"/>
    <w:next w:val="Normal"/>
    <w:autoRedefine/>
    <w:uiPriority w:val="39"/>
    <w:unhideWhenUsed/>
    <w:rsid w:val="00264F19"/>
    <w:pPr>
      <w:widowControl w:val="0"/>
      <w:autoSpaceDE w:val="0"/>
      <w:autoSpaceDN w:val="0"/>
      <w:spacing w:before="120" w:after="0"/>
      <w:ind w:left="442" w:firstLine="204"/>
      <w:jc w:val="both"/>
    </w:pPr>
  </w:style>
  <w:style w:type="paragraph" w:styleId="Revision">
    <w:name w:val="Revision"/>
    <w:hidden/>
    <w:uiPriority w:val="99"/>
    <w:semiHidden/>
    <w:rsid w:val="00314D6A"/>
    <w:pPr>
      <w:spacing w:after="0" w:line="240" w:lineRule="auto"/>
    </w:pPr>
  </w:style>
  <w:style w:type="character" w:styleId="PlaceholderText">
    <w:name w:val="Placeholder Text"/>
    <w:basedOn w:val="DefaultParagraphFont"/>
    <w:uiPriority w:val="99"/>
    <w:semiHidden/>
    <w:rsid w:val="005B7A1B"/>
    <w:rPr>
      <w:color w:val="808080"/>
    </w:rPr>
  </w:style>
  <w:style w:type="paragraph" w:customStyle="1" w:styleId="FigCaption">
    <w:name w:val="Fig Caption"/>
    <w:basedOn w:val="Normal"/>
    <w:next w:val="Normal"/>
    <w:qFormat/>
    <w:rsid w:val="00572802"/>
    <w:pPr>
      <w:keepNext/>
      <w:keepLines/>
      <w:spacing w:before="120" w:after="240"/>
      <w:jc w:val="center"/>
    </w:pPr>
    <w:rPr>
      <w:bCs/>
      <w:sz w:val="20"/>
      <w:szCs w:val="18"/>
    </w:rPr>
  </w:style>
  <w:style w:type="paragraph" w:customStyle="1" w:styleId="Abstract">
    <w:name w:val="Abstract"/>
    <w:basedOn w:val="Normal"/>
    <w:next w:val="Normal"/>
    <w:rsid w:val="005B7A1B"/>
    <w:pPr>
      <w:widowControl w:val="0"/>
      <w:autoSpaceDE w:val="0"/>
      <w:autoSpaceDN w:val="0"/>
      <w:spacing w:before="20" w:after="0" w:line="480" w:lineRule="auto"/>
      <w:ind w:firstLine="202"/>
      <w:jc w:val="both"/>
    </w:pPr>
    <w:rPr>
      <w:b/>
      <w:bCs/>
      <w:sz w:val="18"/>
      <w:szCs w:val="18"/>
    </w:rPr>
  </w:style>
  <w:style w:type="paragraph" w:customStyle="1" w:styleId="References">
    <w:name w:val="References"/>
    <w:basedOn w:val="Normal"/>
    <w:rsid w:val="005B7A1B"/>
    <w:pPr>
      <w:widowControl w:val="0"/>
      <w:numPr>
        <w:numId w:val="16"/>
      </w:numPr>
      <w:autoSpaceDE w:val="0"/>
      <w:autoSpaceDN w:val="0"/>
      <w:spacing w:after="0" w:line="480" w:lineRule="auto"/>
      <w:jc w:val="both"/>
    </w:pPr>
    <w:rPr>
      <w:sz w:val="16"/>
      <w:szCs w:val="16"/>
    </w:rPr>
  </w:style>
  <w:style w:type="paragraph" w:customStyle="1" w:styleId="IndexTerms">
    <w:name w:val="IndexTerms"/>
    <w:basedOn w:val="Normal"/>
    <w:next w:val="Normal"/>
    <w:uiPriority w:val="99"/>
    <w:rsid w:val="00314D6A"/>
    <w:pPr>
      <w:spacing w:line="480" w:lineRule="auto"/>
      <w:ind w:firstLine="202"/>
    </w:pPr>
    <w:rPr>
      <w:b/>
      <w:bCs/>
      <w:sz w:val="18"/>
      <w:szCs w:val="18"/>
    </w:rPr>
  </w:style>
  <w:style w:type="paragraph" w:customStyle="1" w:styleId="metainfo1">
    <w:name w:val="[meta info 1]"/>
    <w:basedOn w:val="Normal"/>
    <w:rsid w:val="005B7A1B"/>
    <w:pPr>
      <w:widowControl w:val="0"/>
      <w:pBdr>
        <w:bottom w:val="single" w:sz="6" w:space="1" w:color="auto"/>
      </w:pBdr>
      <w:autoSpaceDE w:val="0"/>
      <w:autoSpaceDN w:val="0"/>
      <w:spacing w:after="0" w:line="240" w:lineRule="auto"/>
      <w:jc w:val="both"/>
    </w:pPr>
    <w:rPr>
      <w:rFonts w:eastAsia="Times New Roman" w:cs="Times New Roman"/>
      <w:szCs w:val="20"/>
    </w:rPr>
  </w:style>
  <w:style w:type="paragraph" w:customStyle="1" w:styleId="ReferenceHead">
    <w:name w:val="Reference Head"/>
    <w:basedOn w:val="Heading1"/>
    <w:rsid w:val="00572802"/>
    <w:pPr>
      <w:numPr>
        <w:numId w:val="5"/>
      </w:numPr>
    </w:pPr>
  </w:style>
  <w:style w:type="paragraph" w:customStyle="1" w:styleId="Equation">
    <w:name w:val="Equation"/>
    <w:basedOn w:val="Normal"/>
    <w:next w:val="Normal"/>
    <w:rsid w:val="005B7A1B"/>
    <w:pPr>
      <w:widowControl w:val="0"/>
      <w:tabs>
        <w:tab w:val="right" w:pos="5040"/>
      </w:tabs>
      <w:autoSpaceDE w:val="0"/>
      <w:autoSpaceDN w:val="0"/>
      <w:spacing w:after="0" w:line="252" w:lineRule="auto"/>
      <w:ind w:firstLine="204"/>
      <w:jc w:val="both"/>
    </w:pPr>
  </w:style>
  <w:style w:type="paragraph" w:styleId="DocumentMap">
    <w:name w:val="Document Map"/>
    <w:basedOn w:val="Normal"/>
    <w:link w:val="DocumentMapChar"/>
    <w:semiHidden/>
    <w:rsid w:val="005B7A1B"/>
    <w:pPr>
      <w:widowControl w:val="0"/>
      <w:shd w:val="clear" w:color="auto" w:fill="000080"/>
      <w:autoSpaceDE w:val="0"/>
      <w:autoSpaceDN w:val="0"/>
      <w:spacing w:after="0" w:line="480" w:lineRule="auto"/>
      <w:ind w:firstLine="204"/>
      <w:jc w:val="both"/>
    </w:pPr>
    <w:rPr>
      <w:rFonts w:ascii="Tahoma" w:hAnsi="Tahoma" w:cs="Tahoma"/>
    </w:rPr>
  </w:style>
  <w:style w:type="character" w:customStyle="1" w:styleId="DocumentMapChar">
    <w:name w:val="Document Map Char"/>
    <w:basedOn w:val="DefaultParagraphFont"/>
    <w:link w:val="DocumentMap"/>
    <w:semiHidden/>
    <w:rsid w:val="005B7A1B"/>
    <w:rPr>
      <w:rFonts w:ascii="Tahoma" w:hAnsi="Tahoma" w:cs="Tahoma"/>
      <w:shd w:val="clear" w:color="auto" w:fill="000080"/>
    </w:rPr>
  </w:style>
  <w:style w:type="paragraph" w:customStyle="1" w:styleId="metainfo2">
    <w:name w:val="[meta info 2]"/>
    <w:basedOn w:val="Normal"/>
    <w:rsid w:val="005B7A1B"/>
    <w:pPr>
      <w:widowControl w:val="0"/>
      <w:autoSpaceDE w:val="0"/>
      <w:autoSpaceDN w:val="0"/>
      <w:spacing w:after="0" w:line="240" w:lineRule="auto"/>
      <w:jc w:val="both"/>
    </w:pPr>
    <w:rPr>
      <w:rFonts w:eastAsia="Times New Roman" w:cs="Times New Roman"/>
      <w:szCs w:val="20"/>
    </w:rPr>
  </w:style>
  <w:style w:type="paragraph" w:styleId="NormalWeb">
    <w:name w:val="Normal (Web)"/>
    <w:basedOn w:val="Normal"/>
    <w:uiPriority w:val="99"/>
    <w:unhideWhenUsed/>
    <w:rsid w:val="00314D6A"/>
    <w:pPr>
      <w:spacing w:before="100" w:beforeAutospacing="1" w:after="100" w:afterAutospacing="1" w:line="480" w:lineRule="auto"/>
    </w:pPr>
    <w:rPr>
      <w:sz w:val="24"/>
      <w:szCs w:val="24"/>
      <w:lang w:eastAsia="en-GB"/>
    </w:rPr>
  </w:style>
  <w:style w:type="character" w:styleId="LineNumber">
    <w:name w:val="line number"/>
    <w:basedOn w:val="DefaultParagraphFont"/>
    <w:rsid w:val="005B7A1B"/>
  </w:style>
  <w:style w:type="character" w:customStyle="1" w:styleId="copyright">
    <w:name w:val="copyright"/>
    <w:basedOn w:val="DefaultParagraphFont"/>
    <w:rsid w:val="005B7A1B"/>
  </w:style>
  <w:style w:type="paragraph" w:customStyle="1" w:styleId="Tabletext">
    <w:name w:val="Table text"/>
    <w:basedOn w:val="Normal"/>
    <w:qFormat/>
    <w:rsid w:val="005B7A1B"/>
    <w:pPr>
      <w:keepNext/>
      <w:widowControl w:val="0"/>
      <w:autoSpaceDE w:val="0"/>
      <w:autoSpaceDN w:val="0"/>
      <w:spacing w:after="0"/>
      <w:ind w:firstLine="204"/>
      <w:jc w:val="center"/>
    </w:pPr>
  </w:style>
  <w:style w:type="paragraph" w:customStyle="1" w:styleId="Tablecaption">
    <w:name w:val="Table caption"/>
    <w:basedOn w:val="Normal"/>
    <w:qFormat/>
    <w:rsid w:val="00572802"/>
    <w:pPr>
      <w:keepNext/>
      <w:keepLines/>
      <w:widowControl w:val="0"/>
      <w:autoSpaceDE w:val="0"/>
      <w:autoSpaceDN w:val="0"/>
      <w:spacing w:after="240" w:line="240" w:lineRule="auto"/>
      <w:ind w:firstLine="204"/>
      <w:jc w:val="center"/>
    </w:pPr>
    <w:rPr>
      <w:b/>
      <w:bCs/>
      <w:sz w:val="18"/>
      <w:szCs w:val="18"/>
    </w:rPr>
  </w:style>
  <w:style w:type="paragraph" w:styleId="TOC4">
    <w:name w:val="toc 4"/>
    <w:basedOn w:val="Normal"/>
    <w:next w:val="Normal"/>
    <w:autoRedefine/>
    <w:uiPriority w:val="39"/>
    <w:unhideWhenUsed/>
    <w:rsid w:val="00264F19"/>
    <w:pPr>
      <w:spacing w:before="80" w:after="0"/>
      <w:ind w:left="658"/>
    </w:pPr>
  </w:style>
  <w:style w:type="paragraph" w:styleId="TOC5">
    <w:name w:val="toc 5"/>
    <w:basedOn w:val="Normal"/>
    <w:next w:val="Normal"/>
    <w:autoRedefine/>
    <w:uiPriority w:val="39"/>
    <w:unhideWhenUsed/>
    <w:rsid w:val="005B7A1B"/>
    <w:pPr>
      <w:spacing w:before="40" w:after="0"/>
      <w:ind w:left="879"/>
    </w:pPr>
    <w:rPr>
      <w:sz w:val="20"/>
    </w:rPr>
  </w:style>
  <w:style w:type="character" w:customStyle="1" w:styleId="TextChar">
    <w:name w:val="Text Char"/>
    <w:link w:val="Text"/>
    <w:uiPriority w:val="99"/>
    <w:locked/>
    <w:rsid w:val="005B7A1B"/>
    <w:rPr>
      <w:lang w:val="en-US"/>
    </w:rPr>
  </w:style>
  <w:style w:type="paragraph" w:customStyle="1" w:styleId="Text">
    <w:name w:val="Text"/>
    <w:basedOn w:val="Normal"/>
    <w:link w:val="TextChar"/>
    <w:uiPriority w:val="99"/>
    <w:rsid w:val="005B7A1B"/>
    <w:pPr>
      <w:widowControl w:val="0"/>
      <w:autoSpaceDE w:val="0"/>
      <w:autoSpaceDN w:val="0"/>
      <w:spacing w:after="0" w:line="252" w:lineRule="auto"/>
      <w:ind w:firstLine="202"/>
      <w:jc w:val="both"/>
    </w:pPr>
    <w:rPr>
      <w:lang w:val="en-US"/>
    </w:rPr>
  </w:style>
  <w:style w:type="character" w:customStyle="1" w:styleId="figuretextChar">
    <w:name w:val="figure text Char"/>
    <w:link w:val="figuretext"/>
    <w:uiPriority w:val="99"/>
    <w:locked/>
    <w:rsid w:val="005B7A1B"/>
    <w:rPr>
      <w:rFonts w:ascii="Arial" w:hAnsi="Arial" w:cs="Arial"/>
      <w:szCs w:val="16"/>
      <w:lang w:val="en-US"/>
    </w:rPr>
  </w:style>
  <w:style w:type="paragraph" w:customStyle="1" w:styleId="figuretext">
    <w:name w:val="figure text"/>
    <w:basedOn w:val="FootnoteText"/>
    <w:link w:val="figuretextChar"/>
    <w:uiPriority w:val="99"/>
    <w:rsid w:val="005B7A1B"/>
    <w:pPr>
      <w:widowControl/>
      <w:ind w:firstLine="0"/>
      <w:jc w:val="center"/>
    </w:pPr>
    <w:rPr>
      <w:rFonts w:ascii="Arial" w:hAnsi="Arial" w:cs="Arial"/>
      <w:sz w:val="22"/>
      <w:szCs w:val="16"/>
      <w:lang w:val="en-US"/>
    </w:rPr>
  </w:style>
  <w:style w:type="character" w:customStyle="1" w:styleId="basictextnonewparaChar">
    <w:name w:val="basic text no new para Char"/>
    <w:basedOn w:val="basictextChar"/>
    <w:link w:val="basictextnonewpara"/>
    <w:uiPriority w:val="99"/>
    <w:locked/>
    <w:rsid w:val="005B7A1B"/>
    <w:rPr>
      <w:rFonts w:ascii="Times New Roman" w:eastAsia="Times New Roman" w:hAnsi="Times New Roman" w:cs="Times New Roman"/>
      <w:szCs w:val="20"/>
    </w:rPr>
  </w:style>
  <w:style w:type="paragraph" w:customStyle="1" w:styleId="basictextnonewpara">
    <w:name w:val="basic text no new para"/>
    <w:basedOn w:val="basictext"/>
    <w:link w:val="basictextnonewparaChar"/>
    <w:uiPriority w:val="99"/>
    <w:rsid w:val="005B7A1B"/>
    <w:pPr>
      <w:ind w:firstLine="0"/>
      <w:jc w:val="both"/>
    </w:pPr>
  </w:style>
  <w:style w:type="paragraph" w:customStyle="1" w:styleId="EquationCaption">
    <w:name w:val="Equation Caption"/>
    <w:basedOn w:val="Normal"/>
    <w:qFormat/>
    <w:rsid w:val="00572802"/>
    <w:pPr>
      <w:keepNext/>
      <w:keepLines/>
      <w:widowControl w:val="0"/>
      <w:autoSpaceDE w:val="0"/>
      <w:autoSpaceDN w:val="0"/>
      <w:spacing w:after="0" w:line="240" w:lineRule="auto"/>
      <w:ind w:firstLine="204"/>
      <w:jc w:val="right"/>
    </w:pPr>
    <w:rPr>
      <w:b/>
      <w:bCs/>
      <w:sz w:val="18"/>
      <w:szCs w:val="18"/>
    </w:rPr>
  </w:style>
  <w:style w:type="paragraph" w:styleId="TOC6">
    <w:name w:val="toc 6"/>
    <w:basedOn w:val="Normal"/>
    <w:next w:val="Normal"/>
    <w:autoRedefine/>
    <w:uiPriority w:val="39"/>
    <w:unhideWhenUsed/>
    <w:rsid w:val="00107112"/>
    <w:pPr>
      <w:spacing w:after="100" w:line="259" w:lineRule="auto"/>
      <w:ind w:left="1100"/>
    </w:pPr>
    <w:rPr>
      <w:rFonts w:eastAsiaTheme="minorEastAsia"/>
      <w:lang w:eastAsia="en-GB"/>
    </w:rPr>
  </w:style>
  <w:style w:type="paragraph" w:styleId="TOC7">
    <w:name w:val="toc 7"/>
    <w:basedOn w:val="Normal"/>
    <w:next w:val="Normal"/>
    <w:autoRedefine/>
    <w:uiPriority w:val="39"/>
    <w:unhideWhenUsed/>
    <w:rsid w:val="00107112"/>
    <w:pPr>
      <w:spacing w:after="100" w:line="259" w:lineRule="auto"/>
      <w:ind w:left="1320"/>
    </w:pPr>
    <w:rPr>
      <w:rFonts w:eastAsiaTheme="minorEastAsia"/>
      <w:lang w:eastAsia="en-GB"/>
    </w:rPr>
  </w:style>
  <w:style w:type="paragraph" w:styleId="TOC8">
    <w:name w:val="toc 8"/>
    <w:basedOn w:val="Normal"/>
    <w:next w:val="Normal"/>
    <w:autoRedefine/>
    <w:uiPriority w:val="39"/>
    <w:unhideWhenUsed/>
    <w:rsid w:val="00107112"/>
    <w:pPr>
      <w:spacing w:after="100" w:line="259" w:lineRule="auto"/>
      <w:ind w:left="1540"/>
    </w:pPr>
    <w:rPr>
      <w:rFonts w:eastAsiaTheme="minorEastAsia"/>
      <w:lang w:eastAsia="en-GB"/>
    </w:rPr>
  </w:style>
  <w:style w:type="paragraph" w:styleId="TOC9">
    <w:name w:val="toc 9"/>
    <w:basedOn w:val="Normal"/>
    <w:next w:val="Normal"/>
    <w:autoRedefine/>
    <w:uiPriority w:val="39"/>
    <w:unhideWhenUsed/>
    <w:rsid w:val="00107112"/>
    <w:pPr>
      <w:spacing w:after="100" w:line="259" w:lineRule="auto"/>
      <w:ind w:left="1760"/>
    </w:pPr>
    <w:rPr>
      <w:rFonts w:eastAsiaTheme="minorEastAsia"/>
      <w:lang w:eastAsia="en-GB"/>
    </w:rPr>
  </w:style>
  <w:style w:type="paragraph" w:customStyle="1" w:styleId="HeadingnoChapter">
    <w:name w:val="Heading no Chapter"/>
    <w:basedOn w:val="Heading1"/>
    <w:link w:val="HeadingnoChapterChar"/>
    <w:qFormat/>
    <w:rsid w:val="00572802"/>
    <w:pPr>
      <w:numPr>
        <w:numId w:val="0"/>
      </w:numPr>
      <w:spacing w:line="360" w:lineRule="auto"/>
      <w:jc w:val="center"/>
    </w:pPr>
  </w:style>
  <w:style w:type="character" w:customStyle="1" w:styleId="HeadingnoChapterChar">
    <w:name w:val="Heading no Chapter Char"/>
    <w:basedOn w:val="Heading1Char"/>
    <w:link w:val="HeadingnoChapter"/>
    <w:rsid w:val="00572802"/>
    <w:rPr>
      <w:rFonts w:asciiTheme="majorHAnsi" w:eastAsiaTheme="majorEastAsia" w:hAnsiTheme="majorHAnsi" w:cstheme="majorBidi"/>
      <w:sz w:val="40"/>
      <w:szCs w:val="32"/>
    </w:rPr>
  </w:style>
  <w:style w:type="paragraph" w:customStyle="1" w:styleId="Figure">
    <w:name w:val="Figure"/>
    <w:basedOn w:val="Normal"/>
    <w:next w:val="Normal"/>
    <w:qFormat/>
    <w:rsid w:val="00264F19"/>
    <w:pPr>
      <w:keepNext/>
      <w:keepLines/>
      <w:spacing w:after="0" w:line="240" w:lineRule="auto"/>
      <w:jc w:val="center"/>
    </w:pPr>
  </w:style>
  <w:style w:type="paragraph" w:styleId="TableofFigures">
    <w:name w:val="table of figures"/>
    <w:basedOn w:val="Normal"/>
    <w:next w:val="Normal"/>
    <w:uiPriority w:val="99"/>
    <w:unhideWhenUsed/>
    <w:rsid w:val="00264F19"/>
    <w:pPr>
      <w:spacing w:after="0"/>
    </w:pPr>
  </w:style>
  <w:style w:type="character" w:customStyle="1" w:styleId="NormalListChar">
    <w:name w:val="Normal List Char"/>
    <w:basedOn w:val="DefaultParagraphFont"/>
    <w:link w:val="NList"/>
    <w:rsid w:val="00BB167E"/>
  </w:style>
  <w:style w:type="character" w:customStyle="1" w:styleId="ListParagraphChar">
    <w:name w:val="List Paragraph Char"/>
    <w:basedOn w:val="DefaultParagraphFont"/>
    <w:link w:val="ListParagraph"/>
    <w:uiPriority w:val="34"/>
    <w:rsid w:val="00BB167E"/>
  </w:style>
  <w:style w:type="paragraph" w:styleId="Index1">
    <w:name w:val="index 1"/>
    <w:basedOn w:val="Normal"/>
    <w:next w:val="Normal"/>
    <w:autoRedefine/>
    <w:uiPriority w:val="99"/>
    <w:semiHidden/>
    <w:unhideWhenUsed/>
    <w:rsid w:val="00F43795"/>
    <w:pPr>
      <w:spacing w:after="0" w:line="240" w:lineRule="auto"/>
      <w:ind w:left="220" w:hanging="220"/>
    </w:pPr>
  </w:style>
  <w:style w:type="character" w:customStyle="1" w:styleId="apple-converted-space">
    <w:name w:val="apple-converted-space"/>
    <w:basedOn w:val="DefaultParagraphFont"/>
    <w:rsid w:val="00514A89"/>
  </w:style>
  <w:style w:type="character" w:styleId="HTMLCode">
    <w:name w:val="HTML Code"/>
    <w:basedOn w:val="DefaultParagraphFont"/>
    <w:uiPriority w:val="99"/>
    <w:semiHidden/>
    <w:unhideWhenUsed/>
    <w:rsid w:val="00514A89"/>
    <w:rPr>
      <w:rFonts w:ascii="Courier New" w:eastAsia="Times New Roman" w:hAnsi="Courier New" w:cs="Courier New"/>
      <w:sz w:val="20"/>
      <w:szCs w:val="20"/>
    </w:rPr>
  </w:style>
  <w:style w:type="character" w:styleId="Strong">
    <w:name w:val="Strong"/>
    <w:basedOn w:val="DefaultParagraphFont"/>
    <w:uiPriority w:val="22"/>
    <w:qFormat/>
    <w:rsid w:val="00514A89"/>
    <w:rPr>
      <w:b/>
      <w:bCs/>
    </w:rPr>
  </w:style>
  <w:style w:type="character" w:customStyle="1" w:styleId="inlinecode">
    <w:name w:val="inline code"/>
    <w:basedOn w:val="HTMLCode"/>
    <w:uiPriority w:val="1"/>
    <w:qFormat/>
    <w:rsid w:val="00F83F67"/>
    <w:rPr>
      <w:rFonts w:ascii="Consolas" w:eastAsiaTheme="majorEastAsia" w:hAnsi="Consolas" w:cs="Consolas"/>
      <w:color w:val="333333"/>
      <w:sz w:val="18"/>
      <w:szCs w:val="18"/>
      <w:bdr w:val="single" w:sz="6" w:space="0" w:color="EAEAEA" w:frame="1"/>
      <w:shd w:val="clear" w:color="auto" w:fill="F8F8F8"/>
    </w:rPr>
  </w:style>
  <w:style w:type="paragraph" w:customStyle="1" w:styleId="AppendixHeading2">
    <w:name w:val="Appendix Heading 2"/>
    <w:basedOn w:val="Heading2"/>
    <w:qFormat/>
    <w:rsid w:val="00572802"/>
    <w:pPr>
      <w:numPr>
        <w:ilvl w:val="0"/>
        <w:numId w:val="18"/>
      </w:numPr>
    </w:pPr>
    <w:rPr>
      <w:color w:val="000000" w:themeColor="text1"/>
    </w:rPr>
  </w:style>
  <w:style w:type="paragraph" w:customStyle="1" w:styleId="AppendixHeading3">
    <w:name w:val="Appendix Heading 3"/>
    <w:basedOn w:val="Heading3"/>
    <w:qFormat/>
    <w:rsid w:val="00572802"/>
    <w:pPr>
      <w:numPr>
        <w:ilvl w:val="1"/>
        <w:numId w:val="18"/>
      </w:numPr>
    </w:pPr>
  </w:style>
  <w:style w:type="character" w:styleId="FollowedHyperlink">
    <w:name w:val="FollowedHyperlink"/>
    <w:basedOn w:val="DefaultParagraphFont"/>
    <w:semiHidden/>
    <w:unhideWhenUsed/>
    <w:rsid w:val="00C73AEA"/>
    <w:rPr>
      <w:color w:val="954F72" w:themeColor="followedHyperlink"/>
      <w:u w:val="single"/>
    </w:rPr>
  </w:style>
  <w:style w:type="paragraph" w:customStyle="1" w:styleId="body">
    <w:name w:val="body"/>
    <w:uiPriority w:val="1"/>
    <w:unhideWhenUsed/>
    <w:qFormat/>
    <w:rsid w:val="00640077"/>
    <w:pPr>
      <w:keepNext/>
      <w:keepLines/>
      <w:spacing w:after="0" w:line="276" w:lineRule="auto"/>
      <w:textAlignment w:val="top"/>
    </w:pPr>
    <w:rPr>
      <w:rFonts w:ascii="Arial" w:hAnsi="Arial" w:cs="Arial"/>
      <w:color w:val="000000"/>
      <w:sz w:val="18"/>
      <w:szCs w:val="18"/>
      <w:lang w:val="da-DK"/>
    </w:rPr>
  </w:style>
  <w:style w:type="paragraph" w:customStyle="1" w:styleId="type">
    <w:name w:val="type"/>
    <w:basedOn w:val="body"/>
    <w:uiPriority w:val="1"/>
    <w:unhideWhenUsed/>
    <w:qFormat/>
    <w:rsid w:val="00640077"/>
    <w:rPr>
      <w:color w:val="999999"/>
    </w:rPr>
  </w:style>
  <w:style w:type="paragraph" w:customStyle="1" w:styleId="ReportDescription">
    <w:name w:val="ReportDescription"/>
    <w:basedOn w:val="Normal"/>
    <w:uiPriority w:val="1"/>
    <w:unhideWhenUsed/>
    <w:qFormat/>
    <w:rsid w:val="00640077"/>
    <w:pPr>
      <w:keepNext/>
      <w:keepLines/>
      <w:spacing w:after="0" w:line="276" w:lineRule="auto"/>
      <w:textAlignment w:val="top"/>
    </w:pPr>
    <w:rPr>
      <w:rFonts w:ascii="Arial" w:hAnsi="Arial" w:cs="Arial"/>
      <w:color w:val="666666"/>
      <w:sz w:val="18"/>
      <w:szCs w:val="18"/>
      <w:lang w:val="da-DK"/>
    </w:rPr>
  </w:style>
  <w:style w:type="paragraph" w:customStyle="1" w:styleId="p">
    <w:name w:val="p"/>
    <w:basedOn w:val="body"/>
    <w:uiPriority w:val="1"/>
    <w:unhideWhenUsed/>
    <w:qFormat/>
    <w:rsid w:val="00640077"/>
  </w:style>
  <w:style w:type="paragraph" w:customStyle="1" w:styleId="ListGroupingTitle1">
    <w:name w:val="ListGroupingTitle1"/>
    <w:basedOn w:val="Normal"/>
    <w:uiPriority w:val="1"/>
    <w:unhideWhenUsed/>
    <w:qFormat/>
    <w:rsid w:val="00640077"/>
    <w:pPr>
      <w:keepNext/>
      <w:keepLines/>
      <w:spacing w:before="200" w:after="0" w:line="276" w:lineRule="auto"/>
      <w:textAlignment w:val="top"/>
    </w:pPr>
    <w:rPr>
      <w:rFonts w:ascii="Arial" w:hAnsi="Arial" w:cs="Arial"/>
      <w:b/>
      <w:color w:val="000000"/>
      <w:sz w:val="26"/>
      <w:szCs w:val="26"/>
      <w:lang w:val="da-DK"/>
    </w:rPr>
  </w:style>
  <w:style w:type="character" w:customStyle="1" w:styleId="CitationText">
    <w:name w:val="CitationText"/>
    <w:basedOn w:val="DefaultParagraphFont"/>
    <w:rsid w:val="00065F33"/>
  </w:style>
  <w:style w:type="paragraph" w:customStyle="1" w:styleId="Sectionheading">
    <w:name w:val="Section heading"/>
    <w:basedOn w:val="Normal"/>
    <w:rsid w:val="00C61886"/>
    <w:pPr>
      <w:spacing w:after="0" w:line="240" w:lineRule="auto"/>
    </w:pPr>
    <w:rPr>
      <w:rFonts w:ascii="Times New Roman" w:eastAsia="Times New Roman" w:hAnsi="Times New Roman" w:cs="Times New Roman"/>
      <w:b/>
      <w:sz w:val="28"/>
      <w:szCs w:val="20"/>
    </w:rPr>
  </w:style>
  <w:style w:type="paragraph" w:customStyle="1" w:styleId="Default">
    <w:name w:val="Default"/>
    <w:rsid w:val="00D225D1"/>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1317147">
      <w:bodyDiv w:val="1"/>
      <w:marLeft w:val="0"/>
      <w:marRight w:val="0"/>
      <w:marTop w:val="0"/>
      <w:marBottom w:val="0"/>
      <w:divBdr>
        <w:top w:val="none" w:sz="0" w:space="0" w:color="auto"/>
        <w:left w:val="none" w:sz="0" w:space="0" w:color="auto"/>
        <w:bottom w:val="none" w:sz="0" w:space="0" w:color="auto"/>
        <w:right w:val="none" w:sz="0" w:space="0" w:color="auto"/>
      </w:divBdr>
    </w:div>
    <w:div w:id="431517516">
      <w:bodyDiv w:val="1"/>
      <w:marLeft w:val="0"/>
      <w:marRight w:val="0"/>
      <w:marTop w:val="0"/>
      <w:marBottom w:val="0"/>
      <w:divBdr>
        <w:top w:val="none" w:sz="0" w:space="0" w:color="auto"/>
        <w:left w:val="none" w:sz="0" w:space="0" w:color="auto"/>
        <w:bottom w:val="none" w:sz="0" w:space="0" w:color="auto"/>
        <w:right w:val="none" w:sz="0" w:space="0" w:color="auto"/>
      </w:divBdr>
      <w:divsChild>
        <w:div w:id="950357578">
          <w:blockQuote w:val="1"/>
          <w:marLeft w:val="0"/>
          <w:marRight w:val="0"/>
          <w:marTop w:val="225"/>
          <w:marBottom w:val="225"/>
          <w:divBdr>
            <w:top w:val="none" w:sz="0" w:space="0" w:color="auto"/>
            <w:left w:val="single" w:sz="24" w:space="11" w:color="DDDDDD"/>
            <w:bottom w:val="none" w:sz="0" w:space="0" w:color="auto"/>
            <w:right w:val="none" w:sz="0" w:space="11" w:color="auto"/>
          </w:divBdr>
        </w:div>
        <w:div w:id="20479780">
          <w:blockQuote w:val="1"/>
          <w:marLeft w:val="0"/>
          <w:marRight w:val="0"/>
          <w:marTop w:val="225"/>
          <w:marBottom w:val="225"/>
          <w:divBdr>
            <w:top w:val="none" w:sz="0" w:space="0" w:color="auto"/>
            <w:left w:val="single" w:sz="24" w:space="11" w:color="DDDDDD"/>
            <w:bottom w:val="none" w:sz="0" w:space="0" w:color="auto"/>
            <w:right w:val="none" w:sz="0" w:space="11" w:color="auto"/>
          </w:divBdr>
        </w:div>
        <w:div w:id="933978063">
          <w:blockQuote w:val="1"/>
          <w:marLeft w:val="0"/>
          <w:marRight w:val="0"/>
          <w:marTop w:val="225"/>
          <w:marBottom w:val="225"/>
          <w:divBdr>
            <w:top w:val="none" w:sz="0" w:space="0" w:color="auto"/>
            <w:left w:val="single" w:sz="24" w:space="11" w:color="DDDDDD"/>
            <w:bottom w:val="none" w:sz="0" w:space="0" w:color="auto"/>
            <w:right w:val="none" w:sz="0" w:space="11" w:color="auto"/>
          </w:divBdr>
        </w:div>
      </w:divsChild>
    </w:div>
    <w:div w:id="1207336520">
      <w:bodyDiv w:val="1"/>
      <w:marLeft w:val="0"/>
      <w:marRight w:val="0"/>
      <w:marTop w:val="0"/>
      <w:marBottom w:val="0"/>
      <w:divBdr>
        <w:top w:val="none" w:sz="0" w:space="0" w:color="auto"/>
        <w:left w:val="none" w:sz="0" w:space="0" w:color="auto"/>
        <w:bottom w:val="none" w:sz="0" w:space="0" w:color="auto"/>
        <w:right w:val="none" w:sz="0" w:space="0" w:color="auto"/>
      </w:divBdr>
      <w:divsChild>
        <w:div w:id="876356426">
          <w:marLeft w:val="0"/>
          <w:marRight w:val="0"/>
          <w:marTop w:val="0"/>
          <w:marBottom w:val="0"/>
          <w:divBdr>
            <w:top w:val="none" w:sz="0" w:space="0" w:color="auto"/>
            <w:left w:val="none" w:sz="0" w:space="0" w:color="auto"/>
            <w:bottom w:val="none" w:sz="0" w:space="0" w:color="auto"/>
            <w:right w:val="none" w:sz="0" w:space="0" w:color="auto"/>
          </w:divBdr>
        </w:div>
      </w:divsChild>
    </w:div>
    <w:div w:id="1515456114">
      <w:bodyDiv w:val="1"/>
      <w:marLeft w:val="0"/>
      <w:marRight w:val="0"/>
      <w:marTop w:val="0"/>
      <w:marBottom w:val="0"/>
      <w:divBdr>
        <w:top w:val="none" w:sz="0" w:space="0" w:color="auto"/>
        <w:left w:val="none" w:sz="0" w:space="0" w:color="auto"/>
        <w:bottom w:val="none" w:sz="0" w:space="0" w:color="auto"/>
        <w:right w:val="none" w:sz="0" w:space="0" w:color="auto"/>
      </w:divBdr>
    </w:div>
    <w:div w:id="1799177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4.png"/><Relationship Id="rId21" Type="http://schemas.openxmlformats.org/officeDocument/2006/relationships/image" Target="media/image12.png"/><Relationship Id="rId42" Type="http://schemas.openxmlformats.org/officeDocument/2006/relationships/image" Target="media/image31.png"/><Relationship Id="rId47" Type="http://schemas.microsoft.com/office/2007/relationships/hdphoto" Target="media/hdphoto3.wdp"/><Relationship Id="rId63" Type="http://schemas.openxmlformats.org/officeDocument/2006/relationships/image" Target="media/image47.png"/><Relationship Id="rId68" Type="http://schemas.openxmlformats.org/officeDocument/2006/relationships/image" Target="media/image51.png"/><Relationship Id="rId84" Type="http://schemas.openxmlformats.org/officeDocument/2006/relationships/image" Target="media/image66.emf"/><Relationship Id="rId89" Type="http://schemas.openxmlformats.org/officeDocument/2006/relationships/image" Target="media/image71.png"/><Relationship Id="rId112" Type="http://schemas.openxmlformats.org/officeDocument/2006/relationships/image" Target="media/image90.png"/><Relationship Id="rId133" Type="http://schemas.openxmlformats.org/officeDocument/2006/relationships/image" Target="media/image109.png"/><Relationship Id="rId138" Type="http://schemas.openxmlformats.org/officeDocument/2006/relationships/image" Target="media/image114.png"/><Relationship Id="rId154" Type="http://schemas.openxmlformats.org/officeDocument/2006/relationships/image" Target="media/image130.jpeg"/><Relationship Id="rId159" Type="http://schemas.openxmlformats.org/officeDocument/2006/relationships/image" Target="media/image135.png"/><Relationship Id="rId175" Type="http://schemas.openxmlformats.org/officeDocument/2006/relationships/fontTable" Target="fontTable.xml"/><Relationship Id="rId170" Type="http://schemas.openxmlformats.org/officeDocument/2006/relationships/header" Target="header2.xml"/><Relationship Id="rId16" Type="http://schemas.openxmlformats.org/officeDocument/2006/relationships/image" Target="media/image7.emf"/><Relationship Id="rId107" Type="http://schemas.openxmlformats.org/officeDocument/2006/relationships/image" Target="media/image85.png"/><Relationship Id="rId11" Type="http://schemas.openxmlformats.org/officeDocument/2006/relationships/hyperlink" Target="http://en.wikipedia.org/wiki/Signalling_%28telecommunication%29" TargetMode="External"/><Relationship Id="rId32" Type="http://schemas.openxmlformats.org/officeDocument/2006/relationships/image" Target="media/image23.png"/><Relationship Id="rId37" Type="http://schemas.microsoft.com/office/2007/relationships/hdphoto" Target="media/hdphoto2.wdp"/><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6.png"/><Relationship Id="rId79" Type="http://schemas.openxmlformats.org/officeDocument/2006/relationships/image" Target="media/image61.jpeg"/><Relationship Id="rId102" Type="http://schemas.openxmlformats.org/officeDocument/2006/relationships/image" Target="media/image80.png"/><Relationship Id="rId123" Type="http://schemas.openxmlformats.org/officeDocument/2006/relationships/image" Target="media/image100.png"/><Relationship Id="rId128" Type="http://schemas.openxmlformats.org/officeDocument/2006/relationships/image" Target="media/image105.png"/><Relationship Id="rId144" Type="http://schemas.openxmlformats.org/officeDocument/2006/relationships/image" Target="media/image120.emf"/><Relationship Id="rId149" Type="http://schemas.openxmlformats.org/officeDocument/2006/relationships/image" Target="media/image125.png"/><Relationship Id="rId5" Type="http://schemas.openxmlformats.org/officeDocument/2006/relationships/footnotes" Target="footnotes.xml"/><Relationship Id="rId90" Type="http://schemas.microsoft.com/office/2007/relationships/hdphoto" Target="media/hdphoto9.wdp"/><Relationship Id="rId95" Type="http://schemas.openxmlformats.org/officeDocument/2006/relationships/image" Target="media/image74.png"/><Relationship Id="rId160" Type="http://schemas.openxmlformats.org/officeDocument/2006/relationships/image" Target="media/image136.png"/><Relationship Id="rId165" Type="http://schemas.openxmlformats.org/officeDocument/2006/relationships/image" Target="media/image141.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6.png"/><Relationship Id="rId64" Type="http://schemas.microsoft.com/office/2007/relationships/hdphoto" Target="NULL"/><Relationship Id="rId69" Type="http://schemas.openxmlformats.org/officeDocument/2006/relationships/image" Target="media/image52.png"/><Relationship Id="rId113" Type="http://schemas.microsoft.com/office/2007/relationships/hdphoto" Target="media/hdphoto13.wdp"/><Relationship Id="rId118" Type="http://schemas.openxmlformats.org/officeDocument/2006/relationships/image" Target="media/image95.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62.jpeg"/><Relationship Id="rId85" Type="http://schemas.openxmlformats.org/officeDocument/2006/relationships/image" Target="media/image67.png"/><Relationship Id="rId150" Type="http://schemas.openxmlformats.org/officeDocument/2006/relationships/image" Target="media/image126.jpeg"/><Relationship Id="rId155" Type="http://schemas.openxmlformats.org/officeDocument/2006/relationships/image" Target="media/image131.png"/><Relationship Id="rId171" Type="http://schemas.openxmlformats.org/officeDocument/2006/relationships/footer" Target="footer1.xml"/><Relationship Id="rId176" Type="http://schemas.openxmlformats.org/officeDocument/2006/relationships/theme" Target="theme/theme1.xml"/><Relationship Id="rId12" Type="http://schemas.openxmlformats.org/officeDocument/2006/relationships/hyperlink" Target="http://en.wikipedia.org/wiki/Signal-to-noise_ratio" TargetMode="External"/><Relationship Id="rId17" Type="http://schemas.openxmlformats.org/officeDocument/2006/relationships/image" Target="media/image8.png"/><Relationship Id="rId33" Type="http://schemas.microsoft.com/office/2007/relationships/hdphoto" Target="media/hdphoto1.wdp"/><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40.png"/><Relationship Id="rId70" Type="http://schemas.openxmlformats.org/officeDocument/2006/relationships/image" Target="media/image53.png"/><Relationship Id="rId75" Type="http://schemas.openxmlformats.org/officeDocument/2006/relationships/image" Target="media/image57.png"/><Relationship Id="rId91" Type="http://schemas.openxmlformats.org/officeDocument/2006/relationships/image" Target="media/image72.png"/><Relationship Id="rId96" Type="http://schemas.microsoft.com/office/2007/relationships/hdphoto" Target="media/hdphoto12.wdp"/><Relationship Id="rId140" Type="http://schemas.openxmlformats.org/officeDocument/2006/relationships/image" Target="media/image116.png"/><Relationship Id="rId145" Type="http://schemas.openxmlformats.org/officeDocument/2006/relationships/image" Target="media/image121.emf"/><Relationship Id="rId161" Type="http://schemas.openxmlformats.org/officeDocument/2006/relationships/image" Target="media/image137.png"/><Relationship Id="rId166" Type="http://schemas.openxmlformats.org/officeDocument/2006/relationships/image" Target="media/image142.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png"/><Relationship Id="rId28" Type="http://schemas.openxmlformats.org/officeDocument/2006/relationships/image" Target="media/image19.png"/><Relationship Id="rId49" Type="http://schemas.microsoft.com/office/2007/relationships/hdphoto" Target="media/hdphoto4.wdp"/><Relationship Id="rId114" Type="http://schemas.openxmlformats.org/officeDocument/2006/relationships/image" Target="media/image91.png"/><Relationship Id="rId119" Type="http://schemas.openxmlformats.org/officeDocument/2006/relationships/image" Target="media/image96.png"/><Relationship Id="rId10" Type="http://schemas.openxmlformats.org/officeDocument/2006/relationships/hyperlink" Target="http://en.wikipedia.org/wiki/Magnitude_%28mathematics%29" TargetMode="External"/><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38.gif"/><Relationship Id="rId60" Type="http://schemas.microsoft.com/office/2007/relationships/hdphoto" Target="media/hdphoto6.wdp"/><Relationship Id="rId65" Type="http://schemas.openxmlformats.org/officeDocument/2006/relationships/image" Target="media/image48.png"/><Relationship Id="rId73" Type="http://schemas.openxmlformats.org/officeDocument/2006/relationships/image" Target="media/image55.png"/><Relationship Id="rId78" Type="http://schemas.openxmlformats.org/officeDocument/2006/relationships/image" Target="media/image60.jpeg"/><Relationship Id="rId81" Type="http://schemas.openxmlformats.org/officeDocument/2006/relationships/image" Target="media/image63.png"/><Relationship Id="rId86" Type="http://schemas.openxmlformats.org/officeDocument/2006/relationships/image" Target="media/image68.png"/><Relationship Id="rId94" Type="http://schemas.microsoft.com/office/2007/relationships/hdphoto" Target="media/hdphoto11.wdp"/><Relationship Id="rId99" Type="http://schemas.openxmlformats.org/officeDocument/2006/relationships/image" Target="media/image77.emf"/><Relationship Id="rId101" Type="http://schemas.openxmlformats.org/officeDocument/2006/relationships/image" Target="media/image79.jpeg"/><Relationship Id="rId122" Type="http://schemas.openxmlformats.org/officeDocument/2006/relationships/image" Target="media/image99.png"/><Relationship Id="rId130" Type="http://schemas.microsoft.com/office/2007/relationships/hdphoto" Target="media/hdphoto14.wdp"/><Relationship Id="rId135" Type="http://schemas.openxmlformats.org/officeDocument/2006/relationships/image" Target="media/image111.png"/><Relationship Id="rId143" Type="http://schemas.openxmlformats.org/officeDocument/2006/relationships/image" Target="media/image119.emf"/><Relationship Id="rId148" Type="http://schemas.openxmlformats.org/officeDocument/2006/relationships/image" Target="media/image124.png"/><Relationship Id="rId151" Type="http://schemas.openxmlformats.org/officeDocument/2006/relationships/image" Target="media/image127.jpeg"/><Relationship Id="rId156" Type="http://schemas.openxmlformats.org/officeDocument/2006/relationships/image" Target="media/image132.png"/><Relationship Id="rId164" Type="http://schemas.openxmlformats.org/officeDocument/2006/relationships/image" Target="media/image140.png"/><Relationship Id="rId16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87.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58.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7.png"/><Relationship Id="rId146" Type="http://schemas.openxmlformats.org/officeDocument/2006/relationships/image" Target="media/image122.emf"/><Relationship Id="rId167" Type="http://schemas.openxmlformats.org/officeDocument/2006/relationships/image" Target="media/image143.png"/><Relationship Id="rId7" Type="http://schemas.openxmlformats.org/officeDocument/2006/relationships/image" Target="media/image1.png"/><Relationship Id="rId71" Type="http://schemas.openxmlformats.org/officeDocument/2006/relationships/image" Target="media/image54.png"/><Relationship Id="rId92" Type="http://schemas.microsoft.com/office/2007/relationships/hdphoto" Target="media/hdphoto10.wdp"/><Relationship Id="rId162" Type="http://schemas.openxmlformats.org/officeDocument/2006/relationships/image" Target="media/image138.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88.png"/><Relationship Id="rId115" Type="http://schemas.openxmlformats.org/officeDocument/2006/relationships/image" Target="media/image92.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png"/><Relationship Id="rId61" Type="http://schemas.openxmlformats.org/officeDocument/2006/relationships/image" Target="media/image46.png"/><Relationship Id="rId82" Type="http://schemas.openxmlformats.org/officeDocument/2006/relationships/image" Target="media/image64.png"/><Relationship Id="rId152" Type="http://schemas.openxmlformats.org/officeDocument/2006/relationships/image" Target="media/image128.png"/><Relationship Id="rId173" Type="http://schemas.openxmlformats.org/officeDocument/2006/relationships/header" Target="header3.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image" Target="media/image59.png"/><Relationship Id="rId100" Type="http://schemas.openxmlformats.org/officeDocument/2006/relationships/image" Target="media/image78.png"/><Relationship Id="rId105" Type="http://schemas.openxmlformats.org/officeDocument/2006/relationships/image" Target="media/image83.jpg"/><Relationship Id="rId126" Type="http://schemas.openxmlformats.org/officeDocument/2006/relationships/image" Target="media/image103.png"/><Relationship Id="rId147" Type="http://schemas.openxmlformats.org/officeDocument/2006/relationships/image" Target="media/image123.emf"/><Relationship Id="rId168" Type="http://schemas.openxmlformats.org/officeDocument/2006/relationships/image" Target="media/image144.png"/><Relationship Id="rId8" Type="http://schemas.openxmlformats.org/officeDocument/2006/relationships/image" Target="media/image2.png"/><Relationship Id="rId51" Type="http://schemas.microsoft.com/office/2007/relationships/hdphoto" Target="media/hdphoto5.wdp"/><Relationship Id="rId72" Type="http://schemas.microsoft.com/office/2007/relationships/hdphoto" Target="media/hdphoto8.wdp"/><Relationship Id="rId93" Type="http://schemas.openxmlformats.org/officeDocument/2006/relationships/image" Target="media/image73.png"/><Relationship Id="rId98" Type="http://schemas.openxmlformats.org/officeDocument/2006/relationships/image" Target="media/image76.png"/><Relationship Id="rId121" Type="http://schemas.openxmlformats.org/officeDocument/2006/relationships/image" Target="media/image98.png"/><Relationship Id="rId142" Type="http://schemas.openxmlformats.org/officeDocument/2006/relationships/image" Target="media/image118.png"/><Relationship Id="rId163" Type="http://schemas.openxmlformats.org/officeDocument/2006/relationships/image" Target="media/image139.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0.png"/><Relationship Id="rId116" Type="http://schemas.openxmlformats.org/officeDocument/2006/relationships/image" Target="media/image93.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11.png"/><Relationship Id="rId41" Type="http://schemas.openxmlformats.org/officeDocument/2006/relationships/image" Target="media/image30.png"/><Relationship Id="rId62" Type="http://schemas.microsoft.com/office/2007/relationships/hdphoto" Target="media/hdphoto7.wdp"/><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89.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footer" Target="footer3.xml"/><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3.png"/><Relationship Id="rId106" Type="http://schemas.openxmlformats.org/officeDocument/2006/relationships/image" Target="media/image84.png"/><Relationship Id="rId127"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232</Pages>
  <Words>80239</Words>
  <Characters>457366</Characters>
  <Application>Microsoft Office Word</Application>
  <DocSecurity>8</DocSecurity>
  <Lines>3811</Lines>
  <Paragraphs>1073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536532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2015-07-10T14:37:00Z</dcterms:created>
  <dcterms:modified xsi:type="dcterms:W3CDTF">2015-07-10T14:40:00Z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arkAsFinal">
    <vt:bool>true</vt:bool>
  </property>
</Properties>
</file>